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93A" w:rsidRPr="0054093A" w:rsidRDefault="0054093A" w:rsidP="00B02FBE">
      <w:pPr>
        <w:pBdr>
          <w:bottom w:val="single" w:sz="4" w:space="1" w:color="auto"/>
        </w:pBdr>
        <w:spacing w:after="0" w:line="240" w:lineRule="auto"/>
        <w:jc w:val="center"/>
        <w:textAlignment w:val="baseline"/>
        <w:outlineLvl w:val="0"/>
        <w:rPr>
          <w:rFonts w:eastAsia="Times New Roman" w:cs="Times New Roman"/>
          <w:caps/>
          <w:color w:val="8C8C8C"/>
          <w:spacing w:val="15"/>
          <w:sz w:val="24"/>
          <w:szCs w:val="24"/>
        </w:rPr>
      </w:pPr>
      <w:r w:rsidRPr="0054093A">
        <w:rPr>
          <w:rFonts w:eastAsia="Times New Roman" w:cs="Times New Roman"/>
          <w:b/>
          <w:color w:val="000000" w:themeColor="text1"/>
          <w:spacing w:val="15"/>
          <w:kern w:val="36"/>
          <w:sz w:val="48"/>
          <w:szCs w:val="48"/>
        </w:rPr>
        <w:t>Library as Infrastructure:</w:t>
      </w:r>
      <w:r w:rsidRPr="0054093A">
        <w:rPr>
          <w:rFonts w:eastAsia="Times New Roman" w:cs="Times New Roman"/>
          <w:color w:val="000000" w:themeColor="text1"/>
          <w:spacing w:val="15"/>
          <w:kern w:val="36"/>
          <w:sz w:val="48"/>
          <w:szCs w:val="48"/>
        </w:rPr>
        <w:t xml:space="preserve"> </w:t>
      </w:r>
      <w:r w:rsidRPr="0054093A">
        <w:rPr>
          <w:rFonts w:eastAsia="Times New Roman" w:cs="Times New Roman"/>
          <w:i/>
          <w:iCs/>
          <w:color w:val="666666"/>
          <w:sz w:val="24"/>
          <w:szCs w:val="24"/>
        </w:rPr>
        <w:t>Reading room, social service center, innovation lab. How far can we stretch the public library?</w:t>
      </w:r>
      <w:r>
        <w:rPr>
          <w:rFonts w:eastAsia="Times New Roman" w:cs="Times New Roman"/>
          <w:i/>
          <w:iCs/>
          <w:color w:val="666666"/>
          <w:sz w:val="24"/>
          <w:szCs w:val="24"/>
        </w:rPr>
        <w:t xml:space="preserve"> | </w:t>
      </w:r>
      <w:r w:rsidRPr="0054093A">
        <w:rPr>
          <w:rFonts w:eastAsia="Times New Roman" w:cs="Times New Roman"/>
          <w:caps/>
          <w:spacing w:val="15"/>
          <w:sz w:val="24"/>
          <w:szCs w:val="24"/>
        </w:rPr>
        <w:t>SHANNON MATTERN</w:t>
      </w:r>
      <w:r>
        <w:rPr>
          <w:rFonts w:eastAsia="Times New Roman" w:cs="Times New Roman"/>
          <w:caps/>
          <w:spacing w:val="15"/>
          <w:sz w:val="24"/>
          <w:szCs w:val="24"/>
        </w:rPr>
        <w:t xml:space="preserve"> | </w:t>
      </w:r>
      <w:r w:rsidRPr="0054093A">
        <w:rPr>
          <w:rFonts w:eastAsia="Times New Roman" w:cs="Times New Roman"/>
          <w:caps/>
          <w:color w:val="8C8C8C"/>
          <w:spacing w:val="15"/>
          <w:sz w:val="24"/>
          <w:szCs w:val="24"/>
        </w:rPr>
        <w:t>JUNE 2014</w:t>
      </w:r>
      <w:r>
        <w:rPr>
          <w:rFonts w:eastAsia="Times New Roman" w:cs="Times New Roman"/>
          <w:caps/>
          <w:color w:val="8C8C8C"/>
          <w:spacing w:val="15"/>
          <w:sz w:val="24"/>
          <w:szCs w:val="24"/>
        </w:rPr>
        <w:t xml:space="preserve"> | </w:t>
      </w:r>
      <w:hyperlink r:id="rId4" w:history="1">
        <w:r>
          <w:rPr>
            <w:rStyle w:val="Hyperlink"/>
          </w:rPr>
          <w:t>Library as Infrastructure (placesjournal.org)</w:t>
        </w:r>
      </w:hyperlink>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proofErr w:type="spellStart"/>
      <w:r w:rsidRPr="0054093A">
        <w:rPr>
          <w:rFonts w:eastAsia="Times New Roman" w:cstheme="minorHAnsi"/>
          <w:color w:val="333333"/>
          <w:sz w:val="24"/>
          <w:szCs w:val="24"/>
        </w:rPr>
        <w:t>Melvil</w:t>
      </w:r>
      <w:proofErr w:type="spellEnd"/>
      <w:r w:rsidRPr="0054093A">
        <w:rPr>
          <w:rFonts w:eastAsia="Times New Roman" w:cstheme="minorHAnsi"/>
          <w:color w:val="333333"/>
          <w:sz w:val="24"/>
          <w:szCs w:val="24"/>
        </w:rPr>
        <w:t xml:space="preserve"> Dewey was a one-man Silicon Valley born a century before Steve Jobs. He was the quintessential Industrial Age entrepreneur, but unlike the Carnegies and Rockefellers, with their industries of heavy materiality and heavy labor, Dewey sold ideas. His ambition revealed itself early: in 1876, shortly after graduating from Amherst College, he copyrighted his library classification scheme. That same year, he helped found the American Library Association, served as founding editor of </w:t>
      </w:r>
      <w:r w:rsidRPr="0054093A">
        <w:rPr>
          <w:rFonts w:eastAsia="Times New Roman" w:cstheme="minorHAnsi"/>
          <w:i/>
          <w:iCs/>
          <w:color w:val="333333"/>
          <w:sz w:val="24"/>
          <w:szCs w:val="24"/>
          <w:bdr w:val="none" w:sz="0" w:space="0" w:color="auto" w:frame="1"/>
        </w:rPr>
        <w:t>Library</w:t>
      </w:r>
      <w:r w:rsidRPr="0054093A">
        <w:rPr>
          <w:rFonts w:eastAsia="Times New Roman" w:cstheme="minorHAnsi"/>
          <w:color w:val="333333"/>
          <w:sz w:val="24"/>
          <w:szCs w:val="24"/>
        </w:rPr>
        <w:t> </w:t>
      </w:r>
      <w:r w:rsidRPr="0054093A">
        <w:rPr>
          <w:rFonts w:eastAsia="Times New Roman" w:cstheme="minorHAnsi"/>
          <w:i/>
          <w:iCs/>
          <w:color w:val="333333"/>
          <w:sz w:val="24"/>
          <w:szCs w:val="24"/>
          <w:bdr w:val="none" w:sz="0" w:space="0" w:color="auto" w:frame="1"/>
        </w:rPr>
        <w:t>Journal</w:t>
      </w:r>
      <w:r w:rsidRPr="0054093A">
        <w:rPr>
          <w:rFonts w:eastAsia="Times New Roman" w:cstheme="minorHAnsi"/>
          <w:color w:val="333333"/>
          <w:sz w:val="24"/>
          <w:szCs w:val="24"/>
        </w:rPr>
        <w:t>, and launched the American Metric Bureau, which campaigned for adoption of the metric system. He was 24 years old. He had already established the Library Bureau, a company that sold (and helped standardize) library supplies, furniture, media display and storage devices, and equipment for managing the circulation of collection materials. Its catalog (which would later include another Dewey invention, </w:t>
      </w:r>
      <w:hyperlink r:id="rId5" w:anchor="v=onepage&amp;q=vertical%20file%20%22library%20bureau%22%20date%3A1900-1900&amp;f=false" w:history="1">
        <w:r w:rsidRPr="0054093A">
          <w:rPr>
            <w:rFonts w:eastAsia="Times New Roman" w:cstheme="minorHAnsi"/>
            <w:color w:val="5B8480"/>
            <w:sz w:val="24"/>
            <w:szCs w:val="24"/>
            <w:u w:val="single"/>
          </w:rPr>
          <w:t>the hanging vertical file</w:t>
        </w:r>
      </w:hyperlink>
      <w:r w:rsidRPr="0054093A">
        <w:rPr>
          <w:rFonts w:eastAsia="Times New Roman" w:cstheme="minorHAnsi"/>
          <w:color w:val="333333"/>
          <w:sz w:val="24"/>
          <w:szCs w:val="24"/>
        </w:rPr>
        <w:t>) represented the library as a “machine” of uplift and enlightenment that enabled proto-</w:t>
      </w:r>
      <w:proofErr w:type="spellStart"/>
      <w:r w:rsidRPr="0054093A">
        <w:rPr>
          <w:rFonts w:eastAsia="Times New Roman" w:cstheme="minorHAnsi"/>
          <w:color w:val="333333"/>
          <w:sz w:val="24"/>
          <w:szCs w:val="24"/>
        </w:rPr>
        <w:t>Taylorist</w:t>
      </w:r>
      <w:proofErr w:type="spellEnd"/>
      <w:r w:rsidRPr="0054093A">
        <w:rPr>
          <w:rFonts w:eastAsia="Times New Roman" w:cstheme="minorHAnsi"/>
          <w:color w:val="333333"/>
          <w:sz w:val="24"/>
          <w:szCs w:val="24"/>
        </w:rPr>
        <w:t xml:space="preserve"> approaches to public education and the provision of social services. As chief librarian at Columbia College, Dewey established the first library school — called, notably, the School of Library </w:t>
      </w:r>
      <w:r w:rsidRPr="0054093A">
        <w:rPr>
          <w:rFonts w:eastAsia="Times New Roman" w:cstheme="minorHAnsi"/>
          <w:i/>
          <w:iCs/>
          <w:color w:val="333333"/>
          <w:sz w:val="24"/>
          <w:szCs w:val="24"/>
          <w:bdr w:val="none" w:sz="0" w:space="0" w:color="auto" w:frame="1"/>
        </w:rPr>
        <w:t>Economy</w:t>
      </w:r>
      <w:r w:rsidRPr="0054093A">
        <w:rPr>
          <w:rFonts w:eastAsia="Times New Roman" w:cstheme="minorHAnsi"/>
          <w:color w:val="333333"/>
          <w:sz w:val="24"/>
          <w:szCs w:val="24"/>
        </w:rPr>
        <w:t> — whose first class was 85% female; then he brought the school to Albany, where he directed the New York State Library. In his spare time, he founded the Lake Placid Club and helped win the bid for the 1932 Winter Olympics.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Dewey was thus simultaneously in the furniture business, the office-supply business, the consulting business, the publishing business, the education business, the human resources business, and what we might today call the “knowledge solutions” business. Not only did he recognize the potential for monetizing and cross-promoting his work across these fields; he also saw that each field would be the better for it. His career (which was not without its significant controversies) </w:t>
      </w:r>
      <w:hyperlink r:id="rId6" w:anchor="ref_1" w:tooltip="Read Footnote 1" w:history="1">
        <w:r w:rsidRPr="0054093A">
          <w:rPr>
            <w:rFonts w:eastAsia="Times New Roman" w:cstheme="minorHAnsi"/>
            <w:color w:val="5B8480"/>
            <w:sz w:val="24"/>
            <w:szCs w:val="24"/>
            <w:u w:val="single"/>
            <w:bdr w:val="none" w:sz="0" w:space="0" w:color="auto" w:frame="1"/>
          </w:rPr>
          <w:t>1</w:t>
        </w:r>
      </w:hyperlink>
      <w:r w:rsidRPr="0054093A">
        <w:rPr>
          <w:rFonts w:eastAsia="Times New Roman" w:cstheme="minorHAnsi"/>
          <w:color w:val="333333"/>
          <w:sz w:val="24"/>
          <w:szCs w:val="24"/>
        </w:rPr>
        <w:t> embodied a belief that classification systems and labeling standards and furniture designs and people work best when they work towards the same end — in other words, that intellectual and material systems and labor practices are mutually constructed and mutually reinforcing.</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E45C93">
        <w:rPr>
          <w:rFonts w:eastAsia="Times New Roman" w:cstheme="minorHAnsi"/>
          <w:color w:val="333333"/>
          <w:sz w:val="24"/>
          <w:szCs w:val="24"/>
          <w:highlight w:val="yellow"/>
        </w:rPr>
        <w:t>Today’s libraries, Apple-era versions of the Dewey/Carnegie institution, continue to materialize, at multiple scales, their underlying bureaucratic and epistemic structures — from the design of their web interfaces to the architecture of their buildings to the networking of their technical infrastructures</w:t>
      </w:r>
      <w:r w:rsidRPr="0054093A">
        <w:rPr>
          <w:rFonts w:eastAsia="Times New Roman" w:cstheme="minorHAnsi"/>
          <w:color w:val="333333"/>
          <w:sz w:val="24"/>
          <w:szCs w:val="24"/>
        </w:rPr>
        <w:t xml:space="preserve">. This has been true of knowledge institutions throughout history, and it will be true of our future institutions, too. I propose that </w:t>
      </w:r>
      <w:r w:rsidRPr="00E45C93">
        <w:rPr>
          <w:rFonts w:eastAsia="Times New Roman" w:cstheme="minorHAnsi"/>
          <w:color w:val="333333"/>
          <w:sz w:val="24"/>
          <w:szCs w:val="24"/>
          <w:highlight w:val="yellow"/>
        </w:rPr>
        <w:t>thinking about the library as a network of integrated, mutually reinforcing, evolving </w:t>
      </w:r>
      <w:r w:rsidRPr="00E45C93">
        <w:rPr>
          <w:rFonts w:eastAsia="Times New Roman" w:cstheme="minorHAnsi"/>
          <w:i/>
          <w:iCs/>
          <w:color w:val="333333"/>
          <w:sz w:val="24"/>
          <w:szCs w:val="24"/>
          <w:highlight w:val="yellow"/>
          <w:bdr w:val="none" w:sz="0" w:space="0" w:color="auto" w:frame="1"/>
        </w:rPr>
        <w:t>infrastructures</w:t>
      </w:r>
      <w:r w:rsidRPr="00E45C93">
        <w:rPr>
          <w:rFonts w:eastAsia="Times New Roman" w:cstheme="minorHAnsi"/>
          <w:color w:val="333333"/>
          <w:sz w:val="24"/>
          <w:szCs w:val="24"/>
          <w:highlight w:val="yellow"/>
        </w:rPr>
        <w:t> — in particular, architectural, technological, social, epistemological and ethical infrastructures — can help us better identify what roles we want our libraries to serve, and what we can reasonably expect of them</w:t>
      </w:r>
      <w:r w:rsidRPr="0054093A">
        <w:rPr>
          <w:rFonts w:eastAsia="Times New Roman" w:cstheme="minorHAnsi"/>
          <w:color w:val="333333"/>
          <w:sz w:val="24"/>
          <w:szCs w:val="24"/>
        </w:rPr>
        <w:t>. What ideas, values and social responsibilities can we scaffold within the library’s material systems — its walls and wires, shelves and servers?</w:t>
      </w:r>
    </w:p>
    <w:p w:rsidR="0054093A" w:rsidRPr="0054093A" w:rsidRDefault="0054093A" w:rsidP="0054093A">
      <w:pPr>
        <w:shd w:val="clear" w:color="auto" w:fill="FFFFFF"/>
        <w:spacing w:before="240" w:after="0" w:line="240" w:lineRule="auto"/>
        <w:textAlignment w:val="baseline"/>
        <w:outlineLvl w:val="1"/>
        <w:rPr>
          <w:rFonts w:eastAsia="Times New Roman" w:cstheme="minorHAnsi"/>
          <w:b/>
          <w:color w:val="5B8480"/>
          <w:spacing w:val="15"/>
          <w:sz w:val="24"/>
          <w:szCs w:val="24"/>
        </w:rPr>
      </w:pPr>
      <w:r w:rsidRPr="0054093A">
        <w:rPr>
          <w:rFonts w:eastAsia="Times New Roman" w:cstheme="minorHAnsi"/>
          <w:b/>
          <w:color w:val="5B8480"/>
          <w:spacing w:val="15"/>
          <w:sz w:val="24"/>
          <w:szCs w:val="24"/>
        </w:rPr>
        <w:t>Library as Platform</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E45C93">
        <w:rPr>
          <w:rFonts w:eastAsia="Times New Roman" w:cstheme="minorHAnsi"/>
          <w:color w:val="333333"/>
          <w:sz w:val="24"/>
          <w:szCs w:val="24"/>
          <w:highlight w:val="yellow"/>
        </w:rPr>
        <w:t>For millennia libraries have acquired resources, organized them, preserved them and made them accessible (or not) to patrons</w:t>
      </w:r>
      <w:r w:rsidRPr="0054093A">
        <w:rPr>
          <w:rFonts w:eastAsia="Times New Roman" w:cstheme="minorHAnsi"/>
          <w:color w:val="333333"/>
          <w:sz w:val="24"/>
          <w:szCs w:val="24"/>
        </w:rPr>
        <w:t>. But the </w:t>
      </w:r>
      <w:hyperlink r:id="rId7" w:history="1">
        <w:r w:rsidRPr="0054093A">
          <w:rPr>
            <w:rFonts w:eastAsia="Times New Roman" w:cstheme="minorHAnsi"/>
            <w:color w:val="5B8480"/>
            <w:sz w:val="24"/>
            <w:szCs w:val="24"/>
            <w:u w:val="single"/>
          </w:rPr>
          <w:t>forms of those resources</w:t>
        </w:r>
      </w:hyperlink>
      <w:r w:rsidRPr="0054093A">
        <w:rPr>
          <w:rFonts w:eastAsia="Times New Roman" w:cstheme="minorHAnsi"/>
          <w:color w:val="333333"/>
          <w:sz w:val="24"/>
          <w:szCs w:val="24"/>
        </w:rPr>
        <w:t xml:space="preserve"> have changed — from scrolls and codices; to LPs and </w:t>
      </w:r>
      <w:proofErr w:type="spellStart"/>
      <w:r w:rsidRPr="0054093A">
        <w:rPr>
          <w:rFonts w:eastAsia="Times New Roman" w:cstheme="minorHAnsi"/>
          <w:color w:val="333333"/>
          <w:sz w:val="24"/>
          <w:szCs w:val="24"/>
        </w:rPr>
        <w:t>LaserDiscs</w:t>
      </w:r>
      <w:proofErr w:type="spellEnd"/>
      <w:r w:rsidRPr="0054093A">
        <w:rPr>
          <w:rFonts w:eastAsia="Times New Roman" w:cstheme="minorHAnsi"/>
          <w:color w:val="333333"/>
          <w:sz w:val="24"/>
          <w:szCs w:val="24"/>
        </w:rPr>
        <w:t xml:space="preserve">; to e-books, electronic databases and open data sets. Libraries have had at least to comprehend, if not become a key node within, evolving systems of media production and distribution. Consider the medieval scriptoria where manuscripts were produced; the evolution of the publishing industry and book trade after Gutenberg; the rise of information technology and its </w:t>
      </w:r>
      <w:r w:rsidRPr="0054093A">
        <w:rPr>
          <w:rFonts w:eastAsia="Times New Roman" w:cstheme="minorHAnsi"/>
          <w:color w:val="333333"/>
          <w:sz w:val="24"/>
          <w:szCs w:val="24"/>
        </w:rPr>
        <w:lastRenderedPageBreak/>
        <w:t>webs of wires, protocols and regulations. </w:t>
      </w:r>
      <w:hyperlink r:id="rId8" w:anchor="ref_2" w:tooltip="Read Footnote 2" w:history="1">
        <w:r w:rsidRPr="0054093A">
          <w:rPr>
            <w:rFonts w:eastAsia="Times New Roman" w:cstheme="minorHAnsi"/>
            <w:color w:val="5B8480"/>
            <w:sz w:val="24"/>
            <w:szCs w:val="24"/>
            <w:u w:val="single"/>
            <w:bdr w:val="none" w:sz="0" w:space="0" w:color="auto" w:frame="1"/>
          </w:rPr>
          <w:t>2</w:t>
        </w:r>
      </w:hyperlink>
      <w:r w:rsidRPr="0054093A">
        <w:rPr>
          <w:rFonts w:eastAsia="Times New Roman" w:cstheme="minorHAnsi"/>
          <w:color w:val="333333"/>
          <w:sz w:val="24"/>
          <w:szCs w:val="24"/>
        </w:rPr>
        <w:t> At every stage, the contexts — spatial, political, economic, cultural — in which libraries function have shifted; so they are continuously </w:t>
      </w:r>
      <w:hyperlink r:id="rId9" w:history="1">
        <w:r w:rsidRPr="0054093A">
          <w:rPr>
            <w:rFonts w:eastAsia="Times New Roman" w:cstheme="minorHAnsi"/>
            <w:color w:val="5B8480"/>
            <w:sz w:val="24"/>
            <w:szCs w:val="24"/>
            <w:u w:val="single"/>
          </w:rPr>
          <w:t>reinventing themselves</w:t>
        </w:r>
      </w:hyperlink>
      <w:r w:rsidRPr="0054093A">
        <w:rPr>
          <w:rFonts w:eastAsia="Times New Roman" w:cstheme="minorHAnsi"/>
          <w:color w:val="333333"/>
          <w:sz w:val="24"/>
          <w:szCs w:val="24"/>
        </w:rPr>
        <w:t> and the means by which they provide those vital information services.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E45C93">
        <w:rPr>
          <w:rFonts w:eastAsia="Times New Roman" w:cstheme="minorHAnsi"/>
          <w:color w:val="333333"/>
          <w:sz w:val="24"/>
          <w:szCs w:val="24"/>
          <w:highlight w:val="yellow"/>
        </w:rPr>
        <w:t>Libraries have also assumed a host of ever-changing social and symbolic functions. They have been expected to symbolize the eminence of a ruler or state, to integrally link “knowledge” and “power” — and, more recently, to serve as “community centers,” “public squares” or “think tanks.”</w:t>
      </w:r>
      <w:r w:rsidRPr="0054093A">
        <w:rPr>
          <w:rFonts w:eastAsia="Times New Roman" w:cstheme="minorHAnsi"/>
          <w:color w:val="333333"/>
          <w:sz w:val="24"/>
          <w:szCs w:val="24"/>
        </w:rPr>
        <w:t xml:space="preserve"> Even those seemingly modern metaphors have deep histories. The ancient Library of Alexandria was a prototypical think tank, and the early Carnegie buildings of the 1880s were community centers with swimming pools and public baths, bowling alleys, billiard rooms, even rifle ranges, as well as book stacks. </w:t>
      </w:r>
      <w:hyperlink r:id="rId10" w:anchor="ref_3" w:tooltip="Read Footnote 3" w:history="1">
        <w:r w:rsidRPr="0054093A">
          <w:rPr>
            <w:rFonts w:eastAsia="Times New Roman" w:cstheme="minorHAnsi"/>
            <w:color w:val="5B8480"/>
            <w:sz w:val="24"/>
            <w:szCs w:val="24"/>
            <w:u w:val="single"/>
            <w:bdr w:val="none" w:sz="0" w:space="0" w:color="auto" w:frame="1"/>
          </w:rPr>
          <w:t>3</w:t>
        </w:r>
      </w:hyperlink>
      <w:r w:rsidRPr="0054093A">
        <w:rPr>
          <w:rFonts w:eastAsia="Times New Roman" w:cstheme="minorHAnsi"/>
          <w:color w:val="333333"/>
          <w:sz w:val="24"/>
          <w:szCs w:val="24"/>
        </w:rPr>
        <w:t> As the Carnegie funding program expanded internationally — to more than 2,500 libraries worldwide — secretary James Bertram standardized the design in his 1911 pamphlet “Notes on the Erection of Library Buildings,” which offered grantees a choice of six models, believed to be the work of architect Edward Tilton. Notably, they all included a lecture room.</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E45C93">
        <w:rPr>
          <w:rFonts w:eastAsia="Times New Roman" w:cstheme="minorHAnsi"/>
          <w:color w:val="333333"/>
          <w:sz w:val="24"/>
          <w:szCs w:val="24"/>
          <w:highlight w:val="yellow"/>
        </w:rPr>
        <w:t>In short, the library has always been a place where informational and social infrastructures intersect within a physical infrastructure that (ideally) supports that program.</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Now we are seeing the rise of a </w:t>
      </w:r>
      <w:r w:rsidRPr="00E45C93">
        <w:rPr>
          <w:rFonts w:eastAsia="Times New Roman" w:cstheme="minorHAnsi"/>
          <w:color w:val="333333"/>
          <w:sz w:val="24"/>
          <w:szCs w:val="24"/>
          <w:highlight w:val="yellow"/>
        </w:rPr>
        <w:t xml:space="preserve">new metaphor: the library as “platform” — a </w:t>
      </w:r>
      <w:proofErr w:type="spellStart"/>
      <w:r w:rsidRPr="00E45C93">
        <w:rPr>
          <w:rFonts w:eastAsia="Times New Roman" w:cstheme="minorHAnsi"/>
          <w:color w:val="333333"/>
          <w:sz w:val="24"/>
          <w:szCs w:val="24"/>
          <w:highlight w:val="yellow"/>
        </w:rPr>
        <w:t>buzzy</w:t>
      </w:r>
      <w:proofErr w:type="spellEnd"/>
      <w:r w:rsidRPr="00E45C93">
        <w:rPr>
          <w:rFonts w:eastAsia="Times New Roman" w:cstheme="minorHAnsi"/>
          <w:color w:val="333333"/>
          <w:sz w:val="24"/>
          <w:szCs w:val="24"/>
          <w:highlight w:val="yellow"/>
        </w:rPr>
        <w:t xml:space="preserve"> word that refers to a base upon which developers create new applications, technologies and processes</w:t>
      </w:r>
      <w:r w:rsidRPr="0054093A">
        <w:rPr>
          <w:rFonts w:eastAsia="Times New Roman" w:cstheme="minorHAnsi"/>
          <w:color w:val="333333"/>
          <w:sz w:val="24"/>
          <w:szCs w:val="24"/>
        </w:rPr>
        <w:t>. In an </w:t>
      </w:r>
      <w:hyperlink r:id="rId11" w:history="1">
        <w:r w:rsidRPr="0054093A">
          <w:rPr>
            <w:rFonts w:eastAsia="Times New Roman" w:cstheme="minorHAnsi"/>
            <w:color w:val="5B8480"/>
            <w:sz w:val="24"/>
            <w:szCs w:val="24"/>
            <w:u w:val="single"/>
          </w:rPr>
          <w:t>influential 2012 article in </w:t>
        </w:r>
        <w:r w:rsidRPr="0054093A">
          <w:rPr>
            <w:rFonts w:eastAsia="Times New Roman" w:cstheme="minorHAnsi"/>
            <w:i/>
            <w:iCs/>
            <w:color w:val="5B8480"/>
            <w:sz w:val="24"/>
            <w:szCs w:val="24"/>
            <w:bdr w:val="none" w:sz="0" w:space="0" w:color="auto" w:frame="1"/>
          </w:rPr>
          <w:t>Library Journal</w:t>
        </w:r>
      </w:hyperlink>
      <w:r w:rsidRPr="0054093A">
        <w:rPr>
          <w:rFonts w:eastAsia="Times New Roman" w:cstheme="minorHAnsi"/>
          <w:color w:val="333333"/>
          <w:sz w:val="24"/>
          <w:szCs w:val="24"/>
        </w:rPr>
        <w:t>, David Weinberger proposed that we think of libraries as “open platforms” — not only for the creation of software, but also for the development of knowledge and community. </w:t>
      </w:r>
      <w:hyperlink r:id="rId12" w:anchor="ref_4" w:tooltip="Read Footnote 4" w:history="1">
        <w:r w:rsidRPr="0054093A">
          <w:rPr>
            <w:rFonts w:eastAsia="Times New Roman" w:cstheme="minorHAnsi"/>
            <w:color w:val="5B8480"/>
            <w:sz w:val="24"/>
            <w:szCs w:val="24"/>
            <w:u w:val="single"/>
            <w:bdr w:val="none" w:sz="0" w:space="0" w:color="auto" w:frame="1"/>
          </w:rPr>
          <w:t>4</w:t>
        </w:r>
      </w:hyperlink>
      <w:r w:rsidRPr="0054093A">
        <w:rPr>
          <w:rFonts w:eastAsia="Times New Roman" w:cstheme="minorHAnsi"/>
          <w:color w:val="333333"/>
          <w:sz w:val="24"/>
          <w:szCs w:val="24"/>
        </w:rPr>
        <w:t xml:space="preserve"> Weinberger argued that </w:t>
      </w:r>
      <w:r w:rsidRPr="00E45C93">
        <w:rPr>
          <w:rFonts w:eastAsia="Times New Roman" w:cstheme="minorHAnsi"/>
          <w:color w:val="333333"/>
          <w:sz w:val="24"/>
          <w:szCs w:val="24"/>
          <w:highlight w:val="yellow"/>
        </w:rPr>
        <w:t>libraries should open up their entire collections, all their metadata, and any technologies they’ve created, and allow anyone to build new products and services on top of that foundation</w:t>
      </w:r>
      <w:r w:rsidRPr="0054093A">
        <w:rPr>
          <w:rFonts w:eastAsia="Times New Roman" w:cstheme="minorHAnsi"/>
          <w:color w:val="333333"/>
          <w:sz w:val="24"/>
          <w:szCs w:val="24"/>
        </w:rPr>
        <w:t xml:space="preserve">. The platform model, he wrote, “focuses our attention away from the provisioning of resources to the foment” — the “messy, rich networks of people and ideas” — that “those resources engender.” </w:t>
      </w:r>
      <w:proofErr w:type="gramStart"/>
      <w:r w:rsidRPr="0054093A">
        <w:rPr>
          <w:rFonts w:eastAsia="Times New Roman" w:cstheme="minorHAnsi"/>
          <w:color w:val="333333"/>
          <w:sz w:val="24"/>
          <w:szCs w:val="24"/>
        </w:rPr>
        <w:t>Thus</w:t>
      </w:r>
      <w:proofErr w:type="gramEnd"/>
      <w:r w:rsidRPr="0054093A">
        <w:rPr>
          <w:rFonts w:eastAsia="Times New Roman" w:cstheme="minorHAnsi"/>
          <w:color w:val="333333"/>
          <w:sz w:val="24"/>
          <w:szCs w:val="24"/>
        </w:rPr>
        <w:t xml:space="preserve"> the ancient Library of Alexandria, part of a larger museum with botanical gardens, laboratories, living quarters and dining halls, was a </w:t>
      </w:r>
      <w:r w:rsidRPr="0054093A">
        <w:rPr>
          <w:rFonts w:eastAsia="Times New Roman" w:cstheme="minorHAnsi"/>
          <w:i/>
          <w:iCs/>
          <w:color w:val="333333"/>
          <w:sz w:val="24"/>
          <w:szCs w:val="24"/>
          <w:bdr w:val="none" w:sz="0" w:space="0" w:color="auto" w:frame="1"/>
        </w:rPr>
        <w:t>platform</w:t>
      </w:r>
      <w:r w:rsidRPr="0054093A">
        <w:rPr>
          <w:rFonts w:eastAsia="Times New Roman" w:cstheme="minorHAnsi"/>
          <w:color w:val="333333"/>
          <w:sz w:val="24"/>
          <w:szCs w:val="24"/>
        </w:rPr>
        <w:t> not only for the translation and copying of myriad texts and the compilation of a magnificent collection, but also for the launch of works by Euclid, Archimedes, Eratosthenes and their peers.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E45C93">
        <w:rPr>
          <w:rFonts w:eastAsia="Times New Roman" w:cstheme="minorHAnsi"/>
          <w:color w:val="333333"/>
          <w:sz w:val="24"/>
          <w:szCs w:val="24"/>
          <w:highlight w:val="yellow"/>
        </w:rPr>
        <w:t>Yet the platform metaphor has limitations</w:t>
      </w:r>
      <w:r w:rsidRPr="0054093A">
        <w:rPr>
          <w:rFonts w:eastAsia="Times New Roman" w:cstheme="minorHAnsi"/>
          <w:color w:val="333333"/>
          <w:sz w:val="24"/>
          <w:szCs w:val="24"/>
        </w:rPr>
        <w:t>. For one thing, it smacks of Silicon Valley entrepreneurial epistemology, which prioritizes “monetizable” “knowledge solutions.” Further, its association with new media tends to bracket out the similarly generative capacities of low-tech, and even </w:t>
      </w:r>
      <w:r w:rsidRPr="0054093A">
        <w:rPr>
          <w:rFonts w:eastAsia="Times New Roman" w:cstheme="minorHAnsi"/>
          <w:i/>
          <w:iCs/>
          <w:color w:val="333333"/>
          <w:sz w:val="24"/>
          <w:szCs w:val="24"/>
          <w:bdr w:val="none" w:sz="0" w:space="0" w:color="auto" w:frame="1"/>
        </w:rPr>
        <w:t>non</w:t>
      </w:r>
      <w:r w:rsidRPr="0054093A">
        <w:rPr>
          <w:rFonts w:eastAsia="Times New Roman" w:cstheme="minorHAnsi"/>
          <w:color w:val="333333"/>
          <w:sz w:val="24"/>
          <w:szCs w:val="24"/>
        </w:rPr>
        <w:t>-technical, library resources. One key misperception of those who proclaim the library’s obsolescence is that its function as a knowledge institution can be reduced to its technical services and information offerings. Knowledge is never solely a product of technology and the information it delivers.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E45C93">
        <w:rPr>
          <w:rFonts w:eastAsia="Times New Roman" w:cstheme="minorHAnsi"/>
          <w:color w:val="333333"/>
          <w:sz w:val="24"/>
          <w:szCs w:val="24"/>
          <w:highlight w:val="yellow"/>
        </w:rPr>
        <w:t>Another problem with the platform model is the image it evokes: a flat, two-dimensional stage on which resources are laid out for users to </w:t>
      </w:r>
      <w:r w:rsidRPr="00E45C93">
        <w:rPr>
          <w:rFonts w:eastAsia="Times New Roman" w:cstheme="minorHAnsi"/>
          <w:i/>
          <w:iCs/>
          <w:color w:val="333333"/>
          <w:sz w:val="24"/>
          <w:szCs w:val="24"/>
          <w:highlight w:val="yellow"/>
          <w:bdr w:val="none" w:sz="0" w:space="0" w:color="auto" w:frame="1"/>
        </w:rPr>
        <w:t>do stuff with</w:t>
      </w:r>
      <w:r w:rsidRPr="00E45C93">
        <w:rPr>
          <w:rFonts w:eastAsia="Times New Roman" w:cstheme="minorHAnsi"/>
          <w:color w:val="333333"/>
          <w:sz w:val="24"/>
          <w:szCs w:val="24"/>
          <w:highlight w:val="yellow"/>
        </w:rPr>
        <w:t>.</w:t>
      </w:r>
      <w:r w:rsidRPr="0054093A">
        <w:rPr>
          <w:rFonts w:eastAsia="Times New Roman" w:cstheme="minorHAnsi"/>
          <w:color w:val="333333"/>
          <w:sz w:val="24"/>
          <w:szCs w:val="24"/>
        </w:rPr>
        <w:t xml:space="preserve"> The platform doesn’t have any implied depth, so we’re not inclined to look underneath or behind it, or to question its structure. Weinberger encourages us to “think of the library not as a portal we go through on occasion but as infrastructure that is as ubiquitous and persistent as the streets and sidewalks of a town.” It’s like a “canopy,” he says — or like a “cloud.” But these metaphors are more poetic than critical; they obfuscate all the wires, pulleys, lights and scaffolding that you inevitably find underneath and above that stage — and the casting, staging and direction that determine what happens </w:t>
      </w:r>
      <w:r w:rsidRPr="0054093A">
        <w:rPr>
          <w:rFonts w:eastAsia="Times New Roman" w:cstheme="minorHAnsi"/>
          <w:i/>
          <w:iCs/>
          <w:color w:val="333333"/>
          <w:sz w:val="24"/>
          <w:szCs w:val="24"/>
          <w:bdr w:val="none" w:sz="0" w:space="0" w:color="auto" w:frame="1"/>
        </w:rPr>
        <w:t>on</w:t>
      </w:r>
      <w:r w:rsidRPr="0054093A">
        <w:rPr>
          <w:rFonts w:eastAsia="Times New Roman" w:cstheme="minorHAnsi"/>
          <w:color w:val="333333"/>
          <w:sz w:val="24"/>
          <w:szCs w:val="24"/>
        </w:rPr>
        <w:t> the stage, and that allow it to function </w:t>
      </w:r>
      <w:r w:rsidRPr="0054093A">
        <w:rPr>
          <w:rFonts w:eastAsia="Times New Roman" w:cstheme="minorHAnsi"/>
          <w:i/>
          <w:iCs/>
          <w:color w:val="333333"/>
          <w:sz w:val="24"/>
          <w:szCs w:val="24"/>
          <w:bdr w:val="none" w:sz="0" w:space="0" w:color="auto" w:frame="1"/>
        </w:rPr>
        <w:t>as</w:t>
      </w:r>
      <w:r w:rsidRPr="0054093A">
        <w:rPr>
          <w:rFonts w:eastAsia="Times New Roman" w:cstheme="minorHAnsi"/>
          <w:color w:val="333333"/>
          <w:sz w:val="24"/>
          <w:szCs w:val="24"/>
        </w:rPr>
        <w:t xml:space="preserve"> a stage. Libraries are infrastructures not only because they are ubiquitous and persistent, but also, and primarily, because they are made of interconnected networks that undergird all that </w:t>
      </w:r>
      <w:r w:rsidRPr="0054093A">
        <w:rPr>
          <w:rFonts w:eastAsia="Times New Roman" w:cstheme="minorHAnsi"/>
          <w:color w:val="333333"/>
          <w:sz w:val="24"/>
          <w:szCs w:val="24"/>
        </w:rPr>
        <w:lastRenderedPageBreak/>
        <w:t>foment, that create what Pierre Bourdieu would call “</w:t>
      </w:r>
      <w:hyperlink r:id="rId13" w:anchor="v=onepage" w:history="1">
        <w:r w:rsidRPr="0054093A">
          <w:rPr>
            <w:rFonts w:eastAsia="Times New Roman" w:cstheme="minorHAnsi"/>
            <w:color w:val="5B8480"/>
            <w:sz w:val="24"/>
            <w:szCs w:val="24"/>
            <w:u w:val="single"/>
          </w:rPr>
          <w:t>structuring structures</w:t>
        </w:r>
      </w:hyperlink>
      <w:r w:rsidRPr="0054093A">
        <w:rPr>
          <w:rFonts w:eastAsia="Times New Roman" w:cstheme="minorHAnsi"/>
          <w:color w:val="333333"/>
          <w:sz w:val="24"/>
          <w:szCs w:val="24"/>
        </w:rPr>
        <w:t>” that support Weinberger’s “messy, rich networks of people and ideas.”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It can be instructive for our libraries’ publics — and critical for our libraries’ leaders — to assess those structuring structures. </w:t>
      </w:r>
      <w:r w:rsidRPr="006C1C7E">
        <w:rPr>
          <w:rFonts w:eastAsia="Times New Roman" w:cstheme="minorHAnsi"/>
          <w:color w:val="333333"/>
          <w:sz w:val="24"/>
          <w:szCs w:val="24"/>
          <w:highlight w:val="yellow"/>
        </w:rPr>
        <w:t>In this age of e-books, smartphones, firewalls, proprietary media platforms and digital rights management</w:t>
      </w:r>
      <w:r w:rsidRPr="0054093A">
        <w:rPr>
          <w:rFonts w:eastAsia="Times New Roman" w:cstheme="minorHAnsi"/>
          <w:color w:val="333333"/>
          <w:sz w:val="24"/>
          <w:szCs w:val="24"/>
        </w:rPr>
        <w:t xml:space="preserve">; of atrophying mega-bookstores and resurgent independent bookshops and a metastasizing Amazon; of Google Books and Google Search and Google Glass; of economic disparity and the continuing privatization of public space and services — which is simultaneously an age of democratized media production and vibrant DIY and activist cultures — </w:t>
      </w:r>
      <w:r w:rsidRPr="006C1C7E">
        <w:rPr>
          <w:rFonts w:eastAsia="Times New Roman" w:cstheme="minorHAnsi"/>
          <w:color w:val="333333"/>
          <w:sz w:val="24"/>
          <w:szCs w:val="24"/>
          <w:highlight w:val="yellow"/>
        </w:rPr>
        <w:t>libraries play a critical role as mediators, at the hub of all the hubbub</w:t>
      </w:r>
      <w:r w:rsidRPr="0054093A">
        <w:rPr>
          <w:rFonts w:eastAsia="Times New Roman" w:cstheme="minorHAnsi"/>
          <w:color w:val="333333"/>
          <w:sz w:val="24"/>
          <w:szCs w:val="24"/>
        </w:rPr>
        <w:t xml:space="preserve">. </w:t>
      </w:r>
      <w:proofErr w:type="gramStart"/>
      <w:r w:rsidRPr="0054093A">
        <w:rPr>
          <w:rFonts w:eastAsia="Times New Roman" w:cstheme="minorHAnsi"/>
          <w:color w:val="333333"/>
          <w:sz w:val="24"/>
          <w:szCs w:val="24"/>
        </w:rPr>
        <w:t>Thus</w:t>
      </w:r>
      <w:proofErr w:type="gramEnd"/>
      <w:r w:rsidRPr="0054093A">
        <w:rPr>
          <w:rFonts w:eastAsia="Times New Roman" w:cstheme="minorHAnsi"/>
          <w:color w:val="333333"/>
          <w:sz w:val="24"/>
          <w:szCs w:val="24"/>
        </w:rPr>
        <w:t xml:space="preserve"> we need to understand how our libraries function </w:t>
      </w:r>
      <w:r w:rsidRPr="0054093A">
        <w:rPr>
          <w:rFonts w:eastAsia="Times New Roman" w:cstheme="minorHAnsi"/>
          <w:i/>
          <w:iCs/>
          <w:color w:val="333333"/>
          <w:sz w:val="24"/>
          <w:szCs w:val="24"/>
          <w:bdr w:val="none" w:sz="0" w:space="0" w:color="auto" w:frame="1"/>
        </w:rPr>
        <w:t>as</w:t>
      </w:r>
      <w:r w:rsidRPr="0054093A">
        <w:rPr>
          <w:rFonts w:eastAsia="Times New Roman" w:cstheme="minorHAnsi"/>
          <w:color w:val="333333"/>
          <w:sz w:val="24"/>
          <w:szCs w:val="24"/>
        </w:rPr>
        <w:t>, and as </w:t>
      </w:r>
      <w:r w:rsidRPr="0054093A">
        <w:rPr>
          <w:rFonts w:eastAsia="Times New Roman" w:cstheme="minorHAnsi"/>
          <w:i/>
          <w:iCs/>
          <w:color w:val="333333"/>
          <w:sz w:val="24"/>
          <w:szCs w:val="24"/>
          <w:bdr w:val="none" w:sz="0" w:space="0" w:color="auto" w:frame="1"/>
        </w:rPr>
        <w:t>part of</w:t>
      </w:r>
      <w:r w:rsidRPr="0054093A">
        <w:rPr>
          <w:rFonts w:eastAsia="Times New Roman" w:cstheme="minorHAnsi"/>
          <w:color w:val="333333"/>
          <w:sz w:val="24"/>
          <w:szCs w:val="24"/>
        </w:rPr>
        <w:t>, infrastructural ecologies — as sites where spatial, technological, intellectual and social infrastructures shape and inform one another. And we must consider how those infrastructures can embody the epistemological, political, economic and cultural values that we </w:t>
      </w:r>
      <w:r w:rsidRPr="0054093A">
        <w:rPr>
          <w:rFonts w:eastAsia="Times New Roman" w:cstheme="minorHAnsi"/>
          <w:i/>
          <w:iCs/>
          <w:color w:val="333333"/>
          <w:sz w:val="24"/>
          <w:szCs w:val="24"/>
          <w:bdr w:val="none" w:sz="0" w:space="0" w:color="auto" w:frame="1"/>
        </w:rPr>
        <w:t>want</w:t>
      </w:r>
      <w:r w:rsidRPr="0054093A">
        <w:rPr>
          <w:rFonts w:eastAsia="Times New Roman" w:cstheme="minorHAnsi"/>
          <w:color w:val="333333"/>
          <w:sz w:val="24"/>
          <w:szCs w:val="24"/>
        </w:rPr>
        <w:t> to define our communities. </w:t>
      </w:r>
      <w:hyperlink r:id="rId14" w:anchor="ref_5" w:tooltip="Read Footnote 5" w:history="1">
        <w:r w:rsidRPr="0054093A">
          <w:rPr>
            <w:rFonts w:eastAsia="Times New Roman" w:cstheme="minorHAnsi"/>
            <w:color w:val="5B8480"/>
            <w:sz w:val="24"/>
            <w:szCs w:val="24"/>
            <w:u w:val="single"/>
            <w:bdr w:val="none" w:sz="0" w:space="0" w:color="auto" w:frame="1"/>
          </w:rPr>
          <w:t>5</w:t>
        </w:r>
      </w:hyperlink>
    </w:p>
    <w:p w:rsidR="0054093A" w:rsidRPr="0054093A" w:rsidRDefault="0054093A" w:rsidP="0054093A">
      <w:pPr>
        <w:shd w:val="clear" w:color="auto" w:fill="FFFFFF"/>
        <w:spacing w:before="240" w:after="0" w:line="240" w:lineRule="auto"/>
        <w:textAlignment w:val="baseline"/>
        <w:outlineLvl w:val="1"/>
        <w:rPr>
          <w:rFonts w:eastAsia="Times New Roman" w:cstheme="minorHAnsi"/>
          <w:b/>
          <w:color w:val="5B8480"/>
          <w:spacing w:val="15"/>
          <w:sz w:val="24"/>
          <w:szCs w:val="24"/>
        </w:rPr>
      </w:pPr>
      <w:r w:rsidRPr="0054093A">
        <w:rPr>
          <w:rFonts w:eastAsia="Times New Roman" w:cstheme="minorHAnsi"/>
          <w:b/>
          <w:color w:val="5B8480"/>
          <w:spacing w:val="15"/>
          <w:sz w:val="24"/>
          <w:szCs w:val="24"/>
        </w:rPr>
        <w:t>Library as Social Infrastructure</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6C1C7E">
        <w:rPr>
          <w:rFonts w:eastAsia="Times New Roman" w:cstheme="minorHAnsi"/>
          <w:color w:val="333333"/>
          <w:sz w:val="24"/>
          <w:szCs w:val="24"/>
          <w:highlight w:val="yellow"/>
        </w:rPr>
        <w:t>Public libraries are often seen as “opportunity institutions,” opening doors to, and for, the disenfranchised</w:t>
      </w:r>
      <w:r w:rsidRPr="0054093A">
        <w:rPr>
          <w:rFonts w:eastAsia="Times New Roman" w:cstheme="minorHAnsi"/>
          <w:color w:val="333333"/>
          <w:sz w:val="24"/>
          <w:szCs w:val="24"/>
        </w:rPr>
        <w:t>. </w:t>
      </w:r>
      <w:hyperlink r:id="rId15" w:anchor="ref_6" w:tooltip="Read Footnote 6" w:history="1">
        <w:r w:rsidRPr="0054093A">
          <w:rPr>
            <w:rFonts w:eastAsia="Times New Roman" w:cstheme="minorHAnsi"/>
            <w:color w:val="5B8480"/>
            <w:sz w:val="24"/>
            <w:szCs w:val="24"/>
            <w:u w:val="single"/>
            <w:bdr w:val="none" w:sz="0" w:space="0" w:color="auto" w:frame="1"/>
          </w:rPr>
          <w:t>6</w:t>
        </w:r>
      </w:hyperlink>
      <w:r w:rsidRPr="0054093A">
        <w:rPr>
          <w:rFonts w:eastAsia="Times New Roman" w:cstheme="minorHAnsi"/>
          <w:color w:val="333333"/>
          <w:sz w:val="24"/>
          <w:szCs w:val="24"/>
        </w:rPr>
        <w:t> People turn to libraries to access the internet, take a GED class, get help with a resumé or job search, and seek referrals to other community resources. A </w:t>
      </w:r>
      <w:hyperlink r:id="rId16" w:history="1">
        <w:r w:rsidRPr="0054093A">
          <w:rPr>
            <w:rFonts w:eastAsia="Times New Roman" w:cstheme="minorHAnsi"/>
            <w:color w:val="5B8480"/>
            <w:sz w:val="24"/>
            <w:szCs w:val="24"/>
            <w:u w:val="single"/>
          </w:rPr>
          <w:t>recent report</w:t>
        </w:r>
      </w:hyperlink>
      <w:r w:rsidRPr="0054093A">
        <w:rPr>
          <w:rFonts w:eastAsia="Times New Roman" w:cstheme="minorHAnsi"/>
          <w:color w:val="333333"/>
          <w:sz w:val="24"/>
          <w:szCs w:val="24"/>
        </w:rPr>
        <w:t> by the Center for an Urban Future highlighted the benefits to immigrants, seniors, individuals searching for work, public school students and aspiring entrepreneurs: “</w:t>
      </w:r>
      <w:r w:rsidRPr="006C1C7E">
        <w:rPr>
          <w:rFonts w:eastAsia="Times New Roman" w:cstheme="minorHAnsi"/>
          <w:b/>
          <w:i/>
          <w:color w:val="333333"/>
          <w:sz w:val="24"/>
          <w:szCs w:val="24"/>
          <w:highlight w:val="yellow"/>
        </w:rPr>
        <w:t>No other institution, public or private, does a better job of reaching people who have been left behind in today’s economy, have failed to reach their potential in the city’s public school system or who simply need help navigating an increasingly complex world.”</w:t>
      </w:r>
      <w:r w:rsidRPr="0054093A">
        <w:rPr>
          <w:rFonts w:eastAsia="Times New Roman" w:cstheme="minorHAnsi"/>
          <w:color w:val="333333"/>
          <w:sz w:val="24"/>
          <w:szCs w:val="24"/>
        </w:rPr>
        <w:t> </w:t>
      </w:r>
      <w:hyperlink r:id="rId17" w:anchor="ref_7" w:tooltip="Read Footnote 7" w:history="1">
        <w:r w:rsidRPr="0054093A">
          <w:rPr>
            <w:rFonts w:eastAsia="Times New Roman" w:cstheme="minorHAnsi"/>
            <w:color w:val="5B8480"/>
            <w:sz w:val="24"/>
            <w:szCs w:val="24"/>
            <w:u w:val="single"/>
            <w:bdr w:val="none" w:sz="0" w:space="0" w:color="auto" w:frame="1"/>
          </w:rPr>
          <w:t>7</w:t>
        </w:r>
      </w:hyperlink>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The new Department of Outreach Services at the Brooklyn Public Library, for instance, partners with other organizations to bring library resources to seniors, school children and prison populations. The Queens Public Library employs case managers who help patrons identify public benefits for which they’re eligible. “These are all things that someone could dub as social services,” said Queens Library president Thomas Galante, “but they’re not. … A public library today has information to improve people’s lives. We are an enabler; we are a connector.” </w:t>
      </w:r>
      <w:hyperlink r:id="rId18" w:anchor="ref_8" w:tooltip="Read Footnote 8" w:history="1">
        <w:r w:rsidRPr="0054093A">
          <w:rPr>
            <w:rFonts w:eastAsia="Times New Roman" w:cstheme="minorHAnsi"/>
            <w:color w:val="5B8480"/>
            <w:sz w:val="24"/>
            <w:szCs w:val="24"/>
            <w:u w:val="single"/>
            <w:bdr w:val="none" w:sz="0" w:space="0" w:color="auto" w:frame="1"/>
          </w:rPr>
          <w:t>8</w:t>
        </w:r>
      </w:hyperlink>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Partly because of their skill in reaching populations that others miss, libraries have recently reported record circulation and visitation, despite severe budget cuts, decreased hours and the </w:t>
      </w:r>
      <w:hyperlink r:id="rId19" w:history="1">
        <w:r w:rsidRPr="0054093A">
          <w:rPr>
            <w:rFonts w:eastAsia="Times New Roman" w:cstheme="minorHAnsi"/>
            <w:color w:val="5B8480"/>
            <w:sz w:val="24"/>
            <w:szCs w:val="24"/>
            <w:u w:val="single"/>
          </w:rPr>
          <w:t>threatened closure or sale</w:t>
        </w:r>
      </w:hyperlink>
      <w:r w:rsidRPr="0054093A">
        <w:rPr>
          <w:rFonts w:eastAsia="Times New Roman" w:cstheme="minorHAnsi"/>
          <w:color w:val="333333"/>
          <w:sz w:val="24"/>
          <w:szCs w:val="24"/>
        </w:rPr>
        <w:t> of “underperforming” branches. </w:t>
      </w:r>
      <w:hyperlink r:id="rId20" w:anchor="ref_9" w:tooltip="Read Footnote 9" w:history="1">
        <w:r w:rsidRPr="0054093A">
          <w:rPr>
            <w:rFonts w:eastAsia="Times New Roman" w:cstheme="minorHAnsi"/>
            <w:color w:val="5B8480"/>
            <w:sz w:val="24"/>
            <w:szCs w:val="24"/>
            <w:u w:val="single"/>
            <w:bdr w:val="none" w:sz="0" w:space="0" w:color="auto" w:frame="1"/>
          </w:rPr>
          <w:t>9</w:t>
        </w:r>
      </w:hyperlink>
      <w:r w:rsidRPr="0054093A">
        <w:rPr>
          <w:rFonts w:eastAsia="Times New Roman" w:cstheme="minorHAnsi"/>
          <w:color w:val="333333"/>
          <w:sz w:val="24"/>
          <w:szCs w:val="24"/>
        </w:rPr>
        <w:t xml:space="preserve"> Meanwhile the </w:t>
      </w:r>
      <w:r w:rsidRPr="006C1C7E">
        <w:rPr>
          <w:rFonts w:eastAsia="Times New Roman" w:cstheme="minorHAnsi"/>
          <w:color w:val="333333"/>
          <w:sz w:val="24"/>
          <w:szCs w:val="24"/>
          <w:highlight w:val="yellow"/>
        </w:rPr>
        <w:t>Pew Research Center</w:t>
      </w:r>
      <w:r w:rsidRPr="0054093A">
        <w:rPr>
          <w:rFonts w:eastAsia="Times New Roman" w:cstheme="minorHAnsi"/>
          <w:color w:val="333333"/>
          <w:sz w:val="24"/>
          <w:szCs w:val="24"/>
        </w:rPr>
        <w:t xml:space="preserve"> has released a </w:t>
      </w:r>
      <w:hyperlink r:id="rId21" w:history="1">
        <w:r w:rsidRPr="0054093A">
          <w:rPr>
            <w:rFonts w:eastAsia="Times New Roman" w:cstheme="minorHAnsi"/>
            <w:color w:val="5B8480"/>
            <w:sz w:val="24"/>
            <w:szCs w:val="24"/>
            <w:u w:val="single"/>
          </w:rPr>
          <w:t>series of studies</w:t>
        </w:r>
      </w:hyperlink>
      <w:r w:rsidRPr="0054093A">
        <w:rPr>
          <w:rFonts w:eastAsia="Times New Roman" w:cstheme="minorHAnsi"/>
          <w:color w:val="333333"/>
          <w:sz w:val="24"/>
          <w:szCs w:val="24"/>
        </w:rPr>
        <w:t> about the materials and services Americans want their libraries to provide. </w:t>
      </w:r>
      <w:hyperlink r:id="rId22" w:history="1">
        <w:r w:rsidRPr="0054093A">
          <w:rPr>
            <w:rFonts w:eastAsia="Times New Roman" w:cstheme="minorHAnsi"/>
            <w:color w:val="5B8480"/>
            <w:sz w:val="24"/>
            <w:szCs w:val="24"/>
            <w:u w:val="single"/>
          </w:rPr>
          <w:t>Among the findings</w:t>
        </w:r>
      </w:hyperlink>
      <w:r w:rsidRPr="0054093A">
        <w:rPr>
          <w:rFonts w:eastAsia="Times New Roman" w:cstheme="minorHAnsi"/>
          <w:color w:val="333333"/>
          <w:sz w:val="24"/>
          <w:szCs w:val="24"/>
        </w:rPr>
        <w:t xml:space="preserve">: </w:t>
      </w:r>
      <w:r w:rsidRPr="006C1C7E">
        <w:rPr>
          <w:rFonts w:eastAsia="Times New Roman" w:cstheme="minorHAnsi"/>
          <w:color w:val="333333"/>
          <w:sz w:val="24"/>
          <w:szCs w:val="24"/>
          <w:highlight w:val="yellow"/>
        </w:rPr>
        <w:t>90 percent of respondents say the closure of their local public library would have an impact on their community, and 63 percent describe that impact as “major.”</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Libraries also </w:t>
      </w:r>
      <w:r w:rsidRPr="006C1C7E">
        <w:rPr>
          <w:rFonts w:eastAsia="Times New Roman" w:cstheme="minorHAnsi"/>
          <w:color w:val="333333"/>
          <w:sz w:val="24"/>
          <w:szCs w:val="24"/>
          <w:highlight w:val="yellow"/>
        </w:rPr>
        <w:t>bring communities together in times of calamity or disaster</w:t>
      </w:r>
      <w:r w:rsidRPr="0054093A">
        <w:rPr>
          <w:rFonts w:eastAsia="Times New Roman" w:cstheme="minorHAnsi"/>
          <w:color w:val="333333"/>
          <w:sz w:val="24"/>
          <w:szCs w:val="24"/>
        </w:rPr>
        <w:t>. Toyo Ito, architect of the acclaimed </w:t>
      </w:r>
      <w:hyperlink r:id="rId23" w:history="1">
        <w:r w:rsidRPr="0054093A">
          <w:rPr>
            <w:rFonts w:eastAsia="Times New Roman" w:cstheme="minorHAnsi"/>
            <w:color w:val="5B8480"/>
            <w:sz w:val="24"/>
            <w:szCs w:val="24"/>
            <w:u w:val="single"/>
          </w:rPr>
          <w:t xml:space="preserve">Sendai </w:t>
        </w:r>
        <w:proofErr w:type="spellStart"/>
        <w:r w:rsidRPr="0054093A">
          <w:rPr>
            <w:rFonts w:eastAsia="Times New Roman" w:cstheme="minorHAnsi"/>
            <w:color w:val="5B8480"/>
            <w:sz w:val="24"/>
            <w:szCs w:val="24"/>
            <w:u w:val="single"/>
          </w:rPr>
          <w:t>Mediatheque</w:t>
        </w:r>
        <w:proofErr w:type="spellEnd"/>
      </w:hyperlink>
      <w:r w:rsidRPr="0054093A">
        <w:rPr>
          <w:rFonts w:eastAsia="Times New Roman" w:cstheme="minorHAnsi"/>
          <w:color w:val="333333"/>
          <w:sz w:val="24"/>
          <w:szCs w:val="24"/>
        </w:rPr>
        <w:t xml:space="preserve">, recalled that after the 2011 earthquake in Japan, local officials reopened the library quickly even though it had sustained minor damage, “because it functions as a kind of </w:t>
      </w:r>
      <w:r w:rsidRPr="006C1C7E">
        <w:rPr>
          <w:rFonts w:eastAsia="Times New Roman" w:cstheme="minorHAnsi"/>
          <w:color w:val="333333"/>
          <w:sz w:val="24"/>
          <w:szCs w:val="24"/>
          <w:highlight w:val="yellow"/>
        </w:rPr>
        <w:t>cultural refuge in the city</w:t>
      </w:r>
      <w:r w:rsidRPr="0054093A">
        <w:rPr>
          <w:rFonts w:eastAsia="Times New Roman" w:cstheme="minorHAnsi"/>
          <w:color w:val="333333"/>
          <w:sz w:val="24"/>
          <w:szCs w:val="24"/>
        </w:rPr>
        <w:t>.” He continued, “Most people who use the building are not going there just to read a book or watch a film; many of them probably do not have any definite purpose at all. They go just to be part of the community in the building.” </w:t>
      </w:r>
      <w:hyperlink r:id="rId24" w:anchor="ref_10" w:tooltip="Read Footnote 10" w:history="1">
        <w:r w:rsidRPr="0054093A">
          <w:rPr>
            <w:rFonts w:eastAsia="Times New Roman" w:cstheme="minorHAnsi"/>
            <w:color w:val="5B8480"/>
            <w:sz w:val="24"/>
            <w:szCs w:val="24"/>
            <w:u w:val="single"/>
            <w:bdr w:val="none" w:sz="0" w:space="0" w:color="auto" w:frame="1"/>
          </w:rPr>
          <w:t>10</w:t>
        </w:r>
      </w:hyperlink>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We need to attend more closely to such “</w:t>
      </w:r>
      <w:r w:rsidRPr="006C1C7E">
        <w:rPr>
          <w:rFonts w:eastAsia="Times New Roman" w:cstheme="minorHAnsi"/>
          <w:color w:val="333333"/>
          <w:sz w:val="24"/>
          <w:szCs w:val="24"/>
          <w:highlight w:val="yellow"/>
        </w:rPr>
        <w:t>social infrastructures</w:t>
      </w:r>
      <w:r w:rsidRPr="0054093A">
        <w:rPr>
          <w:rFonts w:eastAsia="Times New Roman" w:cstheme="minorHAnsi"/>
          <w:color w:val="333333"/>
          <w:sz w:val="24"/>
          <w:szCs w:val="24"/>
        </w:rPr>
        <w:t xml:space="preserve">,” the “facilities and conditions that allow connection between people,” says sociologist Eric </w:t>
      </w:r>
      <w:proofErr w:type="spellStart"/>
      <w:r w:rsidRPr="0054093A">
        <w:rPr>
          <w:rFonts w:eastAsia="Times New Roman" w:cstheme="minorHAnsi"/>
          <w:color w:val="333333"/>
          <w:sz w:val="24"/>
          <w:szCs w:val="24"/>
        </w:rPr>
        <w:t>Klinenberg</w:t>
      </w:r>
      <w:proofErr w:type="spellEnd"/>
      <w:r w:rsidRPr="0054093A">
        <w:rPr>
          <w:rFonts w:eastAsia="Times New Roman" w:cstheme="minorHAnsi"/>
          <w:color w:val="333333"/>
          <w:sz w:val="24"/>
          <w:szCs w:val="24"/>
        </w:rPr>
        <w:t>. In </w:t>
      </w:r>
      <w:hyperlink r:id="rId25" w:history="1">
        <w:r w:rsidRPr="0054093A">
          <w:rPr>
            <w:rFonts w:eastAsia="Times New Roman" w:cstheme="minorHAnsi"/>
            <w:color w:val="5B8480"/>
            <w:sz w:val="24"/>
            <w:szCs w:val="24"/>
            <w:u w:val="single"/>
          </w:rPr>
          <w:t>a recent interview</w:t>
        </w:r>
      </w:hyperlink>
      <w:r w:rsidRPr="0054093A">
        <w:rPr>
          <w:rFonts w:eastAsia="Times New Roman" w:cstheme="minorHAnsi"/>
          <w:color w:val="333333"/>
          <w:sz w:val="24"/>
          <w:szCs w:val="24"/>
        </w:rPr>
        <w:t xml:space="preserve">, he argued </w:t>
      </w:r>
      <w:r w:rsidRPr="0054093A">
        <w:rPr>
          <w:rFonts w:eastAsia="Times New Roman" w:cstheme="minorHAnsi"/>
          <w:color w:val="333333"/>
          <w:sz w:val="24"/>
          <w:szCs w:val="24"/>
        </w:rPr>
        <w:lastRenderedPageBreak/>
        <w:t xml:space="preserve">that </w:t>
      </w:r>
      <w:r w:rsidRPr="006C1C7E">
        <w:rPr>
          <w:rFonts w:eastAsia="Times New Roman" w:cstheme="minorHAnsi"/>
          <w:color w:val="333333"/>
          <w:sz w:val="24"/>
          <w:szCs w:val="24"/>
          <w:highlight w:val="yellow"/>
        </w:rPr>
        <w:t>urban resilience can be measured not only by the condition of transit systems and basic utilities and communication networks, but also by the condition of parks, libraries and community organizations</w:t>
      </w:r>
      <w:r w:rsidRPr="0054093A">
        <w:rPr>
          <w:rFonts w:eastAsia="Times New Roman" w:cstheme="minorHAnsi"/>
          <w:color w:val="333333"/>
          <w:sz w:val="24"/>
          <w:szCs w:val="24"/>
        </w:rPr>
        <w:t>: “open, accessible, and welcoming public places where residents can congregate and provide social support during times of need but also every day.” </w:t>
      </w:r>
      <w:hyperlink r:id="rId26" w:anchor="ref_11" w:tooltip="Read Footnote 11" w:history="1">
        <w:r w:rsidRPr="0054093A">
          <w:rPr>
            <w:rFonts w:eastAsia="Times New Roman" w:cstheme="minorHAnsi"/>
            <w:color w:val="5B8480"/>
            <w:sz w:val="24"/>
            <w:szCs w:val="24"/>
            <w:u w:val="single"/>
            <w:bdr w:val="none" w:sz="0" w:space="0" w:color="auto" w:frame="1"/>
          </w:rPr>
          <w:t>11</w:t>
        </w:r>
      </w:hyperlink>
      <w:r w:rsidRPr="0054093A">
        <w:rPr>
          <w:rFonts w:eastAsia="Times New Roman" w:cstheme="minorHAnsi"/>
          <w:color w:val="333333"/>
          <w:sz w:val="24"/>
          <w:szCs w:val="24"/>
        </w:rPr>
        <w:t> In his book </w:t>
      </w:r>
      <w:r w:rsidRPr="0054093A">
        <w:rPr>
          <w:rFonts w:eastAsia="Times New Roman" w:cstheme="minorHAnsi"/>
          <w:i/>
          <w:iCs/>
          <w:color w:val="333333"/>
          <w:sz w:val="24"/>
          <w:szCs w:val="24"/>
          <w:bdr w:val="none" w:sz="0" w:space="0" w:color="auto" w:frame="1"/>
        </w:rPr>
        <w:t>Heat Wave</w:t>
      </w:r>
      <w:r w:rsidRPr="0054093A">
        <w:rPr>
          <w:rFonts w:eastAsia="Times New Roman" w:cstheme="minorHAnsi"/>
          <w:color w:val="333333"/>
          <w:sz w:val="24"/>
          <w:szCs w:val="24"/>
        </w:rPr>
        <w:t xml:space="preserve">, </w:t>
      </w:r>
      <w:proofErr w:type="spellStart"/>
      <w:r w:rsidRPr="0054093A">
        <w:rPr>
          <w:rFonts w:eastAsia="Times New Roman" w:cstheme="minorHAnsi"/>
          <w:color w:val="333333"/>
          <w:sz w:val="24"/>
          <w:szCs w:val="24"/>
        </w:rPr>
        <w:t>Klinenberg</w:t>
      </w:r>
      <w:proofErr w:type="spellEnd"/>
      <w:r w:rsidRPr="0054093A">
        <w:rPr>
          <w:rFonts w:eastAsia="Times New Roman" w:cstheme="minorHAnsi"/>
          <w:color w:val="333333"/>
          <w:sz w:val="24"/>
          <w:szCs w:val="24"/>
        </w:rPr>
        <w:t xml:space="preserve"> noted that a vital public culture in Chicago neighborhoods drew people out of sweltering apartments during the 1995 heat wave, and into cooler public spaces, thus saving lives.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6C1C7E">
        <w:rPr>
          <w:rFonts w:eastAsia="Times New Roman" w:cstheme="minorHAnsi"/>
          <w:color w:val="333333"/>
          <w:sz w:val="24"/>
          <w:szCs w:val="24"/>
          <w:highlight w:val="yellow"/>
        </w:rPr>
        <w:t>The need for physical spaces that promote a vibrant social infrastructure presents many design opportunities</w:t>
      </w:r>
      <w:r w:rsidRPr="0054093A">
        <w:rPr>
          <w:rFonts w:eastAsia="Times New Roman" w:cstheme="minorHAnsi"/>
          <w:color w:val="333333"/>
          <w:sz w:val="24"/>
          <w:szCs w:val="24"/>
        </w:rPr>
        <w:t>, and some libraries are devising innovative solutions. Brooklyn and other cultural institutions have </w:t>
      </w:r>
      <w:hyperlink r:id="rId27" w:history="1">
        <w:r w:rsidRPr="0054093A">
          <w:rPr>
            <w:rFonts w:eastAsia="Times New Roman" w:cstheme="minorHAnsi"/>
            <w:color w:val="5B8480"/>
            <w:sz w:val="24"/>
            <w:szCs w:val="24"/>
            <w:u w:val="single"/>
          </w:rPr>
          <w:t>partnered</w:t>
        </w:r>
      </w:hyperlink>
      <w:r w:rsidRPr="0054093A">
        <w:rPr>
          <w:rFonts w:eastAsia="Times New Roman" w:cstheme="minorHAnsi"/>
          <w:color w:val="333333"/>
          <w:sz w:val="24"/>
          <w:szCs w:val="24"/>
        </w:rPr>
        <w:t> with the </w:t>
      </w:r>
      <w:hyperlink r:id="rId28" w:history="1">
        <w:r w:rsidRPr="0054093A">
          <w:rPr>
            <w:rFonts w:eastAsia="Times New Roman" w:cstheme="minorHAnsi"/>
            <w:color w:val="5B8480"/>
            <w:sz w:val="24"/>
            <w:szCs w:val="24"/>
            <w:u w:val="single"/>
          </w:rPr>
          <w:t>Uni</w:t>
        </w:r>
      </w:hyperlink>
      <w:r w:rsidRPr="0054093A">
        <w:rPr>
          <w:rFonts w:eastAsia="Times New Roman" w:cstheme="minorHAnsi"/>
          <w:color w:val="333333"/>
          <w:sz w:val="24"/>
          <w:szCs w:val="24"/>
        </w:rPr>
        <w:t>, a modular, portable library that </w:t>
      </w:r>
      <w:hyperlink r:id="rId29" w:history="1">
        <w:r w:rsidRPr="0054093A">
          <w:rPr>
            <w:rFonts w:eastAsia="Times New Roman" w:cstheme="minorHAnsi"/>
            <w:color w:val="5B8480"/>
            <w:sz w:val="24"/>
            <w:szCs w:val="24"/>
            <w:u w:val="single"/>
          </w:rPr>
          <w:t>I wrote about earlier in this journal</w:t>
        </w:r>
      </w:hyperlink>
      <w:r w:rsidRPr="0054093A">
        <w:rPr>
          <w:rFonts w:eastAsia="Times New Roman" w:cstheme="minorHAnsi"/>
          <w:color w:val="333333"/>
          <w:sz w:val="24"/>
          <w:szCs w:val="24"/>
        </w:rPr>
        <w:t xml:space="preserve">. And </w:t>
      </w:r>
      <w:r w:rsidRPr="006C1C7E">
        <w:rPr>
          <w:rFonts w:eastAsia="Times New Roman" w:cstheme="minorHAnsi"/>
          <w:color w:val="333333"/>
          <w:sz w:val="24"/>
          <w:szCs w:val="24"/>
          <w:highlight w:val="yellow"/>
        </w:rPr>
        <w:t>modular solutions</w:t>
      </w:r>
      <w:r w:rsidRPr="0054093A">
        <w:rPr>
          <w:rFonts w:eastAsia="Times New Roman" w:cstheme="minorHAnsi"/>
          <w:color w:val="333333"/>
          <w:sz w:val="24"/>
          <w:szCs w:val="24"/>
        </w:rPr>
        <w:t xml:space="preserve"> — kits of parts — are under consideration in a design study sponsored by the Center for an Urban Future and the Architectural League of New York, which aims to </w:t>
      </w:r>
      <w:hyperlink r:id="rId30" w:history="1">
        <w:r w:rsidRPr="0054093A">
          <w:rPr>
            <w:rFonts w:eastAsia="Times New Roman" w:cstheme="minorHAnsi"/>
            <w:color w:val="5B8480"/>
            <w:sz w:val="24"/>
            <w:szCs w:val="24"/>
            <w:u w:val="single"/>
          </w:rPr>
          <w:t>reimagine New York City’s library branches</w:t>
        </w:r>
      </w:hyperlink>
      <w:r w:rsidRPr="0054093A">
        <w:rPr>
          <w:rFonts w:eastAsia="Times New Roman" w:cstheme="minorHAnsi"/>
          <w:color w:val="333333"/>
          <w:sz w:val="24"/>
          <w:szCs w:val="24"/>
        </w:rPr>
        <w:t> so that they can more efficiently and effectively serve their communities. CUF also plans to publish, at the end of June, an audit of, and a proposal for, New York’s three library systems. </w:t>
      </w:r>
      <w:hyperlink r:id="rId31" w:anchor="ref_12" w:tooltip="Read Footnote 12" w:history="1">
        <w:r w:rsidRPr="0054093A">
          <w:rPr>
            <w:rFonts w:eastAsia="Times New Roman" w:cstheme="minorHAnsi"/>
            <w:color w:val="5B8480"/>
            <w:sz w:val="24"/>
            <w:szCs w:val="24"/>
            <w:u w:val="single"/>
            <w:bdr w:val="none" w:sz="0" w:space="0" w:color="auto" w:frame="1"/>
          </w:rPr>
          <w:t>12</w:t>
        </w:r>
      </w:hyperlink>
      <w:r w:rsidRPr="0054093A">
        <w:rPr>
          <w:rFonts w:eastAsia="Times New Roman" w:cstheme="minorHAnsi"/>
          <w:color w:val="333333"/>
          <w:sz w:val="24"/>
          <w:szCs w:val="24"/>
        </w:rPr>
        <w:t> </w:t>
      </w:r>
      <w:r w:rsidRPr="00105C58">
        <w:rPr>
          <w:rFonts w:eastAsia="Times New Roman" w:cstheme="minorHAnsi"/>
          <w:i/>
          <w:iCs/>
          <w:color w:val="333333"/>
          <w:sz w:val="24"/>
          <w:szCs w:val="24"/>
          <w:highlight w:val="yellow"/>
          <w:bdr w:val="none" w:sz="0" w:space="0" w:color="auto" w:frame="1"/>
        </w:rPr>
        <w:t>New York Times</w:t>
      </w:r>
      <w:r w:rsidRPr="00105C58">
        <w:rPr>
          <w:rFonts w:eastAsia="Times New Roman" w:cstheme="minorHAnsi"/>
          <w:color w:val="333333"/>
          <w:sz w:val="24"/>
          <w:szCs w:val="24"/>
          <w:highlight w:val="yellow"/>
        </w:rPr>
        <w:t> architecture critic Michael Kimmelman, reflecting on the roles played by New York libraries </w:t>
      </w:r>
      <w:hyperlink r:id="rId32" w:history="1">
        <w:r w:rsidRPr="00105C58">
          <w:rPr>
            <w:rFonts w:eastAsia="Times New Roman" w:cstheme="minorHAnsi"/>
            <w:color w:val="5B8480"/>
            <w:sz w:val="24"/>
            <w:szCs w:val="24"/>
            <w:highlight w:val="yellow"/>
            <w:u w:val="single"/>
          </w:rPr>
          <w:t>during recent hurricanes</w:t>
        </w:r>
      </w:hyperlink>
      <w:r w:rsidRPr="00105C58">
        <w:rPr>
          <w:rFonts w:eastAsia="Times New Roman" w:cstheme="minorHAnsi"/>
          <w:color w:val="333333"/>
          <w:sz w:val="24"/>
          <w:szCs w:val="24"/>
          <w:highlight w:val="yellow"/>
        </w:rPr>
        <w:t>, goes so far as to </w:t>
      </w:r>
      <w:hyperlink r:id="rId33" w:history="1">
        <w:r w:rsidRPr="00105C58">
          <w:rPr>
            <w:rFonts w:eastAsia="Times New Roman" w:cstheme="minorHAnsi"/>
            <w:color w:val="5B8480"/>
            <w:sz w:val="24"/>
            <w:szCs w:val="24"/>
            <w:highlight w:val="yellow"/>
            <w:u w:val="single"/>
          </w:rPr>
          <w:t>suggest</w:t>
        </w:r>
      </w:hyperlink>
      <w:r w:rsidRPr="00105C58">
        <w:rPr>
          <w:rFonts w:eastAsia="Times New Roman" w:cstheme="minorHAnsi"/>
          <w:color w:val="333333"/>
          <w:sz w:val="24"/>
          <w:szCs w:val="24"/>
          <w:highlight w:val="yellow"/>
        </w:rPr>
        <w:t> that the city’s branch libraries, which have “become our de facto community centers,” “could be designed in the future with electrical systems out of harm’s way and set up with backup generators and solar panels, even kitchens and wireless mesh networks</w:t>
      </w:r>
      <w:r w:rsidRPr="0054093A">
        <w:rPr>
          <w:rFonts w:eastAsia="Times New Roman" w:cstheme="minorHAnsi"/>
          <w:color w:val="333333"/>
          <w:sz w:val="24"/>
          <w:szCs w:val="24"/>
        </w:rPr>
        <w:t>.” </w:t>
      </w:r>
      <w:hyperlink r:id="rId34" w:anchor="ref_13" w:tooltip="Read Footnote 13" w:history="1">
        <w:r w:rsidRPr="0054093A">
          <w:rPr>
            <w:rFonts w:eastAsia="Times New Roman" w:cstheme="minorHAnsi"/>
            <w:color w:val="5B8480"/>
            <w:sz w:val="24"/>
            <w:szCs w:val="24"/>
            <w:u w:val="single"/>
            <w:bdr w:val="none" w:sz="0" w:space="0" w:color="auto" w:frame="1"/>
          </w:rPr>
          <w:t>13</w:t>
        </w:r>
      </w:hyperlink>
    </w:p>
    <w:p w:rsidR="0054093A" w:rsidRPr="0054093A" w:rsidRDefault="0054093A" w:rsidP="0054093A">
      <w:pPr>
        <w:shd w:val="clear" w:color="auto" w:fill="FFFFFF"/>
        <w:spacing w:before="240" w:after="0" w:line="240" w:lineRule="auto"/>
        <w:jc w:val="center"/>
        <w:textAlignment w:val="baseline"/>
        <w:rPr>
          <w:rFonts w:eastAsia="Times New Roman" w:cstheme="minorHAnsi"/>
          <w:i/>
          <w:color w:val="333333"/>
          <w:sz w:val="24"/>
          <w:szCs w:val="24"/>
        </w:rPr>
      </w:pPr>
      <w:r w:rsidRPr="00105C58">
        <w:rPr>
          <w:rFonts w:eastAsia="Times New Roman" w:cstheme="minorHAnsi"/>
          <w:b/>
          <w:i/>
          <w:color w:val="333333"/>
          <w:sz w:val="24"/>
          <w:szCs w:val="24"/>
        </w:rPr>
        <w:t>But is it too much to expect our libraries to serve as soup kitchens and recovery centers when they have so many other responsibilities? The library’s broad mandate means that it often picks up the slack when other institutions fall short. “It never ceases to amaze me just what libraries are looked upon to provide,”</w:t>
      </w:r>
      <w:r w:rsidRPr="0054093A">
        <w:rPr>
          <w:rFonts w:eastAsia="Times New Roman" w:cstheme="minorHAnsi"/>
          <w:i/>
          <w:color w:val="333333"/>
          <w:sz w:val="24"/>
          <w:szCs w:val="24"/>
        </w:rPr>
        <w:t xml:space="preserve"> says Ruth </w:t>
      </w:r>
      <w:proofErr w:type="spellStart"/>
      <w:r w:rsidRPr="0054093A">
        <w:rPr>
          <w:rFonts w:eastAsia="Times New Roman" w:cstheme="minorHAnsi"/>
          <w:i/>
          <w:color w:val="333333"/>
          <w:sz w:val="24"/>
          <w:szCs w:val="24"/>
        </w:rPr>
        <w:t>Faklis</w:t>
      </w:r>
      <w:proofErr w:type="spellEnd"/>
      <w:r w:rsidRPr="0054093A">
        <w:rPr>
          <w:rFonts w:eastAsia="Times New Roman" w:cstheme="minorHAnsi"/>
          <w:i/>
          <w:color w:val="333333"/>
          <w:sz w:val="24"/>
          <w:szCs w:val="24"/>
        </w:rPr>
        <w:t>, director of the Prairie Trail Public Library District in suburban Chicago:</w:t>
      </w:r>
    </w:p>
    <w:p w:rsidR="0054093A" w:rsidRPr="0054093A" w:rsidRDefault="0054093A" w:rsidP="0054093A">
      <w:pPr>
        <w:shd w:val="clear" w:color="auto" w:fill="FFFFFF"/>
        <w:spacing w:before="240" w:after="0" w:line="240" w:lineRule="auto"/>
        <w:textAlignment w:val="baseline"/>
        <w:rPr>
          <w:rFonts w:eastAsia="Times New Roman" w:cstheme="minorHAnsi"/>
          <w:color w:val="777777"/>
          <w:sz w:val="24"/>
          <w:szCs w:val="24"/>
        </w:rPr>
      </w:pPr>
      <w:r w:rsidRPr="0054093A">
        <w:rPr>
          <w:rFonts w:eastAsia="Times New Roman" w:cstheme="minorHAnsi"/>
          <w:color w:val="777777"/>
          <w:sz w:val="24"/>
          <w:szCs w:val="24"/>
        </w:rPr>
        <w:t>This includes, but is not limited to, [serving as] keepers of the homeless … while simultaneously offering latch-key children a safe and activity-filled haven. We have been asked to be voter-registration sites, warming stations, notaries, technology-terrorism watchdogs, senior social-gathering centers, election sites, substitute sitters during teacher strikes, and the latest — postmasters. These requests of society are ever evolving. Funding is not generally attached to these magnanimous suggestions, and when it is, it does not cover actual costs of the additional burden, thus stretching the library’s budget even further. I know of no other government entity that is asked to take on additional responsibilities not necessarily aligned with its mission. </w:t>
      </w:r>
      <w:hyperlink r:id="rId35" w:anchor="ref_13" w:tooltip="Read Footnote 13" w:history="1">
        <w:r w:rsidRPr="0054093A">
          <w:rPr>
            <w:rFonts w:eastAsia="Times New Roman" w:cstheme="minorHAnsi"/>
            <w:color w:val="5B8480"/>
            <w:sz w:val="24"/>
            <w:szCs w:val="24"/>
            <w:u w:val="single"/>
            <w:bdr w:val="none" w:sz="0" w:space="0" w:color="auto" w:frame="1"/>
          </w:rPr>
          <w:t>13</w:t>
        </w:r>
      </w:hyperlink>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In a Metafilter discussion about funding cuts in California, one librarian offered this poignant lament:</w:t>
      </w:r>
    </w:p>
    <w:p w:rsidR="0054093A" w:rsidRPr="0054093A" w:rsidRDefault="0054093A" w:rsidP="0054093A">
      <w:pPr>
        <w:shd w:val="clear" w:color="auto" w:fill="FFFFFF"/>
        <w:spacing w:before="240" w:after="0" w:line="240" w:lineRule="auto"/>
        <w:textAlignment w:val="baseline"/>
        <w:rPr>
          <w:rFonts w:eastAsia="Times New Roman" w:cstheme="minorHAnsi"/>
          <w:color w:val="777777"/>
          <w:sz w:val="24"/>
          <w:szCs w:val="24"/>
        </w:rPr>
      </w:pPr>
      <w:r w:rsidRPr="0054093A">
        <w:rPr>
          <w:rFonts w:eastAsia="Times New Roman" w:cstheme="minorHAnsi"/>
          <w:color w:val="777777"/>
          <w:sz w:val="24"/>
          <w:szCs w:val="24"/>
        </w:rPr>
        <w:t>Every day at my job I helped people just barely survive. … Forget trying to be the “people’s university” and create a body of well</w:t>
      </w:r>
      <w:r w:rsidR="008E31E3">
        <w:rPr>
          <w:rFonts w:eastAsia="Times New Roman" w:cstheme="minorHAnsi"/>
          <w:color w:val="777777"/>
          <w:sz w:val="24"/>
          <w:szCs w:val="24"/>
        </w:rPr>
        <w:t>-</w:t>
      </w:r>
      <w:r w:rsidRPr="0054093A">
        <w:rPr>
          <w:rFonts w:eastAsia="Times New Roman" w:cstheme="minorHAnsi"/>
          <w:color w:val="777777"/>
          <w:sz w:val="24"/>
          <w:szCs w:val="24"/>
        </w:rPr>
        <w:t>informed citizens. Instead I helped people navigate through the degrading hoops of modern online society, fighting for scraps from the plate, and then kicking back afterwards by pretending to have a farm on Facebook.</w:t>
      </w:r>
    </w:p>
    <w:p w:rsidR="0054093A" w:rsidRPr="0054093A" w:rsidRDefault="005647B5" w:rsidP="0054093A">
      <w:pPr>
        <w:shd w:val="clear" w:color="auto" w:fill="FFFFFF"/>
        <w:spacing w:before="240" w:after="0" w:line="240" w:lineRule="auto"/>
        <w:textAlignment w:val="baseline"/>
        <w:rPr>
          <w:rFonts w:eastAsia="Times New Roman" w:cstheme="minorHAnsi"/>
          <w:color w:val="333333"/>
          <w:sz w:val="24"/>
          <w:szCs w:val="24"/>
        </w:rPr>
      </w:pPr>
      <w:hyperlink r:id="rId36" w:anchor="4183210" w:history="1">
        <w:r w:rsidR="0054093A" w:rsidRPr="0054093A">
          <w:rPr>
            <w:rFonts w:eastAsia="Times New Roman" w:cstheme="minorHAnsi"/>
            <w:color w:val="5B8480"/>
            <w:sz w:val="24"/>
            <w:szCs w:val="24"/>
            <w:u w:val="single"/>
          </w:rPr>
          <w:t>Read the whole story</w:t>
        </w:r>
      </w:hyperlink>
      <w:r w:rsidR="0054093A" w:rsidRPr="0054093A">
        <w:rPr>
          <w:rFonts w:eastAsia="Times New Roman" w:cstheme="minorHAnsi"/>
          <w:color w:val="333333"/>
          <w:sz w:val="24"/>
          <w:szCs w:val="24"/>
        </w:rPr>
        <w:t>. It’s quite a punch to the stomach. Given the effort librarians expend in promoting basic literacies, how much more can this social infrastructure support? Should we welcome the “design challenge” to engineer technical and architectural infrastructures to accommodate an ever-diversifying program — or should we consider that we might have stretched this program to its limit, and that no physical infrastructure can effectively scaffold such a motley collection of social services?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lastRenderedPageBreak/>
        <w:t xml:space="preserve">Again, we need to look to the infrastructural ecology — the larger network of public services and knowledge institutions of which each library is a part. </w:t>
      </w:r>
      <w:r w:rsidRPr="00105C58">
        <w:rPr>
          <w:rFonts w:eastAsia="Times New Roman" w:cstheme="minorHAnsi"/>
          <w:color w:val="333333"/>
          <w:sz w:val="24"/>
          <w:szCs w:val="24"/>
          <w:highlight w:val="yellow"/>
        </w:rPr>
        <w:t>How might towns, cities and regions assess what their various public (and private) institutions are uniquely qualified and sufficiently resourced to do, and then deploy those resources most effectively?</w:t>
      </w:r>
      <w:r w:rsidRPr="0054093A">
        <w:rPr>
          <w:rFonts w:eastAsia="Times New Roman" w:cstheme="minorHAnsi"/>
          <w:color w:val="333333"/>
          <w:sz w:val="24"/>
          <w:szCs w:val="24"/>
        </w:rPr>
        <w:t xml:space="preserve"> Should we regard the library as the territory of the civic </w:t>
      </w:r>
      <w:r w:rsidRPr="0054093A">
        <w:rPr>
          <w:rFonts w:eastAsia="Times New Roman" w:cstheme="minorHAnsi"/>
          <w:i/>
          <w:iCs/>
          <w:color w:val="333333"/>
          <w:sz w:val="24"/>
          <w:szCs w:val="24"/>
          <w:bdr w:val="none" w:sz="0" w:space="0" w:color="auto" w:frame="1"/>
        </w:rPr>
        <w:t>mind</w:t>
      </w:r>
      <w:r w:rsidRPr="0054093A">
        <w:rPr>
          <w:rFonts w:eastAsia="Times New Roman" w:cstheme="minorHAnsi"/>
          <w:color w:val="333333"/>
          <w:sz w:val="24"/>
          <w:szCs w:val="24"/>
        </w:rPr>
        <w:t> and ask other social services to attend to the civic </w:t>
      </w:r>
      <w:r w:rsidRPr="0054093A">
        <w:rPr>
          <w:rFonts w:eastAsia="Times New Roman" w:cstheme="minorHAnsi"/>
          <w:i/>
          <w:iCs/>
          <w:color w:val="333333"/>
          <w:sz w:val="24"/>
          <w:szCs w:val="24"/>
          <w:bdr w:val="none" w:sz="0" w:space="0" w:color="auto" w:frame="1"/>
        </w:rPr>
        <w:t>body</w:t>
      </w:r>
      <w:r w:rsidRPr="0054093A">
        <w:rPr>
          <w:rFonts w:eastAsia="Times New Roman" w:cstheme="minorHAnsi"/>
          <w:color w:val="333333"/>
          <w:sz w:val="24"/>
          <w:szCs w:val="24"/>
        </w:rPr>
        <w:t>? The assignment of social responsibility isn’t so black and white — nor are the boundaries between mind and body, cognition and affect — but libraries do need to collaborate with other institutions to determine how they leverage the resources of the infrastructural ecology to serve their publics, with each institution and organization contributing what it’s best equipped to contribute — and each operating with a clear sense of its mission and obligation.</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105C58">
        <w:rPr>
          <w:rFonts w:eastAsia="Times New Roman" w:cstheme="minorHAnsi"/>
          <w:color w:val="333333"/>
          <w:sz w:val="24"/>
          <w:szCs w:val="24"/>
          <w:highlight w:val="yellow"/>
        </w:rPr>
        <w:t>Libraries have a natural affinity with cultural institutions.</w:t>
      </w:r>
      <w:r w:rsidRPr="0054093A">
        <w:rPr>
          <w:rFonts w:eastAsia="Times New Roman" w:cstheme="minorHAnsi"/>
          <w:color w:val="333333"/>
          <w:sz w:val="24"/>
          <w:szCs w:val="24"/>
        </w:rPr>
        <w:t xml:space="preserve"> Just this spring, New York Mayor Bill de Blasio </w:t>
      </w:r>
      <w:hyperlink r:id="rId37" w:history="1">
        <w:r w:rsidRPr="0054093A">
          <w:rPr>
            <w:rFonts w:eastAsia="Times New Roman" w:cstheme="minorHAnsi"/>
            <w:color w:val="5B8480"/>
            <w:sz w:val="24"/>
            <w:szCs w:val="24"/>
            <w:u w:val="single"/>
          </w:rPr>
          <w:t xml:space="preserve">appointed Tom </w:t>
        </w:r>
        <w:proofErr w:type="spellStart"/>
        <w:r w:rsidRPr="0054093A">
          <w:rPr>
            <w:rFonts w:eastAsia="Times New Roman" w:cstheme="minorHAnsi"/>
            <w:color w:val="5B8480"/>
            <w:sz w:val="24"/>
            <w:szCs w:val="24"/>
            <w:u w:val="single"/>
          </w:rPr>
          <w:t>Finkelpearl</w:t>
        </w:r>
        <w:proofErr w:type="spellEnd"/>
      </w:hyperlink>
      <w:r w:rsidRPr="0054093A">
        <w:rPr>
          <w:rFonts w:eastAsia="Times New Roman" w:cstheme="minorHAnsi"/>
          <w:color w:val="333333"/>
          <w:sz w:val="24"/>
          <w:szCs w:val="24"/>
        </w:rPr>
        <w:t xml:space="preserve"> as the city’s new Commissioner of Cultural Affairs. A former president of the Queens Museum, </w:t>
      </w:r>
      <w:proofErr w:type="spellStart"/>
      <w:r w:rsidRPr="0054093A">
        <w:rPr>
          <w:rFonts w:eastAsia="Times New Roman" w:cstheme="minorHAnsi"/>
          <w:color w:val="333333"/>
          <w:sz w:val="24"/>
          <w:szCs w:val="24"/>
        </w:rPr>
        <w:t>Finkelpearl</w:t>
      </w:r>
      <w:proofErr w:type="spellEnd"/>
      <w:r w:rsidRPr="0054093A">
        <w:rPr>
          <w:rFonts w:eastAsia="Times New Roman" w:cstheme="minorHAnsi"/>
          <w:color w:val="333333"/>
          <w:sz w:val="24"/>
          <w:szCs w:val="24"/>
        </w:rPr>
        <w:t xml:space="preserve"> oversaw the first phase of a renovation by Grimshaw Architects, which, in its next phase, will incorporate a Queens Public Library branch — an effective pairing, given the commitment of both institutions to education and local culture. Similarly, Lincoln Center houses the New York Public Library for the Performing Arts. As commissioner, </w:t>
      </w:r>
      <w:proofErr w:type="spellStart"/>
      <w:r w:rsidRPr="0054093A">
        <w:rPr>
          <w:rFonts w:eastAsia="Times New Roman" w:cstheme="minorHAnsi"/>
          <w:color w:val="333333"/>
          <w:sz w:val="24"/>
          <w:szCs w:val="24"/>
        </w:rPr>
        <w:t>Finkelpearl</w:t>
      </w:r>
      <w:proofErr w:type="spellEnd"/>
      <w:r w:rsidRPr="0054093A">
        <w:rPr>
          <w:rFonts w:eastAsia="Times New Roman" w:cstheme="minorHAnsi"/>
          <w:color w:val="333333"/>
          <w:sz w:val="24"/>
          <w:szCs w:val="24"/>
        </w:rPr>
        <w:t xml:space="preserve"> could broaden support for mixed-use development that strengthens infrastructural ecologies. The </w:t>
      </w:r>
      <w:hyperlink r:id="rId38" w:history="1">
        <w:r w:rsidRPr="0054093A">
          <w:rPr>
            <w:rFonts w:eastAsia="Times New Roman" w:cstheme="minorHAnsi"/>
            <w:color w:val="5B8480"/>
            <w:sz w:val="24"/>
            <w:szCs w:val="24"/>
            <w:u w:val="single"/>
          </w:rPr>
          <w:t>CUF/Architectural League project</w:t>
        </w:r>
      </w:hyperlink>
      <w:r w:rsidRPr="0054093A">
        <w:rPr>
          <w:rFonts w:eastAsia="Times New Roman" w:cstheme="minorHAnsi"/>
          <w:color w:val="333333"/>
          <w:sz w:val="24"/>
          <w:szCs w:val="24"/>
        </w:rPr>
        <w:t> is also considering how collaborative partnerships can inform library program and design.</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I’ve recently returned from Seattle, where I revisited </w:t>
      </w:r>
      <w:hyperlink r:id="rId39" w:history="1">
        <w:r w:rsidRPr="0054093A">
          <w:rPr>
            <w:rFonts w:eastAsia="Times New Roman" w:cstheme="minorHAnsi"/>
            <w:color w:val="5B8480"/>
            <w:sz w:val="24"/>
            <w:szCs w:val="24"/>
            <w:u w:val="single"/>
          </w:rPr>
          <w:t>OMA’s Central Library</w:t>
        </w:r>
      </w:hyperlink>
      <w:r w:rsidRPr="0054093A">
        <w:rPr>
          <w:rFonts w:eastAsia="Times New Roman" w:cstheme="minorHAnsi"/>
          <w:color w:val="333333"/>
          <w:sz w:val="24"/>
          <w:szCs w:val="24"/>
        </w:rPr>
        <w:t> on its 10th anniversary and toured several new branch libraries. </w:t>
      </w:r>
      <w:hyperlink r:id="rId40" w:anchor="ref_15" w:tooltip="Read Footnote 15" w:history="1">
        <w:r w:rsidRPr="0054093A">
          <w:rPr>
            <w:rFonts w:eastAsia="Times New Roman" w:cstheme="minorHAnsi"/>
            <w:color w:val="5B8480"/>
            <w:sz w:val="24"/>
            <w:szCs w:val="24"/>
            <w:u w:val="single"/>
            <w:bdr w:val="none" w:sz="0" w:space="0" w:color="auto" w:frame="1"/>
          </w:rPr>
          <w:t>15</w:t>
        </w:r>
      </w:hyperlink>
      <w:r w:rsidRPr="0054093A">
        <w:rPr>
          <w:rFonts w:eastAsia="Times New Roman" w:cstheme="minorHAnsi"/>
          <w:color w:val="333333"/>
          <w:sz w:val="24"/>
          <w:szCs w:val="24"/>
        </w:rPr>
        <w:t> Under the 1998 bond measure “Libraries for All,” citizens voted to tax themselves to support construction of the Central Library and four new branches, and to upgrade </w:t>
      </w:r>
      <w:r w:rsidRPr="0054093A">
        <w:rPr>
          <w:rFonts w:eastAsia="Times New Roman" w:cstheme="minorHAnsi"/>
          <w:i/>
          <w:iCs/>
          <w:color w:val="333333"/>
          <w:sz w:val="24"/>
          <w:szCs w:val="24"/>
          <w:bdr w:val="none" w:sz="0" w:space="0" w:color="auto" w:frame="1"/>
        </w:rPr>
        <w:t>every</w:t>
      </w:r>
      <w:r w:rsidRPr="0054093A">
        <w:rPr>
          <w:rFonts w:eastAsia="Times New Roman" w:cstheme="minorHAnsi"/>
          <w:color w:val="333333"/>
          <w:sz w:val="24"/>
          <w:szCs w:val="24"/>
        </w:rPr>
        <w:t> branch in the system. The </w:t>
      </w:r>
      <w:hyperlink r:id="rId41" w:history="1">
        <w:r w:rsidRPr="0054093A">
          <w:rPr>
            <w:rFonts w:eastAsia="Times New Roman" w:cstheme="minorHAnsi"/>
            <w:color w:val="5B8480"/>
            <w:sz w:val="24"/>
            <w:szCs w:val="24"/>
            <w:u w:val="single"/>
          </w:rPr>
          <w:t>vibrant, sweeping Ballard branch</w:t>
        </w:r>
      </w:hyperlink>
      <w:r w:rsidRPr="0054093A">
        <w:rPr>
          <w:rFonts w:eastAsia="Times New Roman" w:cstheme="minorHAnsi"/>
          <w:color w:val="333333"/>
          <w:sz w:val="24"/>
          <w:szCs w:val="24"/>
        </w:rPr>
        <w:t> (2005), by Bohlin Cywinski Jackson, includes a separate entrance for the Ballard Neighborhood Service Center, a “</w:t>
      </w:r>
      <w:hyperlink r:id="rId42" w:history="1">
        <w:r w:rsidRPr="0054093A">
          <w:rPr>
            <w:rFonts w:eastAsia="Times New Roman" w:cstheme="minorHAnsi"/>
            <w:color w:val="5B8480"/>
            <w:sz w:val="24"/>
            <w:szCs w:val="24"/>
            <w:u w:val="single"/>
          </w:rPr>
          <w:t>little city hall</w:t>
        </w:r>
      </w:hyperlink>
      <w:r w:rsidRPr="0054093A">
        <w:rPr>
          <w:rFonts w:eastAsia="Times New Roman" w:cstheme="minorHAnsi"/>
          <w:color w:val="333333"/>
          <w:sz w:val="24"/>
          <w:szCs w:val="24"/>
        </w:rPr>
        <w:t xml:space="preserve">“ </w:t>
      </w:r>
      <w:r w:rsidRPr="00105C58">
        <w:rPr>
          <w:rFonts w:eastAsia="Times New Roman" w:cstheme="minorHAnsi"/>
          <w:color w:val="333333"/>
          <w:sz w:val="24"/>
          <w:szCs w:val="24"/>
          <w:highlight w:val="yellow"/>
        </w:rPr>
        <w:t>where residents can find information about public services, get pet licenses, pay utility bills, and apply for passports and city jobs</w:t>
      </w:r>
      <w:r w:rsidRPr="0054093A">
        <w:rPr>
          <w:rFonts w:eastAsia="Times New Roman" w:cstheme="minorHAnsi"/>
          <w:color w:val="333333"/>
          <w:sz w:val="24"/>
          <w:szCs w:val="24"/>
        </w:rPr>
        <w:t>. While the librarians undoubtedly field questions about such services, they’re also able to refer patrons next door, where city employees are better equipped to meet their needs — thus affording the library staff more time to answer reference questions and host writing groups and children’s story hours.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Seattle’s City Librarian, Marcellus Turner, is big on partnerships —with cultural institutions, like local theaters, as well as commercial collaborators, like the Seahawks football team. </w:t>
      </w:r>
      <w:hyperlink r:id="rId43" w:anchor="ref_16" w:tooltip="Read Footnote 16" w:history="1">
        <w:r w:rsidRPr="0054093A">
          <w:rPr>
            <w:rFonts w:eastAsia="Times New Roman" w:cstheme="minorHAnsi"/>
            <w:color w:val="5B8480"/>
            <w:sz w:val="24"/>
            <w:szCs w:val="24"/>
            <w:u w:val="single"/>
            <w:bdr w:val="none" w:sz="0" w:space="0" w:color="auto" w:frame="1"/>
          </w:rPr>
          <w:t>16</w:t>
        </w:r>
      </w:hyperlink>
      <w:r w:rsidRPr="0054093A">
        <w:rPr>
          <w:rFonts w:eastAsia="Times New Roman" w:cstheme="minorHAnsi"/>
          <w:color w:val="333333"/>
          <w:sz w:val="24"/>
          <w:szCs w:val="24"/>
        </w:rPr>
        <w:t> After taking the helm in 2011, he identified </w:t>
      </w:r>
      <w:hyperlink r:id="rId44" w:history="1">
        <w:r w:rsidRPr="0054093A">
          <w:rPr>
            <w:rFonts w:eastAsia="Times New Roman" w:cstheme="minorHAnsi"/>
            <w:color w:val="5B8480"/>
            <w:sz w:val="24"/>
            <w:szCs w:val="24"/>
            <w:u w:val="single"/>
          </w:rPr>
          <w:t>five service priorities</w:t>
        </w:r>
      </w:hyperlink>
      <w:r w:rsidRPr="0054093A">
        <w:rPr>
          <w:rFonts w:eastAsia="Times New Roman" w:cstheme="minorHAnsi"/>
          <w:color w:val="333333"/>
          <w:sz w:val="24"/>
          <w:szCs w:val="24"/>
        </w:rPr>
        <w:t xml:space="preserve"> — </w:t>
      </w:r>
      <w:r w:rsidRPr="00105C58">
        <w:rPr>
          <w:rFonts w:eastAsia="Times New Roman" w:cstheme="minorHAnsi"/>
          <w:color w:val="333333"/>
          <w:sz w:val="24"/>
          <w:szCs w:val="24"/>
          <w:highlight w:val="yellow"/>
        </w:rPr>
        <w:t>youth and early learning, technology and access, community engagement, Seattle culture and history, and re-imagined spaces</w:t>
      </w:r>
      <w:r w:rsidRPr="0054093A">
        <w:rPr>
          <w:rFonts w:eastAsia="Times New Roman" w:cstheme="minorHAnsi"/>
          <w:color w:val="333333"/>
          <w:sz w:val="24"/>
          <w:szCs w:val="24"/>
        </w:rPr>
        <w:t xml:space="preserve"> — and tasked working groups with developing proposals for how the library can better address those needs. Each group must consider marketing, funding, staff deployment and partnership opportunities that “leverage what we have with what [the partners] have.” For instance, “</w:t>
      </w:r>
      <w:r w:rsidRPr="00105C58">
        <w:rPr>
          <w:rFonts w:eastAsia="Times New Roman" w:cstheme="minorHAnsi"/>
          <w:color w:val="333333"/>
          <w:sz w:val="24"/>
          <w:szCs w:val="24"/>
          <w:highlight w:val="yellow"/>
        </w:rPr>
        <w:t>Libraries that focus on early-childhood education might employ educators, academicians, or teachers to help us with research into early-childhood learning and teaching</w:t>
      </w:r>
      <w:r w:rsidRPr="0054093A">
        <w:rPr>
          <w:rFonts w:eastAsia="Times New Roman" w:cstheme="minorHAnsi"/>
          <w:color w:val="333333"/>
          <w:sz w:val="24"/>
          <w:szCs w:val="24"/>
        </w:rPr>
        <w:t>.” </w:t>
      </w:r>
      <w:hyperlink r:id="rId45" w:anchor="ref_17" w:tooltip="Read Footnote 17" w:history="1">
        <w:r w:rsidRPr="0054093A">
          <w:rPr>
            <w:rFonts w:eastAsia="Times New Roman" w:cstheme="minorHAnsi"/>
            <w:color w:val="5B8480"/>
            <w:sz w:val="24"/>
            <w:szCs w:val="24"/>
            <w:u w:val="single"/>
            <w:bdr w:val="none" w:sz="0" w:space="0" w:color="auto" w:frame="1"/>
          </w:rPr>
          <w:t>17</w:t>
        </w:r>
      </w:hyperlink>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The “design challenge” is to consider what physical infrastructures would be needed to accommodate such partnerships. </w:t>
      </w:r>
      <w:hyperlink r:id="rId46" w:anchor="ref_18" w:tooltip="Read Footnote 18" w:history="1">
        <w:r w:rsidRPr="0054093A">
          <w:rPr>
            <w:rFonts w:eastAsia="Times New Roman" w:cstheme="minorHAnsi"/>
            <w:color w:val="5B8480"/>
            <w:sz w:val="24"/>
            <w:szCs w:val="24"/>
            <w:u w:val="single"/>
            <w:bdr w:val="none" w:sz="0" w:space="0" w:color="auto" w:frame="1"/>
          </w:rPr>
          <w:t>18</w:t>
        </w:r>
      </w:hyperlink>
      <w:r w:rsidRPr="0054093A">
        <w:rPr>
          <w:rFonts w:eastAsia="Times New Roman" w:cstheme="minorHAnsi"/>
          <w:color w:val="333333"/>
          <w:sz w:val="24"/>
          <w:szCs w:val="24"/>
        </w:rPr>
        <w:t> </w:t>
      </w:r>
      <w:r w:rsidRPr="00105C58">
        <w:rPr>
          <w:rFonts w:eastAsia="Times New Roman" w:cstheme="minorHAnsi"/>
          <w:color w:val="333333"/>
          <w:sz w:val="24"/>
          <w:szCs w:val="24"/>
          <w:highlight w:val="yellow"/>
        </w:rPr>
        <w:t>Many libraries have</w:t>
      </w:r>
      <w:r w:rsidRPr="0054093A">
        <w:rPr>
          <w:rFonts w:eastAsia="Times New Roman" w:cstheme="minorHAnsi"/>
          <w:color w:val="333333"/>
          <w:sz w:val="24"/>
          <w:szCs w:val="24"/>
        </w:rPr>
        <w:t xml:space="preserve"> continued along a path laid by library innovators from Ptolemy to Carnegie, </w:t>
      </w:r>
      <w:r w:rsidRPr="00105C58">
        <w:rPr>
          <w:rFonts w:eastAsia="Times New Roman" w:cstheme="minorHAnsi"/>
          <w:color w:val="333333"/>
          <w:sz w:val="24"/>
          <w:szCs w:val="24"/>
          <w:highlight w:val="yellow"/>
        </w:rPr>
        <w:t>renovating their buildings to incorporate public gathering, multi-use, and even commercial spaces</w:t>
      </w:r>
      <w:r w:rsidRPr="0054093A">
        <w:rPr>
          <w:rFonts w:eastAsia="Times New Roman" w:cstheme="minorHAnsi"/>
          <w:color w:val="333333"/>
          <w:sz w:val="24"/>
          <w:szCs w:val="24"/>
        </w:rPr>
        <w:t>. In Seattle’s Ballard branch, a large meeting room hosts regular author readings and a vibrant writing group that typically attracts 30 or more participants. In Salt Lake City, the </w:t>
      </w:r>
      <w:hyperlink r:id="rId47" w:history="1">
        <w:r w:rsidRPr="0054093A">
          <w:rPr>
            <w:rFonts w:eastAsia="Times New Roman" w:cstheme="minorHAnsi"/>
            <w:color w:val="5B8480"/>
            <w:sz w:val="24"/>
            <w:szCs w:val="24"/>
            <w:u w:val="single"/>
          </w:rPr>
          <w:t>library plaza</w:t>
        </w:r>
      </w:hyperlink>
      <w:r w:rsidRPr="0054093A">
        <w:rPr>
          <w:rFonts w:eastAsia="Times New Roman" w:cstheme="minorHAnsi"/>
          <w:color w:val="333333"/>
          <w:sz w:val="24"/>
          <w:szCs w:val="24"/>
        </w:rPr>
        <w:t xml:space="preserve"> features an artist co-op, a radio station, a community writing center, the Library Store, and a </w:t>
      </w:r>
      <w:r w:rsidRPr="0054093A">
        <w:rPr>
          <w:rFonts w:eastAsia="Times New Roman" w:cstheme="minorHAnsi"/>
          <w:color w:val="333333"/>
          <w:sz w:val="24"/>
          <w:szCs w:val="24"/>
        </w:rPr>
        <w:lastRenderedPageBreak/>
        <w:t xml:space="preserve">few cafes — all private businesses whose ethos is consistent with the library’s. </w:t>
      </w:r>
      <w:r w:rsidRPr="00105C58">
        <w:rPr>
          <w:rFonts w:eastAsia="Times New Roman" w:cstheme="minorHAnsi"/>
          <w:color w:val="333333"/>
          <w:sz w:val="24"/>
          <w:szCs w:val="24"/>
          <w:highlight w:val="yellow"/>
        </w:rPr>
        <w:t>The New York Public Library has </w:t>
      </w:r>
      <w:hyperlink r:id="rId48" w:history="1">
        <w:r w:rsidRPr="00105C58">
          <w:rPr>
            <w:rFonts w:eastAsia="Times New Roman" w:cstheme="minorHAnsi"/>
            <w:color w:val="5B8480"/>
            <w:sz w:val="24"/>
            <w:szCs w:val="24"/>
            <w:highlight w:val="yellow"/>
            <w:u w:val="single"/>
          </w:rPr>
          <w:t>recently announced</w:t>
        </w:r>
      </w:hyperlink>
      <w:r w:rsidRPr="00105C58">
        <w:rPr>
          <w:rFonts w:eastAsia="Times New Roman" w:cstheme="minorHAnsi"/>
          <w:color w:val="333333"/>
          <w:sz w:val="24"/>
          <w:szCs w:val="24"/>
          <w:highlight w:val="yellow"/>
        </w:rPr>
        <w:t> that some of its branches will serve as “</w:t>
      </w:r>
      <w:r w:rsidRPr="00105C58">
        <w:rPr>
          <w:rFonts w:eastAsia="Times New Roman" w:cstheme="minorHAnsi"/>
          <w:b/>
          <w:i/>
          <w:color w:val="333333"/>
          <w:sz w:val="24"/>
          <w:szCs w:val="24"/>
          <w:highlight w:val="yellow"/>
        </w:rPr>
        <w:t>learning hubs</w:t>
      </w:r>
      <w:r w:rsidRPr="00105C58">
        <w:rPr>
          <w:rFonts w:eastAsia="Times New Roman" w:cstheme="minorHAnsi"/>
          <w:color w:val="333333"/>
          <w:sz w:val="24"/>
          <w:szCs w:val="24"/>
          <w:highlight w:val="yellow"/>
        </w:rPr>
        <w:t>” for Coursera, the provider of “massive open online courses.” And many libraries have classrooms and labs where they offer regular technical training courses.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These </w:t>
      </w:r>
      <w:r w:rsidRPr="00105C58">
        <w:rPr>
          <w:rFonts w:eastAsia="Times New Roman" w:cstheme="minorHAnsi"/>
          <w:color w:val="333333"/>
          <w:sz w:val="24"/>
          <w:szCs w:val="24"/>
          <w:highlight w:val="yellow"/>
        </w:rPr>
        <w:t>entrepreneurial models reflect what seems to be an increasingly widespread sentiment: that while libraries continue to serve a vital role as “</w:t>
      </w:r>
      <w:r w:rsidRPr="00105C58">
        <w:rPr>
          <w:rFonts w:eastAsia="Times New Roman" w:cstheme="minorHAnsi"/>
          <w:b/>
          <w:i/>
          <w:color w:val="333333"/>
          <w:sz w:val="24"/>
          <w:szCs w:val="24"/>
          <w:highlight w:val="yellow"/>
        </w:rPr>
        <w:t>opportunity institutions</w:t>
      </w:r>
      <w:r w:rsidRPr="00105C58">
        <w:rPr>
          <w:rFonts w:eastAsia="Times New Roman" w:cstheme="minorHAnsi"/>
          <w:color w:val="333333"/>
          <w:sz w:val="24"/>
          <w:szCs w:val="24"/>
          <w:highlight w:val="yellow"/>
        </w:rPr>
        <w:t xml:space="preserve">” for the disenfranchised, this </w:t>
      </w:r>
      <w:r w:rsidRPr="00105C58">
        <w:rPr>
          <w:rFonts w:eastAsia="Times New Roman" w:cstheme="minorHAnsi"/>
          <w:b/>
          <w:color w:val="333333"/>
          <w:sz w:val="24"/>
          <w:szCs w:val="24"/>
          <w:highlight w:val="yellow"/>
        </w:rPr>
        <w:t>cannot be their primary self-justification</w:t>
      </w:r>
      <w:r w:rsidRPr="00105C58">
        <w:rPr>
          <w:rFonts w:eastAsia="Times New Roman" w:cstheme="minorHAnsi"/>
          <w:color w:val="333333"/>
          <w:sz w:val="24"/>
          <w:szCs w:val="24"/>
          <w:highlight w:val="yellow"/>
        </w:rPr>
        <w:t>. They cannot duplicate the responsibilities of our community centers and social service agencies. “</w:t>
      </w:r>
      <w:r w:rsidRPr="00105C58">
        <w:rPr>
          <w:rFonts w:eastAsia="Times New Roman" w:cstheme="minorHAnsi"/>
          <w:b/>
          <w:color w:val="333333"/>
          <w:sz w:val="24"/>
          <w:szCs w:val="24"/>
          <w:highlight w:val="yellow"/>
        </w:rPr>
        <w:t>Their narrative</w:t>
      </w:r>
      <w:r w:rsidRPr="00105C58">
        <w:rPr>
          <w:rFonts w:eastAsia="Times New Roman" w:cstheme="minorHAnsi"/>
          <w:color w:val="333333"/>
          <w:sz w:val="24"/>
          <w:szCs w:val="24"/>
          <w:highlight w:val="yellow"/>
        </w:rPr>
        <w:t>” — or what I’d call an “epistemic framing,” by which I mean the way the library packages its program as a knowledge institution, and the infrastructures that support it — “</w:t>
      </w:r>
      <w:r w:rsidRPr="00105C58">
        <w:rPr>
          <w:rFonts w:eastAsia="Times New Roman" w:cstheme="minorHAnsi"/>
          <w:b/>
          <w:color w:val="333333"/>
          <w:sz w:val="24"/>
          <w:szCs w:val="24"/>
          <w:highlight w:val="yellow"/>
        </w:rPr>
        <w:t>must include everyone</w:t>
      </w:r>
      <w:r w:rsidRPr="0054093A">
        <w:rPr>
          <w:rFonts w:eastAsia="Times New Roman" w:cstheme="minorHAnsi"/>
          <w:color w:val="333333"/>
          <w:sz w:val="24"/>
          <w:szCs w:val="24"/>
        </w:rPr>
        <w:t xml:space="preserve">,” says the University of Michigan’s Kristin </w:t>
      </w:r>
      <w:proofErr w:type="spellStart"/>
      <w:r w:rsidRPr="0054093A">
        <w:rPr>
          <w:rFonts w:eastAsia="Times New Roman" w:cstheme="minorHAnsi"/>
          <w:color w:val="333333"/>
          <w:sz w:val="24"/>
          <w:szCs w:val="24"/>
        </w:rPr>
        <w:t>Fontichiaro</w:t>
      </w:r>
      <w:proofErr w:type="spellEnd"/>
      <w:r w:rsidRPr="0054093A">
        <w:rPr>
          <w:rFonts w:eastAsia="Times New Roman" w:cstheme="minorHAnsi"/>
          <w:color w:val="333333"/>
          <w:sz w:val="24"/>
          <w:szCs w:val="24"/>
        </w:rPr>
        <w:t>. </w:t>
      </w:r>
      <w:hyperlink r:id="rId49" w:anchor="ref_19" w:tooltip="Read Footnote 19" w:history="1">
        <w:r w:rsidRPr="0054093A">
          <w:rPr>
            <w:rFonts w:eastAsia="Times New Roman" w:cstheme="minorHAnsi"/>
            <w:color w:val="5B8480"/>
            <w:sz w:val="24"/>
            <w:szCs w:val="24"/>
            <w:u w:val="single"/>
            <w:bdr w:val="none" w:sz="0" w:space="0" w:color="auto" w:frame="1"/>
          </w:rPr>
          <w:t>19</w:t>
        </w:r>
      </w:hyperlink>
      <w:r w:rsidRPr="0054093A">
        <w:rPr>
          <w:rFonts w:eastAsia="Times New Roman" w:cstheme="minorHAnsi"/>
          <w:color w:val="333333"/>
          <w:sz w:val="24"/>
          <w:szCs w:val="24"/>
        </w:rPr>
        <w:t> </w:t>
      </w:r>
      <w:r w:rsidRPr="00105C58">
        <w:rPr>
          <w:rFonts w:eastAsia="Times New Roman" w:cstheme="minorHAnsi"/>
          <w:color w:val="333333"/>
          <w:sz w:val="24"/>
          <w:szCs w:val="24"/>
          <w:highlight w:val="yellow"/>
        </w:rPr>
        <w:t>What programs and services are consistent with an institution dedicated to lifelong learning? Should libraries be reconceived as hubs for civic engagement, where communities can discuss local issues, create media, and archive community history? </w:t>
      </w:r>
      <w:hyperlink r:id="rId50" w:anchor="ref_20" w:tooltip="Read Footnote 20" w:history="1">
        <w:r w:rsidRPr="00105C58">
          <w:rPr>
            <w:rFonts w:eastAsia="Times New Roman" w:cstheme="minorHAnsi"/>
            <w:color w:val="5B8480"/>
            <w:sz w:val="24"/>
            <w:szCs w:val="24"/>
            <w:highlight w:val="yellow"/>
            <w:u w:val="single"/>
            <w:bdr w:val="none" w:sz="0" w:space="0" w:color="auto" w:frame="1"/>
          </w:rPr>
          <w:t>20</w:t>
        </w:r>
      </w:hyperlink>
      <w:r w:rsidRPr="00105C58">
        <w:rPr>
          <w:rFonts w:eastAsia="Times New Roman" w:cstheme="minorHAnsi"/>
          <w:color w:val="333333"/>
          <w:sz w:val="24"/>
          <w:szCs w:val="24"/>
          <w:highlight w:val="yellow"/>
        </w:rPr>
        <w:t> Should they incorporate media production studios, maker-spaces and hacker labs, repositioning themselves in an evolving ecology of information and educational infrastructures?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8E31E3">
        <w:rPr>
          <w:rFonts w:eastAsia="Times New Roman" w:cstheme="minorHAnsi"/>
          <w:b/>
          <w:color w:val="333333"/>
          <w:sz w:val="24"/>
          <w:szCs w:val="24"/>
        </w:rPr>
        <w:t>These new social functions — which may require new physical infrastructures to support them — broaden the library’s narrative to include </w:t>
      </w:r>
      <w:r w:rsidRPr="008E31E3">
        <w:rPr>
          <w:rFonts w:eastAsia="Times New Roman" w:cstheme="minorHAnsi"/>
          <w:b/>
          <w:i/>
          <w:iCs/>
          <w:color w:val="333333"/>
          <w:sz w:val="24"/>
          <w:szCs w:val="24"/>
          <w:bdr w:val="none" w:sz="0" w:space="0" w:color="auto" w:frame="1"/>
        </w:rPr>
        <w:t>everyone</w:t>
      </w:r>
      <w:r w:rsidRPr="008E31E3">
        <w:rPr>
          <w:rFonts w:eastAsia="Times New Roman" w:cstheme="minorHAnsi"/>
          <w:b/>
          <w:color w:val="333333"/>
          <w:sz w:val="24"/>
          <w:szCs w:val="24"/>
        </w:rPr>
        <w:t>, not only the “have-nots.”</w:t>
      </w:r>
      <w:r w:rsidRPr="0054093A">
        <w:rPr>
          <w:rFonts w:eastAsia="Times New Roman" w:cstheme="minorHAnsi"/>
          <w:color w:val="333333"/>
          <w:sz w:val="24"/>
          <w:szCs w:val="24"/>
        </w:rPr>
        <w:t xml:space="preserve"> This is not to say that the library should abandon the needy and focus on an elite patron group; rather, </w:t>
      </w:r>
      <w:r w:rsidRPr="00105C58">
        <w:rPr>
          <w:rFonts w:eastAsia="Times New Roman" w:cstheme="minorHAnsi"/>
          <w:color w:val="333333"/>
          <w:sz w:val="24"/>
          <w:szCs w:val="24"/>
          <w:highlight w:val="yellow"/>
        </w:rPr>
        <w:t>the library should incorporate the “enfranchised” as a key public, both so that the institution can reinforce its mission as a social infrastructure for an inclusive public, </w:t>
      </w:r>
      <w:r w:rsidRPr="00105C58">
        <w:rPr>
          <w:rFonts w:eastAsia="Times New Roman" w:cstheme="minorHAnsi"/>
          <w:i/>
          <w:iCs/>
          <w:color w:val="333333"/>
          <w:sz w:val="24"/>
          <w:szCs w:val="24"/>
          <w:highlight w:val="yellow"/>
          <w:bdr w:val="none" w:sz="0" w:space="0" w:color="auto" w:frame="1"/>
        </w:rPr>
        <w:t>and</w:t>
      </w:r>
      <w:r w:rsidRPr="00105C58">
        <w:rPr>
          <w:rFonts w:eastAsia="Times New Roman" w:cstheme="minorHAnsi"/>
          <w:color w:val="333333"/>
          <w:sz w:val="24"/>
          <w:szCs w:val="24"/>
          <w:highlight w:val="yellow"/>
        </w:rPr>
        <w:t> so that privileged, educated users can bring their knowledge and talents </w:t>
      </w:r>
      <w:r w:rsidRPr="00105C58">
        <w:rPr>
          <w:rFonts w:eastAsia="Times New Roman" w:cstheme="minorHAnsi"/>
          <w:i/>
          <w:iCs/>
          <w:color w:val="333333"/>
          <w:sz w:val="24"/>
          <w:szCs w:val="24"/>
          <w:highlight w:val="yellow"/>
          <w:bdr w:val="none" w:sz="0" w:space="0" w:color="auto" w:frame="1"/>
        </w:rPr>
        <w:t>to</w:t>
      </w:r>
      <w:r w:rsidRPr="00105C58">
        <w:rPr>
          <w:rFonts w:eastAsia="Times New Roman" w:cstheme="minorHAnsi"/>
          <w:color w:val="333333"/>
          <w:sz w:val="24"/>
          <w:szCs w:val="24"/>
          <w:highlight w:val="yellow"/>
        </w:rPr>
        <w:t> the library and offer them up as social-infrastructural resources.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Many among this </w:t>
      </w:r>
      <w:r w:rsidRPr="003C24B7">
        <w:rPr>
          <w:rFonts w:eastAsia="Times New Roman" w:cstheme="minorHAnsi"/>
          <w:color w:val="333333"/>
          <w:sz w:val="24"/>
          <w:szCs w:val="24"/>
          <w:highlight w:val="yellow"/>
        </w:rPr>
        <w:t>well-resourced population</w:t>
      </w:r>
      <w:r w:rsidRPr="0054093A">
        <w:rPr>
          <w:rFonts w:eastAsia="Times New Roman" w:cstheme="minorHAnsi"/>
          <w:color w:val="333333"/>
          <w:sz w:val="24"/>
          <w:szCs w:val="24"/>
        </w:rPr>
        <w:t xml:space="preserve"> — those who have jobs and home internet access and can navigate the government bureaucracy with relative ease — already see themselves as part of the library’s public. They </w:t>
      </w:r>
      <w:r w:rsidRPr="003C24B7">
        <w:rPr>
          <w:rFonts w:eastAsia="Times New Roman" w:cstheme="minorHAnsi"/>
          <w:i/>
          <w:color w:val="333333"/>
          <w:sz w:val="24"/>
          <w:szCs w:val="24"/>
          <w:highlight w:val="yellow"/>
        </w:rPr>
        <w:t>regard the library as a space of openness, egalitarianism and freedom (in multiple senses of the term), within a proprietary, commercial, segregated and surveilled landscape.</w:t>
      </w:r>
      <w:r w:rsidRPr="0054093A">
        <w:rPr>
          <w:rFonts w:eastAsia="Times New Roman" w:cstheme="minorHAnsi"/>
          <w:color w:val="333333"/>
          <w:sz w:val="24"/>
          <w:szCs w:val="24"/>
        </w:rPr>
        <w:t xml:space="preserve"> They understand that no matter how well-connected they are, </w:t>
      </w:r>
      <w:hyperlink r:id="rId51" w:history="1">
        <w:r w:rsidRPr="0054093A">
          <w:rPr>
            <w:rFonts w:eastAsia="Times New Roman" w:cstheme="minorHAnsi"/>
            <w:color w:val="5B8480"/>
            <w:sz w:val="24"/>
            <w:szCs w:val="24"/>
            <w:u w:val="single"/>
          </w:rPr>
          <w:t>they actually </w:t>
        </w:r>
        <w:r w:rsidRPr="0054093A">
          <w:rPr>
            <w:rFonts w:eastAsia="Times New Roman" w:cstheme="minorHAnsi"/>
            <w:i/>
            <w:iCs/>
            <w:color w:val="5B8480"/>
            <w:sz w:val="24"/>
            <w:szCs w:val="24"/>
            <w:bdr w:val="none" w:sz="0" w:space="0" w:color="auto" w:frame="1"/>
          </w:rPr>
          <w:t>don’t</w:t>
        </w:r>
        <w:r w:rsidRPr="0054093A">
          <w:rPr>
            <w:rFonts w:eastAsia="Times New Roman" w:cstheme="minorHAnsi"/>
            <w:color w:val="5B8480"/>
            <w:sz w:val="24"/>
            <w:szCs w:val="24"/>
            <w:u w:val="single"/>
          </w:rPr>
          <w:t> have the world at their fingertips</w:t>
        </w:r>
      </w:hyperlink>
      <w:r w:rsidRPr="0054093A">
        <w:rPr>
          <w:rFonts w:eastAsia="Times New Roman" w:cstheme="minorHAnsi"/>
          <w:color w:val="333333"/>
          <w:sz w:val="24"/>
          <w:szCs w:val="24"/>
        </w:rPr>
        <w:t xml:space="preserve"> — that </w:t>
      </w:r>
      <w:r w:rsidRPr="003C24B7">
        <w:rPr>
          <w:rFonts w:eastAsia="Times New Roman" w:cstheme="minorHAnsi"/>
          <w:color w:val="333333"/>
          <w:sz w:val="24"/>
          <w:szCs w:val="24"/>
          <w:highlight w:val="yellow"/>
        </w:rPr>
        <w:t>“material protected by stringent copyright and held in proprietary databases is often inaccessible outside libraries” and that, “as digital rights management becomes ever more complicated, we … rely even more on our libraries to help us navigate an increasingly fractured and litigious digital terrain.”</w:t>
      </w:r>
      <w:r w:rsidRPr="0054093A">
        <w:rPr>
          <w:rFonts w:eastAsia="Times New Roman" w:cstheme="minorHAnsi"/>
          <w:color w:val="333333"/>
          <w:sz w:val="24"/>
          <w:szCs w:val="24"/>
        </w:rPr>
        <w:t> </w:t>
      </w:r>
      <w:hyperlink r:id="rId52" w:anchor="ref_21" w:tooltip="Read Footnote 21" w:history="1">
        <w:r w:rsidRPr="0054093A">
          <w:rPr>
            <w:rFonts w:eastAsia="Times New Roman" w:cstheme="minorHAnsi"/>
            <w:color w:val="5B8480"/>
            <w:sz w:val="24"/>
            <w:szCs w:val="24"/>
            <w:u w:val="single"/>
            <w:bdr w:val="none" w:sz="0" w:space="0" w:color="auto" w:frame="1"/>
          </w:rPr>
          <w:t>21</w:t>
        </w:r>
      </w:hyperlink>
      <w:r w:rsidRPr="0054093A">
        <w:rPr>
          <w:rFonts w:eastAsia="Times New Roman" w:cstheme="minorHAnsi"/>
          <w:color w:val="333333"/>
          <w:sz w:val="24"/>
          <w:szCs w:val="24"/>
        </w:rPr>
        <w:t> And they recognize that they cannot depend on Google to organize the world’s information. As the librarian noted in </w:t>
      </w:r>
      <w:hyperlink r:id="rId53" w:anchor="4183210" w:history="1">
        <w:r w:rsidRPr="0054093A">
          <w:rPr>
            <w:rFonts w:eastAsia="Times New Roman" w:cstheme="minorHAnsi"/>
            <w:color w:val="5B8480"/>
            <w:sz w:val="24"/>
            <w:szCs w:val="24"/>
            <w:u w:val="single"/>
          </w:rPr>
          <w:t>that discussion</w:t>
        </w:r>
      </w:hyperlink>
      <w:r w:rsidRPr="0054093A">
        <w:rPr>
          <w:rFonts w:eastAsia="Times New Roman" w:cstheme="minorHAnsi"/>
          <w:color w:val="333333"/>
          <w:sz w:val="24"/>
          <w:szCs w:val="24"/>
        </w:rPr>
        <w:t> on Metafilter:</w:t>
      </w:r>
    </w:p>
    <w:p w:rsidR="0054093A" w:rsidRPr="0054093A" w:rsidRDefault="0054093A" w:rsidP="0054093A">
      <w:pPr>
        <w:shd w:val="clear" w:color="auto" w:fill="FFFFFF"/>
        <w:spacing w:before="240" w:after="0" w:line="240" w:lineRule="auto"/>
        <w:textAlignment w:val="baseline"/>
        <w:rPr>
          <w:rFonts w:eastAsia="Times New Roman" w:cstheme="minorHAnsi"/>
          <w:color w:val="777777"/>
          <w:sz w:val="24"/>
          <w:szCs w:val="24"/>
        </w:rPr>
      </w:pPr>
      <w:r w:rsidRPr="0054093A">
        <w:rPr>
          <w:rFonts w:eastAsia="Times New Roman" w:cstheme="minorHAnsi"/>
          <w:color w:val="777777"/>
          <w:sz w:val="24"/>
          <w:szCs w:val="24"/>
        </w:rPr>
        <w:t xml:space="preserve">The [American Library Association] has a proven history of commitment to intellectual freedom. The public service that we’ve been replaced with has a spotty history of “not being evil.” When we’re gone, </w:t>
      </w:r>
      <w:proofErr w:type="gramStart"/>
      <w:r w:rsidRPr="0054093A">
        <w:rPr>
          <w:rFonts w:eastAsia="Times New Roman" w:cstheme="minorHAnsi"/>
          <w:color w:val="777777"/>
          <w:sz w:val="24"/>
          <w:szCs w:val="24"/>
        </w:rPr>
        <w:t>you</w:t>
      </w:r>
      <w:proofErr w:type="gramEnd"/>
      <w:r w:rsidRPr="0054093A">
        <w:rPr>
          <w:rFonts w:eastAsia="Times New Roman" w:cstheme="minorHAnsi"/>
          <w:color w:val="777777"/>
          <w:sz w:val="24"/>
          <w:szCs w:val="24"/>
        </w:rPr>
        <w:t xml:space="preserve"> middle class, you wealthy, you tech-savvy, who will fight for that with no profit motivation? Even if you never step foot in our doors, and all of your media comes to a brightly lit screen, we’re still working for you.</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3C24B7">
        <w:rPr>
          <w:rFonts w:eastAsia="Times New Roman" w:cstheme="minorHAnsi"/>
          <w:color w:val="333333"/>
          <w:sz w:val="24"/>
          <w:szCs w:val="24"/>
          <w:highlight w:val="yellow"/>
        </w:rPr>
        <w:t>The library’s social infrastructure thus benefits even those who don’t have an immediate need for its space or its services.</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Finally, we must acknowledge the </w:t>
      </w:r>
      <w:r w:rsidRPr="003C24B7">
        <w:rPr>
          <w:rFonts w:eastAsia="Times New Roman" w:cstheme="minorHAnsi"/>
          <w:color w:val="333333"/>
          <w:sz w:val="24"/>
          <w:szCs w:val="24"/>
          <w:highlight w:val="yellow"/>
        </w:rPr>
        <w:t>library’s role as a civic landmark — a symbol of what a community values highly enough to place on a prominent site, to materialize in dignified architecture that communicates its openness to everyone, and to support with sufficient public funding despite the fact that it’ll never make a profit.</w:t>
      </w:r>
      <w:r w:rsidRPr="0054093A">
        <w:rPr>
          <w:rFonts w:eastAsia="Times New Roman" w:cstheme="minorHAnsi"/>
          <w:color w:val="333333"/>
          <w:sz w:val="24"/>
          <w:szCs w:val="24"/>
        </w:rPr>
        <w:t xml:space="preserve"> A well-designed library — a contextually-designed library — can reflect a community’s character back to itself, clarifying who it is, in all its multiplicity, and what it </w:t>
      </w:r>
      <w:r w:rsidRPr="0054093A">
        <w:rPr>
          <w:rFonts w:eastAsia="Times New Roman" w:cstheme="minorHAnsi"/>
          <w:color w:val="333333"/>
          <w:sz w:val="24"/>
          <w:szCs w:val="24"/>
        </w:rPr>
        <w:lastRenderedPageBreak/>
        <w:t>stands for. </w:t>
      </w:r>
      <w:hyperlink r:id="rId54" w:anchor="ref_22" w:tooltip="Read Footnote 22" w:history="1">
        <w:r w:rsidRPr="0054093A">
          <w:rPr>
            <w:rFonts w:eastAsia="Times New Roman" w:cstheme="minorHAnsi"/>
            <w:color w:val="5B8480"/>
            <w:sz w:val="24"/>
            <w:szCs w:val="24"/>
            <w:u w:val="single"/>
            <w:bdr w:val="none" w:sz="0" w:space="0" w:color="auto" w:frame="1"/>
          </w:rPr>
          <w:t>22</w:t>
        </w:r>
      </w:hyperlink>
      <w:r w:rsidRPr="0054093A">
        <w:rPr>
          <w:rFonts w:eastAsia="Times New Roman" w:cstheme="minorHAnsi"/>
          <w:color w:val="333333"/>
          <w:sz w:val="24"/>
          <w:szCs w:val="24"/>
        </w:rPr>
        <w:t xml:space="preserve"> David </w:t>
      </w:r>
      <w:proofErr w:type="spellStart"/>
      <w:r w:rsidRPr="0054093A">
        <w:rPr>
          <w:rFonts w:eastAsia="Times New Roman" w:cstheme="minorHAnsi"/>
          <w:color w:val="333333"/>
          <w:sz w:val="24"/>
          <w:szCs w:val="24"/>
        </w:rPr>
        <w:t>Adjaye’s</w:t>
      </w:r>
      <w:proofErr w:type="spellEnd"/>
      <w:r w:rsidRPr="0054093A">
        <w:rPr>
          <w:rFonts w:eastAsia="Times New Roman" w:cstheme="minorHAnsi"/>
          <w:color w:val="333333"/>
          <w:sz w:val="24"/>
          <w:szCs w:val="24"/>
        </w:rPr>
        <w:t> </w:t>
      </w:r>
      <w:hyperlink r:id="rId55" w:history="1">
        <w:r w:rsidRPr="0054093A">
          <w:rPr>
            <w:rFonts w:eastAsia="Times New Roman" w:cstheme="minorHAnsi"/>
            <w:color w:val="5B8480"/>
            <w:sz w:val="24"/>
            <w:szCs w:val="24"/>
            <w:u w:val="single"/>
          </w:rPr>
          <w:t>Bellevue</w:t>
        </w:r>
      </w:hyperlink>
      <w:r w:rsidRPr="0054093A">
        <w:rPr>
          <w:rFonts w:eastAsia="Times New Roman" w:cstheme="minorHAnsi"/>
          <w:color w:val="333333"/>
          <w:sz w:val="24"/>
          <w:szCs w:val="24"/>
        </w:rPr>
        <w:t> and </w:t>
      </w:r>
      <w:hyperlink r:id="rId56" w:history="1">
        <w:r w:rsidRPr="0054093A">
          <w:rPr>
            <w:rFonts w:eastAsia="Times New Roman" w:cstheme="minorHAnsi"/>
            <w:color w:val="5B8480"/>
            <w:sz w:val="24"/>
            <w:szCs w:val="24"/>
            <w:u w:val="single"/>
          </w:rPr>
          <w:t>Francis Gregory</w:t>
        </w:r>
      </w:hyperlink>
      <w:r w:rsidRPr="0054093A">
        <w:rPr>
          <w:rFonts w:eastAsia="Times New Roman" w:cstheme="minorHAnsi"/>
          <w:color w:val="333333"/>
          <w:sz w:val="24"/>
          <w:szCs w:val="24"/>
        </w:rPr>
        <w:t> branch libraries, in historically underserved neighborhoods of Washington D.C., have been lauded for performing precisely this function. </w:t>
      </w:r>
      <w:hyperlink r:id="rId57" w:history="1">
        <w:r w:rsidRPr="0054093A">
          <w:rPr>
            <w:rFonts w:eastAsia="Times New Roman" w:cstheme="minorHAnsi"/>
            <w:color w:val="5B8480"/>
            <w:sz w:val="24"/>
            <w:szCs w:val="24"/>
            <w:u w:val="single"/>
          </w:rPr>
          <w:t xml:space="preserve">As Sarah Williams </w:t>
        </w:r>
        <w:proofErr w:type="spellStart"/>
        <w:r w:rsidRPr="0054093A">
          <w:rPr>
            <w:rFonts w:eastAsia="Times New Roman" w:cstheme="minorHAnsi"/>
            <w:color w:val="5B8480"/>
            <w:sz w:val="24"/>
            <w:szCs w:val="24"/>
            <w:u w:val="single"/>
          </w:rPr>
          <w:t>Goldhagen</w:t>
        </w:r>
        <w:proofErr w:type="spellEnd"/>
        <w:r w:rsidRPr="0054093A">
          <w:rPr>
            <w:rFonts w:eastAsia="Times New Roman" w:cstheme="minorHAnsi"/>
            <w:color w:val="5B8480"/>
            <w:sz w:val="24"/>
            <w:szCs w:val="24"/>
            <w:u w:val="single"/>
          </w:rPr>
          <w:t xml:space="preserve"> writes</w:t>
        </w:r>
      </w:hyperlink>
      <w:r w:rsidRPr="0054093A">
        <w:rPr>
          <w:rFonts w:eastAsia="Times New Roman" w:cstheme="minorHAnsi"/>
          <w:color w:val="333333"/>
          <w:sz w:val="24"/>
          <w:szCs w:val="24"/>
        </w:rPr>
        <w:t>:</w:t>
      </w:r>
    </w:p>
    <w:p w:rsidR="0054093A" w:rsidRPr="0054093A" w:rsidRDefault="0054093A" w:rsidP="0054093A">
      <w:pPr>
        <w:shd w:val="clear" w:color="auto" w:fill="FFFFFF"/>
        <w:spacing w:before="240" w:after="0" w:line="240" w:lineRule="auto"/>
        <w:textAlignment w:val="baseline"/>
        <w:rPr>
          <w:rFonts w:eastAsia="Times New Roman" w:cstheme="minorHAnsi"/>
          <w:color w:val="777777"/>
          <w:sz w:val="24"/>
          <w:szCs w:val="24"/>
        </w:rPr>
      </w:pPr>
      <w:proofErr w:type="spellStart"/>
      <w:r w:rsidRPr="0054093A">
        <w:rPr>
          <w:rFonts w:eastAsia="Times New Roman" w:cstheme="minorHAnsi"/>
          <w:color w:val="777777"/>
          <w:sz w:val="24"/>
          <w:szCs w:val="24"/>
        </w:rPr>
        <w:t>Adjaye</w:t>
      </w:r>
      <w:proofErr w:type="spellEnd"/>
      <w:r w:rsidRPr="0054093A">
        <w:rPr>
          <w:rFonts w:eastAsia="Times New Roman" w:cstheme="minorHAnsi"/>
          <w:color w:val="777777"/>
          <w:sz w:val="24"/>
          <w:szCs w:val="24"/>
        </w:rPr>
        <w:t xml:space="preserve"> is so attuned to the nuances of urban context that one might be hard pressed to identify them as the work of one designer. Francis Gregory is steel and glass, Bellevue is concrete and wood. Francis Gregory presents a single monolithic volume, Bellevue an irregular accretion of concrete pavilions. Context drives the aesthetic.</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His designs “make of this humble municipal building an </w:t>
      </w:r>
      <w:r w:rsidRPr="003C24B7">
        <w:rPr>
          <w:rFonts w:eastAsia="Times New Roman" w:cstheme="minorHAnsi"/>
          <w:color w:val="333333"/>
          <w:sz w:val="24"/>
          <w:szCs w:val="24"/>
          <w:highlight w:val="yellow"/>
        </w:rPr>
        <w:t>arena for social interaction</w:t>
      </w:r>
      <w:r w:rsidRPr="0054093A">
        <w:rPr>
          <w:rFonts w:eastAsia="Times New Roman" w:cstheme="minorHAnsi"/>
          <w:color w:val="333333"/>
          <w:sz w:val="24"/>
          <w:szCs w:val="24"/>
        </w:rPr>
        <w:t>, …a distinctive civic icon that helps build a sense of common identity.” This kind of social infrastructure serves a vital need for an entire community.</w:t>
      </w:r>
    </w:p>
    <w:p w:rsidR="0054093A" w:rsidRPr="0054093A" w:rsidRDefault="0054093A" w:rsidP="0054093A">
      <w:pPr>
        <w:shd w:val="clear" w:color="auto" w:fill="FFFFFF"/>
        <w:spacing w:before="240" w:after="0" w:line="240" w:lineRule="auto"/>
        <w:textAlignment w:val="baseline"/>
        <w:outlineLvl w:val="1"/>
        <w:rPr>
          <w:rFonts w:eastAsia="Times New Roman" w:cstheme="minorHAnsi"/>
          <w:b/>
          <w:color w:val="5B8480"/>
          <w:spacing w:val="15"/>
          <w:sz w:val="24"/>
          <w:szCs w:val="24"/>
        </w:rPr>
      </w:pPr>
      <w:r w:rsidRPr="0054093A">
        <w:rPr>
          <w:rFonts w:eastAsia="Times New Roman" w:cstheme="minorHAnsi"/>
          <w:b/>
          <w:color w:val="5B8480"/>
          <w:spacing w:val="15"/>
          <w:sz w:val="24"/>
          <w:szCs w:val="24"/>
        </w:rPr>
        <w:t>Library as Technological-Intellectual Infrastructure</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Of course, we must not forget the library collection itself. The old-fashioned bookstack was </w:t>
      </w:r>
      <w:hyperlink r:id="rId58" w:history="1">
        <w:r w:rsidRPr="0054093A">
          <w:rPr>
            <w:rFonts w:eastAsia="Times New Roman" w:cstheme="minorHAnsi"/>
            <w:color w:val="5B8480"/>
            <w:sz w:val="24"/>
            <w:szCs w:val="24"/>
            <w:u w:val="single"/>
          </w:rPr>
          <w:t>at the center of the recent debate</w:t>
        </w:r>
      </w:hyperlink>
      <w:r w:rsidRPr="0054093A">
        <w:rPr>
          <w:rFonts w:eastAsia="Times New Roman" w:cstheme="minorHAnsi"/>
          <w:color w:val="333333"/>
          <w:sz w:val="24"/>
          <w:szCs w:val="24"/>
        </w:rPr>
        <w:t> over the proposed renovation of the New York Public Library’s Schwartzman Building on 42nd Street, which was </w:t>
      </w:r>
      <w:hyperlink r:id="rId59" w:history="1">
        <w:r w:rsidRPr="0054093A">
          <w:rPr>
            <w:rFonts w:eastAsia="Times New Roman" w:cstheme="minorHAnsi"/>
            <w:color w:val="5B8480"/>
            <w:sz w:val="24"/>
            <w:szCs w:val="24"/>
            <w:u w:val="single"/>
          </w:rPr>
          <w:t>cancelled</w:t>
        </w:r>
      </w:hyperlink>
      <w:r w:rsidRPr="0054093A">
        <w:rPr>
          <w:rFonts w:eastAsia="Times New Roman" w:cstheme="minorHAnsi"/>
          <w:color w:val="333333"/>
          <w:sz w:val="24"/>
          <w:szCs w:val="24"/>
        </w:rPr>
        <w:t> last month after more than a year of lawsuits and protests. This storage infrastructure, and the delivery system it accommodates, have tremendous significance even in a digital age. For scholars, the stacks represent near-instant access to any materials within the extensive collection. Architectural historians defended the historical significance of the stacks, and engineers argued that they are critical to the structural integrity of the building.</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3C24B7">
        <w:rPr>
          <w:rFonts w:eastAsia="Times New Roman" w:cstheme="minorHAnsi"/>
          <w:color w:val="333333"/>
          <w:sz w:val="24"/>
          <w:szCs w:val="24"/>
          <w:highlight w:val="yellow"/>
        </w:rPr>
        <w:t>The way a library’s collection is stored and made accessible shapes the intellectual infrastructure of the institution.</w:t>
      </w:r>
      <w:r w:rsidRPr="0054093A">
        <w:rPr>
          <w:rFonts w:eastAsia="Times New Roman" w:cstheme="minorHAnsi"/>
          <w:color w:val="333333"/>
          <w:sz w:val="24"/>
          <w:szCs w:val="24"/>
        </w:rPr>
        <w:t xml:space="preserve"> The Seattle Public Library uses </w:t>
      </w:r>
      <w:hyperlink r:id="rId60" w:history="1">
        <w:r w:rsidRPr="0054093A">
          <w:rPr>
            <w:rFonts w:eastAsia="Times New Roman" w:cstheme="minorHAnsi"/>
            <w:color w:val="5B8480"/>
            <w:sz w:val="24"/>
            <w:szCs w:val="24"/>
            <w:u w:val="single"/>
          </w:rPr>
          <w:t xml:space="preserve">translucent </w:t>
        </w:r>
        <w:r w:rsidRPr="0054093A">
          <w:rPr>
            <w:rFonts w:eastAsia="Times New Roman" w:cstheme="minorHAnsi"/>
            <w:color w:val="5B8480"/>
            <w:sz w:val="24"/>
            <w:szCs w:val="24"/>
            <w:u w:val="single"/>
          </w:rPr>
          <w:t>a</w:t>
        </w:r>
        <w:r w:rsidRPr="0054093A">
          <w:rPr>
            <w:rFonts w:eastAsia="Times New Roman" w:cstheme="minorHAnsi"/>
            <w:color w:val="5B8480"/>
            <w:sz w:val="24"/>
            <w:szCs w:val="24"/>
            <w:u w:val="single"/>
          </w:rPr>
          <w:t>crylic bookca</w:t>
        </w:r>
        <w:r w:rsidRPr="0054093A">
          <w:rPr>
            <w:rFonts w:eastAsia="Times New Roman" w:cstheme="minorHAnsi"/>
            <w:color w:val="5B8480"/>
            <w:sz w:val="24"/>
            <w:szCs w:val="24"/>
            <w:u w:val="single"/>
          </w:rPr>
          <w:t>s</w:t>
        </w:r>
        <w:r w:rsidRPr="0054093A">
          <w:rPr>
            <w:rFonts w:eastAsia="Times New Roman" w:cstheme="minorHAnsi"/>
            <w:color w:val="5B8480"/>
            <w:sz w:val="24"/>
            <w:szCs w:val="24"/>
            <w:u w:val="single"/>
          </w:rPr>
          <w:t>es</w:t>
        </w:r>
      </w:hyperlink>
      <w:r w:rsidRPr="0054093A">
        <w:rPr>
          <w:rFonts w:eastAsia="Times New Roman" w:cstheme="minorHAnsi"/>
          <w:color w:val="333333"/>
          <w:sz w:val="24"/>
          <w:szCs w:val="24"/>
        </w:rPr>
        <w:t xml:space="preserve"> made by </w:t>
      </w:r>
      <w:proofErr w:type="spellStart"/>
      <w:r w:rsidRPr="0054093A">
        <w:rPr>
          <w:rFonts w:eastAsia="Times New Roman" w:cstheme="minorHAnsi"/>
          <w:color w:val="333333"/>
          <w:sz w:val="24"/>
          <w:szCs w:val="24"/>
        </w:rPr>
        <w:t>Spacesaver</w:t>
      </w:r>
      <w:proofErr w:type="spellEnd"/>
      <w:r w:rsidRPr="0054093A">
        <w:rPr>
          <w:rFonts w:eastAsia="Times New Roman" w:cstheme="minorHAnsi"/>
          <w:color w:val="333333"/>
          <w:sz w:val="24"/>
          <w:szCs w:val="24"/>
        </w:rPr>
        <w:t xml:space="preserve"> — and even here this seemingly mundane, utilitarian consideration cultivates a character, an ambience, that reflects the library’s identity and its intellectual values. It might sound corny, but the luminescent glow permeating the stacks acts as a beacon, a welcoming gesture. There are still many contemporary libraries that privilege — perhaps even fetishize — the book and the bookstack: take MVRDV’s </w:t>
      </w:r>
      <w:hyperlink r:id="rId61" w:history="1">
        <w:r w:rsidRPr="0054093A">
          <w:rPr>
            <w:rFonts w:eastAsia="Times New Roman" w:cstheme="minorHAnsi"/>
            <w:color w:val="5B8480"/>
            <w:sz w:val="24"/>
            <w:szCs w:val="24"/>
            <w:u w:val="single"/>
          </w:rPr>
          <w:t>Book Mountain</w:t>
        </w:r>
      </w:hyperlink>
      <w:r w:rsidRPr="0054093A">
        <w:rPr>
          <w:rFonts w:eastAsia="Times New Roman" w:cstheme="minorHAnsi"/>
          <w:color w:val="333333"/>
          <w:sz w:val="24"/>
          <w:szCs w:val="24"/>
        </w:rPr>
        <w:t xml:space="preserve"> (2012), for a town in the Netherlands; or TAX </w:t>
      </w:r>
      <w:proofErr w:type="spellStart"/>
      <w:r w:rsidRPr="0054093A">
        <w:rPr>
          <w:rFonts w:eastAsia="Times New Roman" w:cstheme="minorHAnsi"/>
          <w:color w:val="333333"/>
          <w:sz w:val="24"/>
          <w:szCs w:val="24"/>
        </w:rPr>
        <w:t>arquitectura’s</w:t>
      </w:r>
      <w:proofErr w:type="spellEnd"/>
      <w:r w:rsidRPr="0054093A">
        <w:rPr>
          <w:rFonts w:eastAsia="Times New Roman" w:cstheme="minorHAnsi"/>
          <w:color w:val="333333"/>
          <w:sz w:val="24"/>
          <w:szCs w:val="24"/>
        </w:rPr>
        <w:t> </w:t>
      </w:r>
      <w:proofErr w:type="spellStart"/>
      <w:r w:rsidRPr="0054093A">
        <w:rPr>
          <w:rFonts w:eastAsia="Times New Roman" w:cstheme="minorHAnsi"/>
          <w:color w:val="333333"/>
          <w:sz w:val="24"/>
          <w:szCs w:val="24"/>
        </w:rPr>
        <w:fldChar w:fldCharType="begin"/>
      </w:r>
      <w:r w:rsidRPr="0054093A">
        <w:rPr>
          <w:rFonts w:eastAsia="Times New Roman" w:cstheme="minorHAnsi"/>
          <w:color w:val="333333"/>
          <w:sz w:val="24"/>
          <w:szCs w:val="24"/>
        </w:rPr>
        <w:instrText xml:space="preserve"> HYPERLINK "http://www.designboom.com/architecture/biblioteca-vasconcelos-by-tax-arquitectura-alberto-kalach/" </w:instrText>
      </w:r>
      <w:r w:rsidRPr="0054093A">
        <w:rPr>
          <w:rFonts w:eastAsia="Times New Roman" w:cstheme="minorHAnsi"/>
          <w:color w:val="333333"/>
          <w:sz w:val="24"/>
          <w:szCs w:val="24"/>
        </w:rPr>
        <w:fldChar w:fldCharType="separate"/>
      </w:r>
      <w:r w:rsidRPr="0054093A">
        <w:rPr>
          <w:rFonts w:eastAsia="Times New Roman" w:cstheme="minorHAnsi"/>
          <w:color w:val="5B8480"/>
          <w:sz w:val="24"/>
          <w:szCs w:val="24"/>
          <w:u w:val="single"/>
        </w:rPr>
        <w:t>Biblioteca</w:t>
      </w:r>
      <w:proofErr w:type="spellEnd"/>
      <w:r w:rsidRPr="0054093A">
        <w:rPr>
          <w:rFonts w:eastAsia="Times New Roman" w:cstheme="minorHAnsi"/>
          <w:color w:val="5B8480"/>
          <w:sz w:val="24"/>
          <w:szCs w:val="24"/>
          <w:u w:val="single"/>
        </w:rPr>
        <w:t xml:space="preserve"> Jose Vasconcelos</w:t>
      </w:r>
      <w:r w:rsidRPr="0054093A">
        <w:rPr>
          <w:rFonts w:eastAsia="Times New Roman" w:cstheme="minorHAnsi"/>
          <w:color w:val="333333"/>
          <w:sz w:val="24"/>
          <w:szCs w:val="24"/>
        </w:rPr>
        <w:fldChar w:fldCharType="end"/>
      </w:r>
      <w:r w:rsidRPr="0054093A">
        <w:rPr>
          <w:rFonts w:eastAsia="Times New Roman" w:cstheme="minorHAnsi"/>
          <w:color w:val="333333"/>
          <w:sz w:val="24"/>
          <w:szCs w:val="24"/>
        </w:rPr>
        <w:t> (2006) in Mexico City.</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Stacks occupy a different, though also fetishized, space in Helmut Jahn’s </w:t>
      </w:r>
      <w:hyperlink r:id="rId62" w:history="1">
        <w:r w:rsidRPr="0054093A">
          <w:rPr>
            <w:rFonts w:eastAsia="Times New Roman" w:cstheme="minorHAnsi"/>
            <w:color w:val="5B8480"/>
            <w:sz w:val="24"/>
            <w:szCs w:val="24"/>
            <w:u w:val="single"/>
          </w:rPr>
          <w:t>Mansueto Library</w:t>
        </w:r>
      </w:hyperlink>
      <w:r w:rsidRPr="0054093A">
        <w:rPr>
          <w:rFonts w:eastAsia="Times New Roman" w:cstheme="minorHAnsi"/>
          <w:color w:val="333333"/>
          <w:sz w:val="24"/>
          <w:szCs w:val="24"/>
        </w:rPr>
        <w:t xml:space="preserve"> (2011) at the University of Chicago, which mixes diverse infrastructures to accommodate media of varying </w:t>
      </w:r>
      <w:proofErr w:type="spellStart"/>
      <w:r w:rsidRPr="0054093A">
        <w:rPr>
          <w:rFonts w:eastAsia="Times New Roman" w:cstheme="minorHAnsi"/>
          <w:color w:val="333333"/>
          <w:sz w:val="24"/>
          <w:szCs w:val="24"/>
        </w:rPr>
        <w:t>materialities</w:t>
      </w:r>
      <w:proofErr w:type="spellEnd"/>
      <w:r w:rsidRPr="0054093A">
        <w:rPr>
          <w:rFonts w:eastAsia="Times New Roman" w:cstheme="minorHAnsi"/>
          <w:color w:val="333333"/>
          <w:sz w:val="24"/>
          <w:szCs w:val="24"/>
        </w:rPr>
        <w:t>: a grand reading room, a conservation department, a digitization department, and </w:t>
      </w:r>
      <w:hyperlink r:id="rId63" w:history="1">
        <w:r w:rsidRPr="0054093A">
          <w:rPr>
            <w:rFonts w:eastAsia="Times New Roman" w:cstheme="minorHAnsi"/>
            <w:color w:val="5B8480"/>
            <w:sz w:val="24"/>
            <w:szCs w:val="24"/>
            <w:u w:val="single"/>
          </w:rPr>
          <w:t>a subterranean warehouse of books retrieved by robot</w:t>
        </w:r>
      </w:hyperlink>
      <w:r w:rsidRPr="0054093A">
        <w:rPr>
          <w:rFonts w:eastAsia="Times New Roman" w:cstheme="minorHAnsi"/>
          <w:color w:val="333333"/>
          <w:sz w:val="24"/>
          <w:szCs w:val="24"/>
        </w:rPr>
        <w:t>. (It’s worth noting that Boston and other libraries contained </w:t>
      </w:r>
      <w:hyperlink r:id="rId64" w:history="1">
        <w:r w:rsidRPr="0054093A">
          <w:rPr>
            <w:rFonts w:eastAsia="Times New Roman" w:cstheme="minorHAnsi"/>
            <w:color w:val="5B8480"/>
            <w:sz w:val="24"/>
            <w:szCs w:val="24"/>
            <w:u w:val="single"/>
          </w:rPr>
          <w:t>book railways</w:t>
        </w:r>
      </w:hyperlink>
      <w:r w:rsidRPr="0054093A">
        <w:rPr>
          <w:rFonts w:eastAsia="Times New Roman" w:cstheme="minorHAnsi"/>
          <w:color w:val="333333"/>
          <w:sz w:val="24"/>
          <w:szCs w:val="24"/>
        </w:rPr>
        <w:t xml:space="preserve"> and conveyer belt retrieval systems — proto-robots — a century ago.) </w:t>
      </w:r>
      <w:proofErr w:type="spellStart"/>
      <w:r w:rsidRPr="0054093A">
        <w:rPr>
          <w:rFonts w:eastAsia="Times New Roman" w:cstheme="minorHAnsi"/>
          <w:color w:val="333333"/>
          <w:sz w:val="24"/>
          <w:szCs w:val="24"/>
        </w:rPr>
        <w:t>Snøhetta’s</w:t>
      </w:r>
      <w:proofErr w:type="spellEnd"/>
      <w:r w:rsidRPr="0054093A">
        <w:rPr>
          <w:rFonts w:eastAsia="Times New Roman" w:cstheme="minorHAnsi"/>
          <w:color w:val="333333"/>
          <w:sz w:val="24"/>
          <w:szCs w:val="24"/>
        </w:rPr>
        <w:t> </w:t>
      </w:r>
      <w:hyperlink r:id="rId65" w:history="1">
        <w:r w:rsidRPr="0054093A">
          <w:rPr>
            <w:rFonts w:eastAsia="Times New Roman" w:cstheme="minorHAnsi"/>
            <w:color w:val="5B8480"/>
            <w:sz w:val="24"/>
            <w:szCs w:val="24"/>
            <w:u w:val="single"/>
          </w:rPr>
          <w:t>James B. Hunt Jr. Library</w:t>
        </w:r>
      </w:hyperlink>
      <w:r w:rsidRPr="0054093A">
        <w:rPr>
          <w:rFonts w:eastAsia="Times New Roman" w:cstheme="minorHAnsi"/>
          <w:color w:val="333333"/>
          <w:sz w:val="24"/>
          <w:szCs w:val="24"/>
        </w:rPr>
        <w:t> (2013) at North Carolina State University also incorporates a robotic storage and retrieval system, so that the library can store more books on site, as well as meet its goal of providing seating for 20 percent of the student population. </w:t>
      </w:r>
      <w:hyperlink r:id="rId66" w:anchor="ref_23" w:tooltip="Read Footnote 23" w:history="1">
        <w:r w:rsidRPr="0054093A">
          <w:rPr>
            <w:rFonts w:eastAsia="Times New Roman" w:cstheme="minorHAnsi"/>
            <w:color w:val="5B8480"/>
            <w:sz w:val="24"/>
            <w:szCs w:val="24"/>
            <w:u w:val="single"/>
            <w:bdr w:val="none" w:sz="0" w:space="0" w:color="auto" w:frame="1"/>
          </w:rPr>
          <w:t>23</w:t>
        </w:r>
      </w:hyperlink>
      <w:r w:rsidRPr="0054093A">
        <w:rPr>
          <w:rFonts w:eastAsia="Times New Roman" w:cstheme="minorHAnsi"/>
          <w:color w:val="333333"/>
          <w:sz w:val="24"/>
          <w:szCs w:val="24"/>
        </w:rPr>
        <w:t> Here the patrons come before the collection.</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3C24B7">
        <w:rPr>
          <w:rFonts w:eastAsia="Times New Roman" w:cstheme="minorHAnsi"/>
          <w:color w:val="333333"/>
          <w:sz w:val="24"/>
          <w:szCs w:val="24"/>
          <w:highlight w:val="yellow"/>
        </w:rPr>
        <w:t xml:space="preserve">Back in the early aughts, when I spent a </w:t>
      </w:r>
      <w:proofErr w:type="gramStart"/>
      <w:r w:rsidRPr="003C24B7">
        <w:rPr>
          <w:rFonts w:eastAsia="Times New Roman" w:cstheme="minorHAnsi"/>
          <w:color w:val="333333"/>
          <w:sz w:val="24"/>
          <w:szCs w:val="24"/>
          <w:highlight w:val="yellow"/>
        </w:rPr>
        <w:t>summer touring libraries</w:t>
      </w:r>
      <w:proofErr w:type="gramEnd"/>
      <w:r w:rsidRPr="003C24B7">
        <w:rPr>
          <w:rFonts w:eastAsia="Times New Roman" w:cstheme="minorHAnsi"/>
          <w:color w:val="333333"/>
          <w:sz w:val="24"/>
          <w:szCs w:val="24"/>
          <w:highlight w:val="yellow"/>
        </w:rPr>
        <w:t>, the institutions on the leading edge were integrating media production facilities, recognizing that media “consumption” and “creation” lie on a gradient of knowledge production</w:t>
      </w:r>
      <w:r w:rsidRPr="0054093A">
        <w:rPr>
          <w:rFonts w:eastAsia="Times New Roman" w:cstheme="minorHAnsi"/>
          <w:color w:val="333333"/>
          <w:sz w:val="24"/>
          <w:szCs w:val="24"/>
        </w:rPr>
        <w:t>. Today there’s a lot of talk about — </w:t>
      </w:r>
      <w:hyperlink r:id="rId67" w:history="1">
        <w:r w:rsidRPr="0054093A">
          <w:rPr>
            <w:rFonts w:eastAsia="Times New Roman" w:cstheme="minorHAnsi"/>
            <w:color w:val="5B8480"/>
            <w:sz w:val="24"/>
            <w:szCs w:val="24"/>
            <w:u w:val="single"/>
          </w:rPr>
          <w:t>and action around</w:t>
        </w:r>
      </w:hyperlink>
      <w:r w:rsidRPr="0054093A">
        <w:rPr>
          <w:rFonts w:eastAsia="Times New Roman" w:cstheme="minorHAnsi"/>
          <w:color w:val="333333"/>
          <w:sz w:val="24"/>
          <w:szCs w:val="24"/>
        </w:rPr>
        <w:t xml:space="preserve"> — integrating </w:t>
      </w:r>
      <w:r w:rsidRPr="003C24B7">
        <w:rPr>
          <w:rFonts w:eastAsia="Times New Roman" w:cstheme="minorHAnsi"/>
          <w:color w:val="333333"/>
          <w:sz w:val="24"/>
          <w:szCs w:val="24"/>
          <w:highlight w:val="yellow"/>
        </w:rPr>
        <w:t>hacker labs</w:t>
      </w:r>
      <w:r w:rsidRPr="0054093A">
        <w:rPr>
          <w:rFonts w:eastAsia="Times New Roman" w:cstheme="minorHAnsi"/>
          <w:color w:val="333333"/>
          <w:sz w:val="24"/>
          <w:szCs w:val="24"/>
        </w:rPr>
        <w:t xml:space="preserve"> and </w:t>
      </w:r>
      <w:r w:rsidRPr="003C24B7">
        <w:rPr>
          <w:rFonts w:eastAsia="Times New Roman" w:cstheme="minorHAnsi"/>
          <w:color w:val="333333"/>
          <w:sz w:val="24"/>
          <w:szCs w:val="24"/>
          <w:highlight w:val="yellow"/>
        </w:rPr>
        <w:t>maker-spaces</w:t>
      </w:r>
      <w:r w:rsidRPr="0054093A">
        <w:rPr>
          <w:rFonts w:eastAsia="Times New Roman" w:cstheme="minorHAnsi"/>
          <w:color w:val="333333"/>
          <w:sz w:val="24"/>
          <w:szCs w:val="24"/>
        </w:rPr>
        <w:t>. </w:t>
      </w:r>
      <w:hyperlink r:id="rId68" w:anchor="ref_24" w:tooltip="Read Footnote 24" w:history="1">
        <w:r w:rsidRPr="0054093A">
          <w:rPr>
            <w:rFonts w:eastAsia="Times New Roman" w:cstheme="minorHAnsi"/>
            <w:color w:val="5B8480"/>
            <w:sz w:val="24"/>
            <w:szCs w:val="24"/>
            <w:u w:val="single"/>
            <w:bdr w:val="none" w:sz="0" w:space="0" w:color="auto" w:frame="1"/>
          </w:rPr>
          <w:t>24</w:t>
        </w:r>
      </w:hyperlink>
      <w:r w:rsidRPr="0054093A">
        <w:rPr>
          <w:rFonts w:eastAsia="Times New Roman" w:cstheme="minorHAnsi"/>
          <w:color w:val="333333"/>
          <w:sz w:val="24"/>
          <w:szCs w:val="24"/>
        </w:rPr>
        <w:t xml:space="preserve"> As Anne Balsamo explains, these sites offer opportunities — embodied, often </w:t>
      </w:r>
      <w:r w:rsidRPr="003C24B7">
        <w:rPr>
          <w:rFonts w:eastAsia="Times New Roman" w:cstheme="minorHAnsi"/>
          <w:color w:val="333333"/>
          <w:sz w:val="24"/>
          <w:szCs w:val="24"/>
          <w:highlight w:val="yellow"/>
        </w:rPr>
        <w:t>inter-generational learning experiences</w:t>
      </w:r>
      <w:r w:rsidRPr="0054093A">
        <w:rPr>
          <w:rFonts w:eastAsia="Times New Roman" w:cstheme="minorHAnsi"/>
          <w:color w:val="333333"/>
          <w:sz w:val="24"/>
          <w:szCs w:val="24"/>
        </w:rPr>
        <w:t xml:space="preserve"> that are integral to the </w:t>
      </w:r>
      <w:r w:rsidRPr="003C24B7">
        <w:rPr>
          <w:rFonts w:eastAsia="Times New Roman" w:cstheme="minorHAnsi"/>
          <w:color w:val="333333"/>
          <w:sz w:val="24"/>
          <w:szCs w:val="24"/>
          <w:highlight w:val="yellow"/>
        </w:rPr>
        <w:lastRenderedPageBreak/>
        <w:t>development of a “technological imagination</w:t>
      </w:r>
      <w:r w:rsidRPr="0054093A">
        <w:rPr>
          <w:rFonts w:eastAsia="Times New Roman" w:cstheme="minorHAnsi"/>
          <w:color w:val="333333"/>
          <w:sz w:val="24"/>
          <w:szCs w:val="24"/>
        </w:rPr>
        <w:t>” — that are rarely offered in formal learning institutions. </w:t>
      </w:r>
      <w:hyperlink r:id="rId69" w:anchor="ref_25" w:tooltip="Read Footnote 25" w:history="1">
        <w:r w:rsidRPr="0054093A">
          <w:rPr>
            <w:rFonts w:eastAsia="Times New Roman" w:cstheme="minorHAnsi"/>
            <w:color w:val="5B8480"/>
            <w:sz w:val="24"/>
            <w:szCs w:val="24"/>
            <w:u w:val="single"/>
            <w:bdr w:val="none" w:sz="0" w:space="0" w:color="auto" w:frame="1"/>
          </w:rPr>
          <w:t>25</w:t>
        </w:r>
      </w:hyperlink>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The Hunt Library has a </w:t>
      </w:r>
      <w:r w:rsidRPr="003C24B7">
        <w:rPr>
          <w:rFonts w:eastAsia="Times New Roman" w:cstheme="minorHAnsi"/>
          <w:color w:val="333333"/>
          <w:sz w:val="24"/>
          <w:szCs w:val="24"/>
          <w:highlight w:val="yellow"/>
        </w:rPr>
        <w:t xml:space="preserve">maker-space, a </w:t>
      </w:r>
      <w:proofErr w:type="spellStart"/>
      <w:r w:rsidRPr="003C24B7">
        <w:rPr>
          <w:rFonts w:eastAsia="Times New Roman" w:cstheme="minorHAnsi"/>
          <w:color w:val="333333"/>
          <w:sz w:val="24"/>
          <w:szCs w:val="24"/>
          <w:highlight w:val="yellow"/>
        </w:rPr>
        <w:t>GameLab</w:t>
      </w:r>
      <w:proofErr w:type="spellEnd"/>
      <w:r w:rsidRPr="003C24B7">
        <w:rPr>
          <w:rFonts w:eastAsia="Times New Roman" w:cstheme="minorHAnsi"/>
          <w:color w:val="333333"/>
          <w:sz w:val="24"/>
          <w:szCs w:val="24"/>
          <w:highlight w:val="yellow"/>
        </w:rPr>
        <w:t xml:space="preserve">, various other production labs and studios, an immersion theater, and, </w:t>
      </w:r>
      <w:r w:rsidRPr="003C24B7">
        <w:rPr>
          <w:rFonts w:eastAsia="Times New Roman" w:cstheme="minorHAnsi"/>
          <w:color w:val="333333"/>
          <w:sz w:val="24"/>
          <w:szCs w:val="24"/>
        </w:rPr>
        <w:t>rather eyebrow-</w:t>
      </w:r>
      <w:proofErr w:type="spellStart"/>
      <w:r w:rsidRPr="003C24B7">
        <w:rPr>
          <w:rFonts w:eastAsia="Times New Roman" w:cstheme="minorHAnsi"/>
          <w:color w:val="333333"/>
          <w:sz w:val="24"/>
          <w:szCs w:val="24"/>
        </w:rPr>
        <w:t>raisingly</w:t>
      </w:r>
      <w:proofErr w:type="spellEnd"/>
      <w:r w:rsidRPr="003C24B7">
        <w:rPr>
          <w:rFonts w:eastAsia="Times New Roman" w:cstheme="minorHAnsi"/>
          <w:color w:val="333333"/>
          <w:sz w:val="24"/>
          <w:szCs w:val="24"/>
          <w:highlight w:val="yellow"/>
        </w:rPr>
        <w:t>, an Apple Technology Showcase</w:t>
      </w:r>
      <w:r w:rsidRPr="0054093A">
        <w:rPr>
          <w:rFonts w:eastAsia="Times New Roman" w:cstheme="minorHAnsi"/>
          <w:color w:val="333333"/>
          <w:sz w:val="24"/>
          <w:szCs w:val="24"/>
        </w:rPr>
        <w:t xml:space="preserve"> (named after library donors whose surname is Apple, with an intentional pun on the electronics company). </w:t>
      </w:r>
      <w:hyperlink r:id="rId70" w:anchor="ref_26" w:tooltip="Read Footnote 26" w:history="1">
        <w:r w:rsidRPr="0054093A">
          <w:rPr>
            <w:rFonts w:eastAsia="Times New Roman" w:cstheme="minorHAnsi"/>
            <w:color w:val="5B8480"/>
            <w:sz w:val="24"/>
            <w:szCs w:val="24"/>
            <w:u w:val="single"/>
            <w:bdr w:val="none" w:sz="0" w:space="0" w:color="auto" w:frame="1"/>
          </w:rPr>
          <w:t>26</w:t>
        </w:r>
      </w:hyperlink>
      <w:r w:rsidRPr="0054093A">
        <w:rPr>
          <w:rFonts w:eastAsia="Times New Roman" w:cstheme="minorHAnsi"/>
          <w:color w:val="333333"/>
          <w:sz w:val="24"/>
          <w:szCs w:val="24"/>
        </w:rPr>
        <w:t> One might think major funding is needed for those kinds of programs, but the trend actually began in 2011 in tiny Fayetteville, New York (pop. 4,373), thought to be </w:t>
      </w:r>
      <w:hyperlink r:id="rId71" w:history="1">
        <w:r w:rsidRPr="0054093A">
          <w:rPr>
            <w:rFonts w:eastAsia="Times New Roman" w:cstheme="minorHAnsi"/>
            <w:color w:val="5B8480"/>
            <w:sz w:val="24"/>
            <w:szCs w:val="24"/>
            <w:u w:val="single"/>
          </w:rPr>
          <w:t>the first public library</w:t>
        </w:r>
      </w:hyperlink>
      <w:r w:rsidRPr="0054093A">
        <w:rPr>
          <w:rFonts w:eastAsia="Times New Roman" w:cstheme="minorHAnsi"/>
          <w:color w:val="333333"/>
          <w:sz w:val="24"/>
          <w:szCs w:val="24"/>
        </w:rPr>
        <w:t> to have incorporated a maker-space. The following year, the Carnegie Libraries of Pittsburgh — which for years has hosted film competitions, gaming tournaments, and media-making projects for youth — </w:t>
      </w:r>
      <w:hyperlink r:id="rId72" w:history="1">
        <w:r w:rsidRPr="0054093A">
          <w:rPr>
            <w:rFonts w:eastAsia="Times New Roman" w:cstheme="minorHAnsi"/>
            <w:color w:val="5B8480"/>
            <w:sz w:val="24"/>
            <w:szCs w:val="24"/>
            <w:u w:val="single"/>
          </w:rPr>
          <w:t>launched</w:t>
        </w:r>
      </w:hyperlink>
      <w:r w:rsidRPr="0054093A">
        <w:rPr>
          <w:rFonts w:eastAsia="Times New Roman" w:cstheme="minorHAnsi"/>
          <w:color w:val="333333"/>
          <w:sz w:val="24"/>
          <w:szCs w:val="24"/>
        </w:rPr>
        <w:t>, with Google and Heinz Foundation support, </w:t>
      </w:r>
      <w:hyperlink r:id="rId73" w:history="1">
        <w:r w:rsidRPr="0054093A">
          <w:rPr>
            <w:rFonts w:eastAsia="Times New Roman" w:cstheme="minorHAnsi"/>
            <w:color w:val="5B8480"/>
            <w:sz w:val="24"/>
            <w:szCs w:val="24"/>
            <w:u w:val="single"/>
          </w:rPr>
          <w:t>The Labs</w:t>
        </w:r>
      </w:hyperlink>
      <w:r w:rsidRPr="0054093A">
        <w:rPr>
          <w:rFonts w:eastAsia="Times New Roman" w:cstheme="minorHAnsi"/>
          <w:color w:val="333333"/>
          <w:sz w:val="24"/>
          <w:szCs w:val="24"/>
        </w:rPr>
        <w:t>: weekly workshops at three locations where teenagers can access equipment, software and mentors. Around the same time, Chattanooga — a city blessed with a </w:t>
      </w:r>
      <w:hyperlink r:id="rId74" w:history="1">
        <w:r w:rsidRPr="0054093A">
          <w:rPr>
            <w:rFonts w:eastAsia="Times New Roman" w:cstheme="minorHAnsi"/>
            <w:color w:val="5B8480"/>
            <w:sz w:val="24"/>
            <w:szCs w:val="24"/>
            <w:u w:val="single"/>
          </w:rPr>
          <w:t>super-high-speed municipal fiber network</w:t>
        </w:r>
      </w:hyperlink>
      <w:r w:rsidRPr="0054093A">
        <w:rPr>
          <w:rFonts w:eastAsia="Times New Roman" w:cstheme="minorHAnsi"/>
          <w:color w:val="333333"/>
          <w:sz w:val="24"/>
          <w:szCs w:val="24"/>
        </w:rPr>
        <w:t> — opened its lauded </w:t>
      </w:r>
      <w:hyperlink r:id="rId75" w:history="1">
        <w:r w:rsidRPr="0054093A">
          <w:rPr>
            <w:rFonts w:eastAsia="Times New Roman" w:cstheme="minorHAnsi"/>
            <w:color w:val="5B8480"/>
            <w:sz w:val="24"/>
            <w:szCs w:val="24"/>
            <w:u w:val="single"/>
          </w:rPr>
          <w:t>4th Floor</w:t>
        </w:r>
      </w:hyperlink>
      <w:r w:rsidRPr="0054093A">
        <w:rPr>
          <w:rFonts w:eastAsia="Times New Roman" w:cstheme="minorHAnsi"/>
          <w:color w:val="333333"/>
          <w:sz w:val="24"/>
          <w:szCs w:val="24"/>
        </w:rPr>
        <w:t>, a 12,000-square foot “</w:t>
      </w:r>
      <w:r w:rsidRPr="003C24B7">
        <w:rPr>
          <w:rFonts w:eastAsia="Times New Roman" w:cstheme="minorHAnsi"/>
          <w:color w:val="333333"/>
          <w:sz w:val="24"/>
          <w:szCs w:val="24"/>
          <w:highlight w:val="yellow"/>
        </w:rPr>
        <w:t>public laboratory and educational facility</w:t>
      </w:r>
      <w:r w:rsidRPr="0054093A">
        <w:rPr>
          <w:rFonts w:eastAsia="Times New Roman" w:cstheme="minorHAnsi"/>
          <w:color w:val="333333"/>
          <w:sz w:val="24"/>
          <w:szCs w:val="24"/>
        </w:rPr>
        <w:t xml:space="preserve">” that “supports the production, connection, and sharing of knowledge by offering access to tools and instruction.” Those tools include </w:t>
      </w:r>
      <w:r w:rsidRPr="003C24B7">
        <w:rPr>
          <w:rFonts w:eastAsia="Times New Roman" w:cstheme="minorHAnsi"/>
          <w:color w:val="333333"/>
          <w:sz w:val="24"/>
          <w:szCs w:val="24"/>
          <w:highlight w:val="yellow"/>
        </w:rPr>
        <w:t>3D printers, laser cutters and vinyl cutters</w:t>
      </w:r>
      <w:r w:rsidRPr="0054093A">
        <w:rPr>
          <w:rFonts w:eastAsia="Times New Roman" w:cstheme="minorHAnsi"/>
          <w:color w:val="333333"/>
          <w:sz w:val="24"/>
          <w:szCs w:val="24"/>
        </w:rPr>
        <w:t>, and the instruction includes everything from tech classes, to incubator projects for female tech entrepreneurs, to </w:t>
      </w:r>
      <w:hyperlink r:id="rId76" w:history="1">
        <w:r w:rsidRPr="0054093A">
          <w:rPr>
            <w:rFonts w:eastAsia="Times New Roman" w:cstheme="minorHAnsi"/>
            <w:color w:val="5B8480"/>
            <w:sz w:val="24"/>
            <w:szCs w:val="24"/>
            <w:u w:val="single"/>
          </w:rPr>
          <w:t>business pitch competitions</w:t>
        </w:r>
      </w:hyperlink>
      <w:r w:rsidRPr="0054093A">
        <w:rPr>
          <w:rFonts w:eastAsia="Times New Roman" w:cstheme="minorHAnsi"/>
          <w:color w:val="333333"/>
          <w:sz w:val="24"/>
          <w:szCs w:val="24"/>
        </w:rPr>
        <w:t>.</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Last year, the Brooklyn Public Library, just a couple blocks from where I live, opened </w:t>
      </w:r>
      <w:r w:rsidRPr="003C24B7">
        <w:rPr>
          <w:rFonts w:eastAsia="Times New Roman" w:cstheme="minorHAnsi"/>
          <w:color w:val="333333"/>
          <w:sz w:val="24"/>
          <w:szCs w:val="24"/>
          <w:highlight w:val="yellow"/>
        </w:rPr>
        <w:t>its </w:t>
      </w:r>
      <w:hyperlink r:id="rId77" w:history="1">
        <w:r w:rsidRPr="003C24B7">
          <w:rPr>
            <w:rFonts w:eastAsia="Times New Roman" w:cstheme="minorHAnsi"/>
            <w:color w:val="5B8480"/>
            <w:sz w:val="24"/>
            <w:szCs w:val="24"/>
            <w:highlight w:val="yellow"/>
            <w:u w:val="single"/>
          </w:rPr>
          <w:t>Levy Info Commons</w:t>
        </w:r>
      </w:hyperlink>
      <w:r w:rsidRPr="003C24B7">
        <w:rPr>
          <w:rFonts w:eastAsia="Times New Roman" w:cstheme="minorHAnsi"/>
          <w:color w:val="333333"/>
          <w:sz w:val="24"/>
          <w:szCs w:val="24"/>
          <w:highlight w:val="yellow"/>
        </w:rPr>
        <w:t xml:space="preserve">, which includes space for laptop users and lots of desktop machines featuring creative software suites; seven </w:t>
      </w:r>
      <w:proofErr w:type="spellStart"/>
      <w:r w:rsidRPr="003C24B7">
        <w:rPr>
          <w:rFonts w:eastAsia="Times New Roman" w:cstheme="minorHAnsi"/>
          <w:color w:val="333333"/>
          <w:sz w:val="24"/>
          <w:szCs w:val="24"/>
          <w:highlight w:val="yellow"/>
        </w:rPr>
        <w:t>reserveable</w:t>
      </w:r>
      <w:proofErr w:type="spellEnd"/>
      <w:r w:rsidRPr="003C24B7">
        <w:rPr>
          <w:rFonts w:eastAsia="Times New Roman" w:cstheme="minorHAnsi"/>
          <w:color w:val="333333"/>
          <w:sz w:val="24"/>
          <w:szCs w:val="24"/>
          <w:highlight w:val="yellow"/>
        </w:rPr>
        <w:t xml:space="preserve"> teleconference-ready meeting rooms, including one that doubles as a recording studio; and a training lab, which offers an array of digital media workshops led by a local arts and design organization and also invites patrons to lead their own courses</w:t>
      </w:r>
      <w:r w:rsidRPr="0054093A">
        <w:rPr>
          <w:rFonts w:eastAsia="Times New Roman" w:cstheme="minorHAnsi"/>
          <w:color w:val="333333"/>
          <w:sz w:val="24"/>
          <w:szCs w:val="24"/>
        </w:rPr>
        <w:t xml:space="preserve">. </w:t>
      </w:r>
      <w:r w:rsidRPr="005647B5">
        <w:rPr>
          <w:rFonts w:eastAsia="Times New Roman" w:cstheme="minorHAnsi"/>
          <w:color w:val="333333"/>
          <w:sz w:val="24"/>
          <w:szCs w:val="24"/>
          <w:highlight w:val="cyan"/>
        </w:rPr>
        <w:t>A typical month on their robust event calendar includes resume editing workshops, a Creative Business Tech prototyping workshop, individual meetings with business counselors, Teen Tech tutorials, computer classes for seniors, workshops on podcasting and oral history and “adaptive gaming” for people with disabilities, and even an audio-recording and editing workshop targeted to poets, to help them disseminate their work in new formats.</w:t>
      </w:r>
      <w:r w:rsidRPr="0054093A">
        <w:rPr>
          <w:rFonts w:eastAsia="Times New Roman" w:cstheme="minorHAnsi"/>
          <w:color w:val="333333"/>
          <w:sz w:val="24"/>
          <w:szCs w:val="24"/>
        </w:rPr>
        <w:t xml:space="preserve"> Also last year, the Martin Luther King, Jr., Memorial Library in Washington, D.C., opened its </w:t>
      </w:r>
      <w:hyperlink r:id="rId78" w:history="1">
        <w:r w:rsidRPr="0054093A">
          <w:rPr>
            <w:rFonts w:eastAsia="Times New Roman" w:cstheme="minorHAnsi"/>
            <w:color w:val="5B8480"/>
            <w:sz w:val="24"/>
            <w:szCs w:val="24"/>
            <w:u w:val="single"/>
          </w:rPr>
          <w:t>Digital Commons</w:t>
        </w:r>
      </w:hyperlink>
      <w:r w:rsidRPr="0054093A">
        <w:rPr>
          <w:rFonts w:eastAsia="Times New Roman" w:cstheme="minorHAnsi"/>
          <w:color w:val="333333"/>
          <w:sz w:val="24"/>
          <w:szCs w:val="24"/>
        </w:rPr>
        <w:t xml:space="preserve">, where patrons can use a </w:t>
      </w:r>
      <w:r w:rsidRPr="005647B5">
        <w:rPr>
          <w:rFonts w:eastAsia="Times New Roman" w:cstheme="minorHAnsi"/>
          <w:color w:val="333333"/>
          <w:sz w:val="24"/>
          <w:szCs w:val="24"/>
          <w:highlight w:val="yellow"/>
        </w:rPr>
        <w:t>print-on-demand bookmaking machine, a 3D printer</w:t>
      </w:r>
      <w:r w:rsidRPr="0054093A">
        <w:rPr>
          <w:rFonts w:eastAsia="Times New Roman" w:cstheme="minorHAnsi"/>
          <w:color w:val="333333"/>
          <w:sz w:val="24"/>
          <w:szCs w:val="24"/>
        </w:rPr>
        <w:t>, and a co-working space known as the “Dream Lab,” or try out a variety of e-book readers. The Chicago Public Library partnered with the Museum of Science and Industry to open </w:t>
      </w:r>
      <w:hyperlink r:id="rId79" w:history="1">
        <w:r w:rsidRPr="0054093A">
          <w:rPr>
            <w:rFonts w:eastAsia="Times New Roman" w:cstheme="minorHAnsi"/>
            <w:color w:val="5B8480"/>
            <w:sz w:val="24"/>
            <w:szCs w:val="24"/>
            <w:u w:val="single"/>
          </w:rPr>
          <w:t>a pop-up maker lab</w:t>
        </w:r>
      </w:hyperlink>
      <w:r w:rsidRPr="0054093A">
        <w:rPr>
          <w:rFonts w:eastAsia="Times New Roman" w:cstheme="minorHAnsi"/>
          <w:color w:val="333333"/>
          <w:sz w:val="24"/>
          <w:szCs w:val="24"/>
        </w:rPr>
        <w:t xml:space="preserve"> featuring </w:t>
      </w:r>
      <w:r w:rsidRPr="005647B5">
        <w:rPr>
          <w:rFonts w:eastAsia="Times New Roman" w:cstheme="minorHAnsi"/>
          <w:color w:val="333333"/>
          <w:sz w:val="24"/>
          <w:szCs w:val="24"/>
          <w:highlight w:val="yellow"/>
        </w:rPr>
        <w:t>open-source design software, laser cutters, a milling machine, and (of course) 3D printers</w:t>
      </w:r>
      <w:r w:rsidRPr="0054093A">
        <w:rPr>
          <w:rFonts w:eastAsia="Times New Roman" w:cstheme="minorHAnsi"/>
          <w:color w:val="333333"/>
          <w:sz w:val="24"/>
          <w:szCs w:val="24"/>
        </w:rPr>
        <w:t xml:space="preserve"> — not one, but </w:t>
      </w:r>
      <w:r w:rsidRPr="0054093A">
        <w:rPr>
          <w:rFonts w:eastAsia="Times New Roman" w:cstheme="minorHAnsi"/>
          <w:i/>
          <w:iCs/>
          <w:color w:val="333333"/>
          <w:sz w:val="24"/>
          <w:szCs w:val="24"/>
          <w:bdr w:val="none" w:sz="0" w:space="0" w:color="auto" w:frame="1"/>
        </w:rPr>
        <w:t>three</w:t>
      </w:r>
      <w:r w:rsidRPr="0054093A">
        <w:rPr>
          <w:rFonts w:eastAsia="Times New Roman" w:cstheme="minorHAnsi"/>
          <w:color w:val="333333"/>
          <w:sz w:val="24"/>
          <w:szCs w:val="24"/>
        </w:rPr>
        <w:t>.</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647B5">
        <w:rPr>
          <w:rFonts w:eastAsia="Times New Roman" w:cstheme="minorHAnsi"/>
          <w:color w:val="333333"/>
          <w:sz w:val="24"/>
          <w:szCs w:val="24"/>
          <w:highlight w:val="yellow"/>
        </w:rPr>
        <w:t>Some have proposed that libraries — following in the tradition of Alexandria’s “think tank,” and compelled by a desire to “democratize entrepreneurship” — make for ideal </w:t>
      </w:r>
      <w:hyperlink r:id="rId80" w:history="1">
        <w:r w:rsidRPr="005647B5">
          <w:rPr>
            <w:rFonts w:eastAsia="Times New Roman" w:cstheme="minorHAnsi"/>
            <w:color w:val="5B8480"/>
            <w:sz w:val="24"/>
            <w:szCs w:val="24"/>
            <w:highlight w:val="yellow"/>
            <w:u w:val="single"/>
          </w:rPr>
          <w:t>co-working or incubator spaces</w:t>
        </w:r>
      </w:hyperlink>
      <w:r w:rsidRPr="005647B5">
        <w:rPr>
          <w:rFonts w:eastAsia="Times New Roman" w:cstheme="minorHAnsi"/>
          <w:color w:val="333333"/>
          <w:sz w:val="24"/>
          <w:szCs w:val="24"/>
          <w:highlight w:val="yellow"/>
        </w:rPr>
        <w:t>, where patrons with diverse skill sets can organize themselves into start-ups-for-the-people.</w:t>
      </w:r>
      <w:r w:rsidRPr="0054093A">
        <w:rPr>
          <w:rFonts w:eastAsia="Times New Roman" w:cstheme="minorHAnsi"/>
          <w:color w:val="333333"/>
          <w:sz w:val="24"/>
          <w:szCs w:val="24"/>
        </w:rPr>
        <w:t> </w:t>
      </w:r>
      <w:hyperlink r:id="rId81" w:anchor="ref_27" w:tooltip="Read Footnote 27" w:history="1">
        <w:r w:rsidRPr="0054093A">
          <w:rPr>
            <w:rFonts w:eastAsia="Times New Roman" w:cstheme="minorHAnsi"/>
            <w:color w:val="5B8480"/>
            <w:sz w:val="24"/>
            <w:szCs w:val="24"/>
            <w:u w:val="single"/>
            <w:bdr w:val="none" w:sz="0" w:space="0" w:color="auto" w:frame="1"/>
          </w:rPr>
          <w:t>27</w:t>
        </w:r>
      </w:hyperlink>
      <w:r w:rsidRPr="0054093A">
        <w:rPr>
          <w:rFonts w:eastAsia="Times New Roman" w:cstheme="minorHAnsi"/>
          <w:color w:val="333333"/>
          <w:sz w:val="24"/>
          <w:szCs w:val="24"/>
        </w:rPr>
        <w:t> </w:t>
      </w:r>
      <w:r w:rsidRPr="005647B5">
        <w:rPr>
          <w:rFonts w:eastAsia="Times New Roman" w:cstheme="minorHAnsi"/>
          <w:color w:val="333333"/>
          <w:sz w:val="24"/>
          <w:szCs w:val="24"/>
          <w:highlight w:val="cyan"/>
        </w:rPr>
        <w:t xml:space="preserve">Others recommend that librarians </w:t>
      </w:r>
      <w:proofErr w:type="spellStart"/>
      <w:r w:rsidRPr="005647B5">
        <w:rPr>
          <w:rFonts w:eastAsia="Times New Roman" w:cstheme="minorHAnsi"/>
          <w:color w:val="333333"/>
          <w:sz w:val="24"/>
          <w:szCs w:val="24"/>
          <w:highlight w:val="cyan"/>
        </w:rPr>
        <w:t>entrepreneurialize</w:t>
      </w:r>
      <w:proofErr w:type="spellEnd"/>
      <w:r w:rsidRPr="005647B5">
        <w:rPr>
          <w:rFonts w:eastAsia="Times New Roman" w:cstheme="minorHAnsi"/>
          <w:color w:val="333333"/>
          <w:sz w:val="24"/>
          <w:szCs w:val="24"/>
          <w:highlight w:val="cyan"/>
        </w:rPr>
        <w:t> </w:t>
      </w:r>
      <w:r w:rsidRPr="005647B5">
        <w:rPr>
          <w:rFonts w:eastAsia="Times New Roman" w:cstheme="minorHAnsi"/>
          <w:i/>
          <w:iCs/>
          <w:color w:val="333333"/>
          <w:sz w:val="24"/>
          <w:szCs w:val="24"/>
          <w:highlight w:val="cyan"/>
          <w:bdr w:val="none" w:sz="0" w:space="0" w:color="auto" w:frame="1"/>
        </w:rPr>
        <w:t>themselves</w:t>
      </w:r>
      <w:r w:rsidRPr="005647B5">
        <w:rPr>
          <w:rFonts w:eastAsia="Times New Roman" w:cstheme="minorHAnsi"/>
          <w:color w:val="333333"/>
          <w:sz w:val="24"/>
          <w:szCs w:val="24"/>
          <w:highlight w:val="cyan"/>
        </w:rPr>
        <w:t>, rebranding themselves as professional consultants in a complex information economy. Librarians, in this view, are uniquely qualified digital literacy tutors; experts in “copyright compliance, licensing, privacy, information use, and ethics”; gurus of “aligning … programs with collections, space, and resources”; skilled creators of “custom ontologies, vocabularies, taxonomies” and structured data; adept practitioners of data mining.</w:t>
      </w:r>
      <w:r w:rsidRPr="0054093A">
        <w:rPr>
          <w:rFonts w:eastAsia="Times New Roman" w:cstheme="minorHAnsi"/>
          <w:color w:val="333333"/>
          <w:sz w:val="24"/>
          <w:szCs w:val="24"/>
        </w:rPr>
        <w:t> </w:t>
      </w:r>
      <w:hyperlink r:id="rId82" w:anchor="ref_28" w:tooltip="Read Footnote 28" w:history="1">
        <w:r w:rsidRPr="0054093A">
          <w:rPr>
            <w:rFonts w:eastAsia="Times New Roman" w:cstheme="minorHAnsi"/>
            <w:color w:val="5B8480"/>
            <w:sz w:val="24"/>
            <w:szCs w:val="24"/>
            <w:u w:val="single"/>
            <w:bdr w:val="none" w:sz="0" w:space="0" w:color="auto" w:frame="1"/>
          </w:rPr>
          <w:t>28</w:t>
        </w:r>
      </w:hyperlink>
      <w:r w:rsidRPr="0054093A">
        <w:rPr>
          <w:rFonts w:eastAsia="Times New Roman" w:cstheme="minorHAnsi"/>
          <w:color w:val="333333"/>
          <w:sz w:val="24"/>
          <w:szCs w:val="24"/>
        </w:rPr>
        <w:t> </w:t>
      </w:r>
      <w:r w:rsidRPr="005647B5">
        <w:rPr>
          <w:rFonts w:eastAsia="Times New Roman" w:cstheme="minorHAnsi"/>
          <w:color w:val="333333"/>
          <w:sz w:val="24"/>
          <w:szCs w:val="24"/>
          <w:highlight w:val="green"/>
        </w:rPr>
        <w:t>Others recommend that libraries get into the content production business. In the face of increasing pressure to rent and license proprietary digital content with stringent use policies, why don’t libraries do more to promote the creation of independent media or develop their own free, open-source technologies?</w:t>
      </w:r>
      <w:r w:rsidRPr="0054093A">
        <w:rPr>
          <w:rFonts w:eastAsia="Times New Roman" w:cstheme="minorHAnsi"/>
          <w:color w:val="333333"/>
          <w:sz w:val="24"/>
          <w:szCs w:val="24"/>
        </w:rPr>
        <w:t xml:space="preserve"> Not many libraries have the time and resources to undertake such endeavors, but </w:t>
      </w:r>
      <w:hyperlink r:id="rId83" w:history="1">
        <w:r w:rsidRPr="0054093A">
          <w:rPr>
            <w:rFonts w:eastAsia="Times New Roman" w:cstheme="minorHAnsi"/>
            <w:color w:val="5B8480"/>
            <w:sz w:val="24"/>
            <w:szCs w:val="24"/>
            <w:u w:val="single"/>
          </w:rPr>
          <w:t>NYPL Labs</w:t>
        </w:r>
      </w:hyperlink>
      <w:r w:rsidRPr="0054093A">
        <w:rPr>
          <w:rFonts w:eastAsia="Times New Roman" w:cstheme="minorHAnsi"/>
          <w:color w:val="333333"/>
          <w:sz w:val="24"/>
          <w:szCs w:val="24"/>
        </w:rPr>
        <w:t> and Harvard’s </w:t>
      </w:r>
      <w:hyperlink r:id="rId84" w:history="1">
        <w:r w:rsidRPr="0054093A">
          <w:rPr>
            <w:rFonts w:eastAsia="Times New Roman" w:cstheme="minorHAnsi"/>
            <w:color w:val="5B8480"/>
            <w:sz w:val="24"/>
            <w:szCs w:val="24"/>
            <w:u w:val="single"/>
          </w:rPr>
          <w:t>Library Test Kitchen</w:t>
        </w:r>
      </w:hyperlink>
      <w:r w:rsidRPr="0054093A">
        <w:rPr>
          <w:rFonts w:eastAsia="Times New Roman" w:cstheme="minorHAnsi"/>
          <w:color w:val="333333"/>
          <w:sz w:val="24"/>
          <w:szCs w:val="24"/>
        </w:rPr>
        <w:t xml:space="preserve">, have demonstrated what’s possible when even back-of-house library spaces become sites of technological praxis. Unfortunately, those </w:t>
      </w:r>
      <w:r w:rsidRPr="0054093A">
        <w:rPr>
          <w:rFonts w:eastAsia="Times New Roman" w:cstheme="minorHAnsi"/>
          <w:color w:val="333333"/>
          <w:sz w:val="24"/>
          <w:szCs w:val="24"/>
        </w:rPr>
        <w:lastRenderedPageBreak/>
        <w:t>innovative projects are typically hidden behind the interface (as with so much library labor). Why not bring those operations to the front of the building, as part of the public program?</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Of course, with all these new activities come new spatial requirements. Library buildings must incorporate a wide variety of furniture arrangements, lighting designs, acoustical conditions, etc., to accommodate multiple sensory registers, modes of working, postures and more. Librarians and designers are now acknowledging — and designing </w:t>
      </w:r>
      <w:r w:rsidRPr="0054093A">
        <w:rPr>
          <w:rFonts w:eastAsia="Times New Roman" w:cstheme="minorHAnsi"/>
          <w:i/>
          <w:iCs/>
          <w:color w:val="333333"/>
          <w:sz w:val="24"/>
          <w:szCs w:val="24"/>
          <w:bdr w:val="none" w:sz="0" w:space="0" w:color="auto" w:frame="1"/>
        </w:rPr>
        <w:t>for</w:t>
      </w:r>
      <w:r w:rsidRPr="0054093A">
        <w:rPr>
          <w:rFonts w:eastAsia="Times New Roman" w:cstheme="minorHAnsi"/>
          <w:color w:val="333333"/>
          <w:sz w:val="24"/>
          <w:szCs w:val="24"/>
        </w:rPr>
        <w:t>, rather than designing </w:t>
      </w:r>
      <w:r w:rsidRPr="0054093A">
        <w:rPr>
          <w:rFonts w:eastAsia="Times New Roman" w:cstheme="minorHAnsi"/>
          <w:i/>
          <w:iCs/>
          <w:color w:val="333333"/>
          <w:sz w:val="24"/>
          <w:szCs w:val="24"/>
          <w:bdr w:val="none" w:sz="0" w:space="0" w:color="auto" w:frame="1"/>
        </w:rPr>
        <w:t>out</w:t>
      </w:r>
      <w:r w:rsidRPr="0054093A">
        <w:rPr>
          <w:rFonts w:eastAsia="Times New Roman" w:cstheme="minorHAnsi"/>
          <w:color w:val="333333"/>
          <w:sz w:val="24"/>
          <w:szCs w:val="24"/>
        </w:rPr>
        <w:t> — activities that make noise and can occasionally be a bit messy. I did a study several years ago on the evolution of library sounds and found widespread recognition that knowledge-making doesn’t readily happen when “</w:t>
      </w:r>
      <w:proofErr w:type="spellStart"/>
      <w:r w:rsidRPr="0054093A">
        <w:rPr>
          <w:rFonts w:eastAsia="Times New Roman" w:cstheme="minorHAnsi"/>
          <w:color w:val="333333"/>
          <w:sz w:val="24"/>
          <w:szCs w:val="24"/>
        </w:rPr>
        <w:t>shhh</w:t>
      </w:r>
      <w:proofErr w:type="spellEnd"/>
      <w:r w:rsidRPr="0054093A">
        <w:rPr>
          <w:rFonts w:eastAsia="Times New Roman" w:cstheme="minorHAnsi"/>
          <w:color w:val="333333"/>
          <w:sz w:val="24"/>
          <w:szCs w:val="24"/>
        </w:rPr>
        <w:t>!” is the prevailing rule. </w:t>
      </w:r>
      <w:hyperlink r:id="rId85" w:anchor="ref_29" w:tooltip="Read Footnote 29" w:history="1">
        <w:r w:rsidRPr="0054093A">
          <w:rPr>
            <w:rFonts w:eastAsia="Times New Roman" w:cstheme="minorHAnsi"/>
            <w:color w:val="5B8480"/>
            <w:sz w:val="24"/>
            <w:szCs w:val="24"/>
            <w:u w:val="single"/>
            <w:bdr w:val="none" w:sz="0" w:space="0" w:color="auto" w:frame="1"/>
          </w:rPr>
          <w:t>29</w:t>
        </w:r>
      </w:hyperlink>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These new physical infrastructures create space for an epistemology embracing the integration of knowledge consumption and production, of thinking and making. </w:t>
      </w:r>
      <w:r w:rsidRPr="005647B5">
        <w:rPr>
          <w:rFonts w:eastAsia="Times New Roman" w:cstheme="minorHAnsi"/>
          <w:color w:val="333333"/>
          <w:sz w:val="24"/>
          <w:szCs w:val="24"/>
          <w:highlight w:val="yellow"/>
        </w:rPr>
        <w:t>Yet sometimes I have to wonder, given all the hoopla over “making”: </w:t>
      </w:r>
      <w:r w:rsidRPr="005647B5">
        <w:rPr>
          <w:rFonts w:eastAsia="Times New Roman" w:cstheme="minorHAnsi"/>
          <w:i/>
          <w:iCs/>
          <w:color w:val="333333"/>
          <w:sz w:val="24"/>
          <w:szCs w:val="24"/>
          <w:highlight w:val="yellow"/>
          <w:bdr w:val="none" w:sz="0" w:space="0" w:color="auto" w:frame="1"/>
        </w:rPr>
        <w:t>are</w:t>
      </w:r>
      <w:r w:rsidRPr="005647B5">
        <w:rPr>
          <w:rFonts w:eastAsia="Times New Roman" w:cstheme="minorHAnsi"/>
          <w:color w:val="333333"/>
          <w:sz w:val="24"/>
          <w:szCs w:val="24"/>
          <w:highlight w:val="yellow"/>
        </w:rPr>
        <w:t> tools of computational fabrication really the holy grail of the knowledge economy? What </w:t>
      </w:r>
      <w:r w:rsidRPr="005647B5">
        <w:rPr>
          <w:rFonts w:eastAsia="Times New Roman" w:cstheme="minorHAnsi"/>
          <w:i/>
          <w:iCs/>
          <w:color w:val="333333"/>
          <w:sz w:val="24"/>
          <w:szCs w:val="24"/>
          <w:highlight w:val="yellow"/>
          <w:bdr w:val="none" w:sz="0" w:space="0" w:color="auto" w:frame="1"/>
        </w:rPr>
        <w:t>knowledge</w:t>
      </w:r>
      <w:r w:rsidRPr="005647B5">
        <w:rPr>
          <w:rFonts w:eastAsia="Times New Roman" w:cstheme="minorHAnsi"/>
          <w:color w:val="333333"/>
          <w:sz w:val="24"/>
          <w:szCs w:val="24"/>
          <w:highlight w:val="yellow"/>
        </w:rPr>
        <w:t> is produced when I churn out, say, a keychain on a MakerBot? I worry that the boosterism surrounding such projects — and the much-deserved acclaim they’ve received for “rebranding” the library — glosses over the neoliberal values that these technologies sometimes embody.</w:t>
      </w:r>
      <w:r w:rsidRPr="0054093A">
        <w:rPr>
          <w:rFonts w:eastAsia="Times New Roman" w:cstheme="minorHAnsi"/>
          <w:color w:val="333333"/>
          <w:sz w:val="24"/>
          <w:szCs w:val="24"/>
        </w:rPr>
        <w:t xml:space="preserve"> Neoliberalism channels the pursuit of individual freedom through property rights and free markets </w:t>
      </w:r>
      <w:hyperlink r:id="rId86" w:anchor="ref_30" w:tooltip="Read Footnote 30" w:history="1">
        <w:r w:rsidRPr="0054093A">
          <w:rPr>
            <w:rFonts w:eastAsia="Times New Roman" w:cstheme="minorHAnsi"/>
            <w:color w:val="5B8480"/>
            <w:sz w:val="24"/>
            <w:szCs w:val="24"/>
            <w:u w:val="single"/>
            <w:bdr w:val="none" w:sz="0" w:space="0" w:color="auto" w:frame="1"/>
          </w:rPr>
          <w:t>30</w:t>
        </w:r>
      </w:hyperlink>
      <w:r w:rsidRPr="0054093A">
        <w:rPr>
          <w:rFonts w:eastAsia="Times New Roman" w:cstheme="minorHAnsi"/>
          <w:color w:val="333333"/>
          <w:sz w:val="24"/>
          <w:szCs w:val="24"/>
        </w:rPr>
        <w:t> — and what better way to express yourself than by 3D-printing a bust of your own head at the library, or using the library’s CNC router to launch your customizable cutting board business on Etsy? While librarians have long been advocates of free and democratic access to information, I trust — I hope — that they’re helping their patrons to cultivate a </w:t>
      </w:r>
      <w:hyperlink r:id="rId87" w:history="1">
        <w:r w:rsidRPr="0054093A">
          <w:rPr>
            <w:rFonts w:eastAsia="Times New Roman" w:cstheme="minorHAnsi"/>
            <w:color w:val="5B8480"/>
            <w:sz w:val="24"/>
            <w:szCs w:val="24"/>
            <w:u w:val="single"/>
          </w:rPr>
          <w:t>critical perspective</w:t>
        </w:r>
      </w:hyperlink>
      <w:r w:rsidRPr="0054093A">
        <w:rPr>
          <w:rFonts w:eastAsia="Times New Roman" w:cstheme="minorHAnsi"/>
          <w:color w:val="333333"/>
          <w:sz w:val="24"/>
          <w:szCs w:val="24"/>
        </w:rPr>
        <w:t> regarding </w:t>
      </w:r>
      <w:hyperlink r:id="rId88" w:history="1">
        <w:r w:rsidRPr="0054093A">
          <w:rPr>
            <w:rFonts w:eastAsia="Times New Roman" w:cstheme="minorHAnsi"/>
            <w:color w:val="5B8480"/>
            <w:sz w:val="24"/>
            <w:szCs w:val="24"/>
            <w:u w:val="single"/>
          </w:rPr>
          <w:t>the politics of “technological innovation”</w:t>
        </w:r>
      </w:hyperlink>
      <w:r w:rsidRPr="0054093A">
        <w:rPr>
          <w:rFonts w:eastAsia="Times New Roman" w:cstheme="minorHAnsi"/>
          <w:color w:val="333333"/>
          <w:sz w:val="24"/>
          <w:szCs w:val="24"/>
        </w:rPr>
        <w:t xml:space="preserve"> — and the potential instrumentalism of </w:t>
      </w:r>
      <w:proofErr w:type="spellStart"/>
      <w:r w:rsidRPr="0054093A">
        <w:rPr>
          <w:rFonts w:eastAsia="Times New Roman" w:cstheme="minorHAnsi"/>
          <w:color w:val="333333"/>
          <w:sz w:val="24"/>
          <w:szCs w:val="24"/>
        </w:rPr>
        <w:t>makerhood</w:t>
      </w:r>
      <w:proofErr w:type="spellEnd"/>
      <w:r w:rsidRPr="0054093A">
        <w:rPr>
          <w:rFonts w:eastAsia="Times New Roman" w:cstheme="minorHAnsi"/>
          <w:color w:val="333333"/>
          <w:sz w:val="24"/>
          <w:szCs w:val="24"/>
        </w:rPr>
        <w:t>. Sure, Dewey was part of this instrumentalist tradition, too. But our contemporary pursuit of “innovation” promotes the idea that “making new stuff” = “producing knowledge,” which can be a dangerous falsehood.</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647B5">
        <w:rPr>
          <w:rFonts w:eastAsia="Times New Roman" w:cstheme="minorHAnsi"/>
          <w:color w:val="333333"/>
          <w:sz w:val="24"/>
          <w:szCs w:val="24"/>
          <w:highlight w:val="yellow"/>
        </w:rPr>
        <w:t>Library staff might want to take up the critique of “innovation,” too.</w:t>
      </w:r>
      <w:r w:rsidRPr="0054093A">
        <w:rPr>
          <w:rFonts w:eastAsia="Times New Roman" w:cstheme="minorHAnsi"/>
          <w:color w:val="333333"/>
          <w:sz w:val="24"/>
          <w:szCs w:val="24"/>
        </w:rPr>
        <w:t xml:space="preserve"> Each new Google product release, new mobile technology development, new e-reader launch brings new opportunities for the library to innovate in response. </w:t>
      </w:r>
      <w:r w:rsidRPr="005647B5">
        <w:rPr>
          <w:rFonts w:eastAsia="Times New Roman" w:cstheme="minorHAnsi"/>
          <w:color w:val="333333"/>
          <w:sz w:val="24"/>
          <w:szCs w:val="24"/>
          <w:highlight w:val="yellow"/>
        </w:rPr>
        <w:t>And while “keeping current” is a crucial goal, it’s important to place that pursuit in a larger cultural, political-economic and institutional context. Striving to stay technologically relevant can backfire when it means merely responding to the profit-driven innovations of commercial media</w:t>
      </w:r>
      <w:r w:rsidRPr="0054093A">
        <w:rPr>
          <w:rFonts w:eastAsia="Times New Roman" w:cstheme="minorHAnsi"/>
          <w:color w:val="333333"/>
          <w:sz w:val="24"/>
          <w:szCs w:val="24"/>
        </w:rPr>
        <w:t>; we see these mistakes — innovation for innovation’s sake — in the </w:t>
      </w:r>
      <w:hyperlink r:id="rId89" w:history="1">
        <w:r w:rsidRPr="0054093A">
          <w:rPr>
            <w:rFonts w:eastAsia="Times New Roman" w:cstheme="minorHAnsi"/>
            <w:color w:val="5B8480"/>
            <w:sz w:val="24"/>
            <w:szCs w:val="24"/>
            <w:u w:val="single"/>
          </w:rPr>
          <w:t>ed-tech</w:t>
        </w:r>
      </w:hyperlink>
      <w:r w:rsidRPr="0054093A">
        <w:rPr>
          <w:rFonts w:eastAsia="Times New Roman" w:cstheme="minorHAnsi"/>
          <w:color w:val="333333"/>
          <w:sz w:val="24"/>
          <w:szCs w:val="24"/>
        </w:rPr>
        <w:t> arena quite often.</w:t>
      </w:r>
    </w:p>
    <w:p w:rsidR="0054093A" w:rsidRPr="0054093A" w:rsidRDefault="0054093A" w:rsidP="0054093A">
      <w:pPr>
        <w:shd w:val="clear" w:color="auto" w:fill="FFFFFF"/>
        <w:spacing w:before="240" w:after="0" w:line="240" w:lineRule="auto"/>
        <w:textAlignment w:val="baseline"/>
        <w:outlineLvl w:val="1"/>
        <w:rPr>
          <w:rFonts w:eastAsia="Times New Roman" w:cstheme="minorHAnsi"/>
          <w:b/>
          <w:color w:val="5B8480"/>
          <w:spacing w:val="15"/>
          <w:sz w:val="24"/>
          <w:szCs w:val="24"/>
        </w:rPr>
      </w:pPr>
      <w:r w:rsidRPr="0054093A">
        <w:rPr>
          <w:rFonts w:eastAsia="Times New Roman" w:cstheme="minorHAnsi"/>
          <w:b/>
          <w:color w:val="5B8480"/>
          <w:spacing w:val="15"/>
          <w:sz w:val="24"/>
          <w:szCs w:val="24"/>
        </w:rPr>
        <w:t>Reading across the Infrastructural Ecology</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647B5">
        <w:rPr>
          <w:rFonts w:eastAsia="Times New Roman" w:cstheme="minorHAnsi"/>
          <w:color w:val="333333"/>
          <w:sz w:val="24"/>
          <w:szCs w:val="24"/>
          <w:highlight w:val="yellow"/>
        </w:rPr>
        <w:t>Libraries need to stay focused on their long-term cultural goals</w:t>
      </w:r>
      <w:r w:rsidRPr="0054093A">
        <w:rPr>
          <w:rFonts w:eastAsia="Times New Roman" w:cstheme="minorHAnsi"/>
          <w:color w:val="333333"/>
          <w:sz w:val="24"/>
          <w:szCs w:val="24"/>
        </w:rPr>
        <w:t xml:space="preserve"> — which should hold true regardless of what Google decides to do tomorrow — </w:t>
      </w:r>
      <w:r w:rsidRPr="005647B5">
        <w:rPr>
          <w:rFonts w:eastAsia="Times New Roman" w:cstheme="minorHAnsi"/>
          <w:color w:val="333333"/>
          <w:sz w:val="24"/>
          <w:szCs w:val="24"/>
          <w:highlight w:val="yellow"/>
        </w:rPr>
        <w:t>and on their place within the larger infrastructural ecology.</w:t>
      </w:r>
      <w:r w:rsidRPr="0054093A">
        <w:rPr>
          <w:rFonts w:eastAsia="Times New Roman" w:cstheme="minorHAnsi"/>
          <w:color w:val="333333"/>
          <w:sz w:val="24"/>
          <w:szCs w:val="24"/>
        </w:rPr>
        <w:t xml:space="preserve"> They also need to consider how their various infrastructural identities map onto each other, or don’t. </w:t>
      </w:r>
      <w:r w:rsidRPr="005647B5">
        <w:rPr>
          <w:rFonts w:eastAsia="Times New Roman" w:cstheme="minorHAnsi"/>
          <w:color w:val="333333"/>
          <w:sz w:val="24"/>
          <w:szCs w:val="24"/>
          <w:highlight w:val="yellow"/>
        </w:rPr>
        <w:t>Can an institution whose technical and physical infrastructure is governed by the pursuit of innovation also fulfill its obligations as a social infrastructure serving the disenfranchised? What ethics are embodied in the single-minded pursuit of “the latest” technologies, or the equation of learning with entrepreneurialism?</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As Zadie Smith </w:t>
      </w:r>
      <w:hyperlink r:id="rId90" w:history="1">
        <w:r w:rsidRPr="0054093A">
          <w:rPr>
            <w:rFonts w:eastAsia="Times New Roman" w:cstheme="minorHAnsi"/>
            <w:color w:val="5B8480"/>
            <w:sz w:val="24"/>
            <w:szCs w:val="24"/>
            <w:u w:val="single"/>
          </w:rPr>
          <w:t>argued beautifully</w:t>
        </w:r>
      </w:hyperlink>
      <w:r w:rsidRPr="0054093A">
        <w:rPr>
          <w:rFonts w:eastAsia="Times New Roman" w:cstheme="minorHAnsi"/>
          <w:color w:val="333333"/>
          <w:sz w:val="24"/>
          <w:szCs w:val="24"/>
        </w:rPr>
        <w:t> in the </w:t>
      </w:r>
      <w:r w:rsidRPr="0054093A">
        <w:rPr>
          <w:rFonts w:eastAsia="Times New Roman" w:cstheme="minorHAnsi"/>
          <w:i/>
          <w:iCs/>
          <w:color w:val="333333"/>
          <w:sz w:val="24"/>
          <w:szCs w:val="24"/>
          <w:bdr w:val="none" w:sz="0" w:space="0" w:color="auto" w:frame="1"/>
        </w:rPr>
        <w:t>New York Review of Books</w:t>
      </w:r>
      <w:r w:rsidRPr="0054093A">
        <w:rPr>
          <w:rFonts w:eastAsia="Times New Roman" w:cstheme="minorHAnsi"/>
          <w:color w:val="333333"/>
          <w:sz w:val="24"/>
          <w:szCs w:val="24"/>
        </w:rPr>
        <w:t>, we risk losing the library’s role as a “different kind of social reality (of the three dimensional kind), which by its very existence teaches a system of values beyond the fiscal.” </w:t>
      </w:r>
      <w:hyperlink r:id="rId91" w:anchor="ref_31" w:tooltip="Read Footnote 31" w:history="1">
        <w:r w:rsidRPr="0054093A">
          <w:rPr>
            <w:rFonts w:eastAsia="Times New Roman" w:cstheme="minorHAnsi"/>
            <w:color w:val="5B8480"/>
            <w:sz w:val="24"/>
            <w:szCs w:val="24"/>
            <w:u w:val="single"/>
            <w:bdr w:val="none" w:sz="0" w:space="0" w:color="auto" w:frame="1"/>
          </w:rPr>
          <w:t>31</w:t>
        </w:r>
      </w:hyperlink>
      <w:r w:rsidRPr="0054093A">
        <w:rPr>
          <w:rFonts w:eastAsia="Times New Roman" w:cstheme="minorHAnsi"/>
          <w:color w:val="333333"/>
          <w:sz w:val="24"/>
          <w:szCs w:val="24"/>
        </w:rPr>
        <w:t xml:space="preserve"> Barbara </w:t>
      </w:r>
      <w:proofErr w:type="spellStart"/>
      <w:r w:rsidRPr="0054093A">
        <w:rPr>
          <w:rFonts w:eastAsia="Times New Roman" w:cstheme="minorHAnsi"/>
          <w:color w:val="333333"/>
          <w:sz w:val="24"/>
          <w:szCs w:val="24"/>
        </w:rPr>
        <w:t>Fister</w:t>
      </w:r>
      <w:proofErr w:type="spellEnd"/>
      <w:r w:rsidRPr="0054093A">
        <w:rPr>
          <w:rFonts w:eastAsia="Times New Roman" w:cstheme="minorHAnsi"/>
          <w:color w:val="333333"/>
          <w:sz w:val="24"/>
          <w:szCs w:val="24"/>
        </w:rPr>
        <w:t>, a librarian at Gustavus Adolphus College, offered an </w:t>
      </w:r>
      <w:hyperlink r:id="rId92" w:anchor="sthash.jwJlhrsD.dpbs" w:history="1">
        <w:r w:rsidRPr="0054093A">
          <w:rPr>
            <w:rFonts w:eastAsia="Times New Roman" w:cstheme="minorHAnsi"/>
            <w:color w:val="5B8480"/>
            <w:sz w:val="24"/>
            <w:szCs w:val="24"/>
            <w:u w:val="single"/>
          </w:rPr>
          <w:t>equally eloquent plea</w:t>
        </w:r>
      </w:hyperlink>
      <w:r w:rsidRPr="0054093A">
        <w:rPr>
          <w:rFonts w:eastAsia="Times New Roman" w:cstheme="minorHAnsi"/>
          <w:color w:val="333333"/>
          <w:sz w:val="24"/>
          <w:szCs w:val="24"/>
        </w:rPr>
        <w:t> for the library as a space of exception:</w:t>
      </w:r>
    </w:p>
    <w:p w:rsidR="0054093A" w:rsidRPr="0054093A" w:rsidRDefault="0054093A" w:rsidP="0054093A">
      <w:pPr>
        <w:shd w:val="clear" w:color="auto" w:fill="FFFFFF"/>
        <w:spacing w:before="240" w:after="0" w:line="240" w:lineRule="auto"/>
        <w:textAlignment w:val="baseline"/>
        <w:rPr>
          <w:rFonts w:eastAsia="Times New Roman" w:cstheme="minorHAnsi"/>
          <w:color w:val="777777"/>
          <w:sz w:val="24"/>
          <w:szCs w:val="24"/>
        </w:rPr>
      </w:pPr>
      <w:r w:rsidRPr="0054093A">
        <w:rPr>
          <w:rFonts w:eastAsia="Times New Roman" w:cstheme="minorHAnsi"/>
          <w:color w:val="777777"/>
          <w:sz w:val="24"/>
          <w:szCs w:val="24"/>
        </w:rPr>
        <w:lastRenderedPageBreak/>
        <w:t>Libraries are not, or at least should not be, engines of productivity. If anything, they should slow people down and seduce them with the unexpected, the irrelevant, the odd and the unexplainable. Productivity is a destructive way to justify the individual’s value in a system that is naturally communal, not an individualistic or entrepreneurial zero-sum game to be won by the most industrious. </w:t>
      </w:r>
      <w:hyperlink r:id="rId93" w:anchor="ref_32" w:tooltip="Read Footnote 32" w:history="1">
        <w:r w:rsidRPr="0054093A">
          <w:rPr>
            <w:rFonts w:eastAsia="Times New Roman" w:cstheme="minorHAnsi"/>
            <w:color w:val="5B8480"/>
            <w:sz w:val="24"/>
            <w:szCs w:val="24"/>
            <w:u w:val="single"/>
            <w:bdr w:val="none" w:sz="0" w:space="0" w:color="auto" w:frame="1"/>
          </w:rPr>
          <w:t>32</w:t>
        </w:r>
      </w:hyperlink>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647B5">
        <w:rPr>
          <w:rFonts w:eastAsia="Times New Roman" w:cstheme="minorHAnsi"/>
          <w:color w:val="333333"/>
          <w:sz w:val="24"/>
          <w:szCs w:val="24"/>
          <w:highlight w:val="yellow"/>
        </w:rPr>
        <w:t>Libraries, she argued, “will always be at a disadvantage” to Google and Amazon because they value privacy; they refuse to exploit users’ private data to improve the search experience</w:t>
      </w:r>
      <w:r w:rsidRPr="0054093A">
        <w:rPr>
          <w:rFonts w:eastAsia="Times New Roman" w:cstheme="minorHAnsi"/>
          <w:color w:val="333333"/>
          <w:sz w:val="24"/>
          <w:szCs w:val="24"/>
        </w:rPr>
        <w:t>. Yet libraries’ failure to compete in </w:t>
      </w:r>
      <w:r w:rsidRPr="0054093A">
        <w:rPr>
          <w:rFonts w:eastAsia="Times New Roman" w:cstheme="minorHAnsi"/>
          <w:i/>
          <w:iCs/>
          <w:color w:val="333333"/>
          <w:sz w:val="24"/>
          <w:szCs w:val="24"/>
          <w:bdr w:val="none" w:sz="0" w:space="0" w:color="auto" w:frame="1"/>
        </w:rPr>
        <w:t>efficiency</w:t>
      </w:r>
      <w:r w:rsidRPr="0054093A">
        <w:rPr>
          <w:rFonts w:eastAsia="Times New Roman" w:cstheme="minorHAnsi"/>
          <w:color w:val="333333"/>
          <w:sz w:val="24"/>
          <w:szCs w:val="24"/>
        </w:rPr>
        <w:t> is what affords them the opportunity to offer a “different kind of social reality.” I’d venture that there </w:t>
      </w:r>
      <w:r w:rsidRPr="0054093A">
        <w:rPr>
          <w:rFonts w:eastAsia="Times New Roman" w:cstheme="minorHAnsi"/>
          <w:i/>
          <w:iCs/>
          <w:color w:val="333333"/>
          <w:sz w:val="24"/>
          <w:szCs w:val="24"/>
          <w:bdr w:val="none" w:sz="0" w:space="0" w:color="auto" w:frame="1"/>
        </w:rPr>
        <w:t>is</w:t>
      </w:r>
      <w:r w:rsidRPr="0054093A">
        <w:rPr>
          <w:rFonts w:eastAsia="Times New Roman" w:cstheme="minorHAnsi"/>
          <w:color w:val="333333"/>
          <w:sz w:val="24"/>
          <w:szCs w:val="24"/>
        </w:rPr>
        <w:t xml:space="preserve"> room for entrepreneurial learning in the library, but there also has to be room for that alternate reality where knowledge needn’t have monetary value, where learning isn’t driven by a profit motive. </w:t>
      </w:r>
      <w:r w:rsidRPr="005647B5">
        <w:rPr>
          <w:rFonts w:eastAsia="Times New Roman" w:cstheme="minorHAnsi"/>
          <w:color w:val="333333"/>
          <w:sz w:val="24"/>
          <w:szCs w:val="24"/>
          <w:highlight w:val="yellow"/>
        </w:rPr>
        <w:t>We can accommodate both spaces for entrepreneurship </w:t>
      </w:r>
      <w:r w:rsidRPr="005647B5">
        <w:rPr>
          <w:rFonts w:eastAsia="Times New Roman" w:cstheme="minorHAnsi"/>
          <w:i/>
          <w:iCs/>
          <w:color w:val="333333"/>
          <w:sz w:val="24"/>
          <w:szCs w:val="24"/>
          <w:highlight w:val="yellow"/>
          <w:bdr w:val="none" w:sz="0" w:space="0" w:color="auto" w:frame="1"/>
        </w:rPr>
        <w:t>and</w:t>
      </w:r>
      <w:r w:rsidRPr="005647B5">
        <w:rPr>
          <w:rFonts w:eastAsia="Times New Roman" w:cstheme="minorHAnsi"/>
          <w:color w:val="333333"/>
          <w:sz w:val="24"/>
          <w:szCs w:val="24"/>
          <w:highlight w:val="yellow"/>
        </w:rPr>
        <w:t> spaces of exception, provided the institution has a strong </w:t>
      </w:r>
      <w:r w:rsidRPr="005647B5">
        <w:rPr>
          <w:rFonts w:eastAsia="Times New Roman" w:cstheme="minorHAnsi"/>
          <w:i/>
          <w:iCs/>
          <w:color w:val="333333"/>
          <w:sz w:val="24"/>
          <w:szCs w:val="24"/>
          <w:highlight w:val="yellow"/>
          <w:bdr w:val="none" w:sz="0" w:space="0" w:color="auto" w:frame="1"/>
        </w:rPr>
        <w:t>epistemic framing</w:t>
      </w:r>
      <w:r w:rsidRPr="005647B5">
        <w:rPr>
          <w:rFonts w:eastAsia="Times New Roman" w:cstheme="minorHAnsi"/>
          <w:color w:val="333333"/>
          <w:sz w:val="24"/>
          <w:szCs w:val="24"/>
          <w:highlight w:val="yellow"/>
        </w:rPr>
        <w:t> that encompasses both.</w:t>
      </w:r>
      <w:r w:rsidRPr="0054093A">
        <w:rPr>
          <w:rFonts w:eastAsia="Times New Roman" w:cstheme="minorHAnsi"/>
          <w:color w:val="333333"/>
          <w:sz w:val="24"/>
          <w:szCs w:val="24"/>
        </w:rPr>
        <w:t xml:space="preserve"> This means that the library needs to know how to read </w:t>
      </w:r>
      <w:r w:rsidRPr="0054093A">
        <w:rPr>
          <w:rFonts w:eastAsia="Times New Roman" w:cstheme="minorHAnsi"/>
          <w:i/>
          <w:iCs/>
          <w:color w:val="333333"/>
          <w:sz w:val="24"/>
          <w:szCs w:val="24"/>
          <w:bdr w:val="none" w:sz="0" w:space="0" w:color="auto" w:frame="1"/>
        </w:rPr>
        <w:t>itself</w:t>
      </w:r>
      <w:r w:rsidRPr="0054093A">
        <w:rPr>
          <w:rFonts w:eastAsia="Times New Roman" w:cstheme="minorHAnsi"/>
          <w:color w:val="333333"/>
          <w:sz w:val="24"/>
          <w:szCs w:val="24"/>
        </w:rPr>
        <w:t> as a social-technical-intellectual infrastructure.</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It’s particularly important to cultivate these critical capacities — the ability to “read” our libraries’ multiple infrastructures and the politics and ethics they embody — when the concrete infrastructures look like San Antonio’s </w:t>
      </w:r>
      <w:proofErr w:type="spellStart"/>
      <w:r w:rsidRPr="0054093A">
        <w:rPr>
          <w:rFonts w:eastAsia="Times New Roman" w:cstheme="minorHAnsi"/>
          <w:color w:val="333333"/>
          <w:sz w:val="24"/>
          <w:szCs w:val="24"/>
        </w:rPr>
        <w:fldChar w:fldCharType="begin"/>
      </w:r>
      <w:r w:rsidRPr="0054093A">
        <w:rPr>
          <w:rFonts w:eastAsia="Times New Roman" w:cstheme="minorHAnsi"/>
          <w:color w:val="333333"/>
          <w:sz w:val="24"/>
          <w:szCs w:val="24"/>
        </w:rPr>
        <w:instrText xml:space="preserve"> HYPERLINK "http://bexarbibliotech.org/" </w:instrText>
      </w:r>
      <w:r w:rsidRPr="0054093A">
        <w:rPr>
          <w:rFonts w:eastAsia="Times New Roman" w:cstheme="minorHAnsi"/>
          <w:color w:val="333333"/>
          <w:sz w:val="24"/>
          <w:szCs w:val="24"/>
        </w:rPr>
        <w:fldChar w:fldCharType="separate"/>
      </w:r>
      <w:r w:rsidRPr="0054093A">
        <w:rPr>
          <w:rFonts w:eastAsia="Times New Roman" w:cstheme="minorHAnsi"/>
          <w:color w:val="5B8480"/>
          <w:sz w:val="24"/>
          <w:szCs w:val="24"/>
          <w:u w:val="single"/>
        </w:rPr>
        <w:t>BiblioTech</w:t>
      </w:r>
      <w:proofErr w:type="spellEnd"/>
      <w:r w:rsidRPr="0054093A">
        <w:rPr>
          <w:rFonts w:eastAsia="Times New Roman" w:cstheme="minorHAnsi"/>
          <w:color w:val="333333"/>
          <w:sz w:val="24"/>
          <w:szCs w:val="24"/>
        </w:rPr>
        <w:fldChar w:fldCharType="end"/>
      </w:r>
      <w:r w:rsidRPr="0054093A">
        <w:rPr>
          <w:rFonts w:eastAsia="Times New Roman" w:cstheme="minorHAnsi"/>
          <w:color w:val="333333"/>
          <w:sz w:val="24"/>
          <w:szCs w:val="24"/>
        </w:rPr>
        <w:t>, a “bookless” library featuring 10,000 e-books, downloadable via the 3M Cloud App; 600 circulating “stripped down” 3M e-readers; 200 “enhanced” tablets for kids; and, for use on-site, 48 computers, plus laptops and iPads. The library, which opened last fall, also offers computer classes and meeting space, but it’s all locked within a proprietary platformed world.</w:t>
      </w:r>
    </w:p>
    <w:p w:rsidR="0054093A"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4093A">
        <w:rPr>
          <w:rFonts w:eastAsia="Times New Roman" w:cstheme="minorHAnsi"/>
          <w:color w:val="333333"/>
          <w:sz w:val="24"/>
          <w:szCs w:val="24"/>
        </w:rPr>
        <w:t xml:space="preserve">In libraries like </w:t>
      </w:r>
      <w:proofErr w:type="spellStart"/>
      <w:r w:rsidRPr="0054093A">
        <w:rPr>
          <w:rFonts w:eastAsia="Times New Roman" w:cstheme="minorHAnsi"/>
          <w:color w:val="333333"/>
          <w:sz w:val="24"/>
          <w:szCs w:val="24"/>
        </w:rPr>
        <w:t>BiblioTech</w:t>
      </w:r>
      <w:proofErr w:type="spellEnd"/>
      <w:r w:rsidRPr="0054093A">
        <w:rPr>
          <w:rFonts w:eastAsia="Times New Roman" w:cstheme="minorHAnsi"/>
          <w:color w:val="333333"/>
          <w:sz w:val="24"/>
          <w:szCs w:val="24"/>
        </w:rPr>
        <w:t xml:space="preserve"> — and the </w:t>
      </w:r>
      <w:hyperlink r:id="rId94" w:history="1">
        <w:r w:rsidRPr="0054093A">
          <w:rPr>
            <w:rFonts w:eastAsia="Times New Roman" w:cstheme="minorHAnsi"/>
            <w:color w:val="5B8480"/>
            <w:sz w:val="24"/>
            <w:szCs w:val="24"/>
            <w:u w:val="single"/>
          </w:rPr>
          <w:t>Digital Public Library of America</w:t>
        </w:r>
      </w:hyperlink>
      <w:r w:rsidRPr="0054093A">
        <w:rPr>
          <w:rFonts w:eastAsia="Times New Roman" w:cstheme="minorHAnsi"/>
          <w:color w:val="333333"/>
          <w:sz w:val="24"/>
          <w:szCs w:val="24"/>
        </w:rPr>
        <w:t> — the collection itself is off-site. Do </w:t>
      </w:r>
      <w:r w:rsidRPr="0054093A">
        <w:rPr>
          <w:rFonts w:eastAsia="Times New Roman" w:cstheme="minorHAnsi"/>
          <w:i/>
          <w:iCs/>
          <w:color w:val="333333"/>
          <w:sz w:val="24"/>
          <w:szCs w:val="24"/>
          <w:bdr w:val="none" w:sz="0" w:space="0" w:color="auto" w:frame="1"/>
        </w:rPr>
        <w:t>patrons</w:t>
      </w:r>
      <w:r w:rsidRPr="0054093A">
        <w:rPr>
          <w:rFonts w:eastAsia="Times New Roman" w:cstheme="minorHAnsi"/>
          <w:color w:val="333333"/>
          <w:sz w:val="24"/>
          <w:szCs w:val="24"/>
        </w:rPr>
        <w:t> wonder where, exactly, all those books and periodicals and cloud-based materials </w:t>
      </w:r>
      <w:r w:rsidRPr="0054093A">
        <w:rPr>
          <w:rFonts w:eastAsia="Times New Roman" w:cstheme="minorHAnsi"/>
          <w:i/>
          <w:iCs/>
          <w:color w:val="333333"/>
          <w:sz w:val="24"/>
          <w:szCs w:val="24"/>
          <w:bdr w:val="none" w:sz="0" w:space="0" w:color="auto" w:frame="1"/>
        </w:rPr>
        <w:t>live</w:t>
      </w:r>
      <w:r w:rsidRPr="0054093A">
        <w:rPr>
          <w:rFonts w:eastAsia="Times New Roman" w:cstheme="minorHAnsi"/>
          <w:color w:val="333333"/>
          <w:sz w:val="24"/>
          <w:szCs w:val="24"/>
        </w:rPr>
        <w:t>? What’s under, or floating above, the “platform”? Do they think about the algorithms that lead them to particular library materials, and the conduits and protocols through which they access them? Do they consider what it means to supplant bookstacks with server stacks — whose metal racks we can’t kick, lights we can’t adjust, knobs we can’t fiddle with? Do they think about the librarians negotiating access licenses and adding metadata to “digital assets,” or the engineers maintaining the servers? With the increasing recession of these technical infrastructures — and the human labor that supports them — further off-site, </w:t>
      </w:r>
      <w:hyperlink r:id="rId95" w:history="1">
        <w:r w:rsidRPr="0054093A">
          <w:rPr>
            <w:rFonts w:eastAsia="Times New Roman" w:cstheme="minorHAnsi"/>
            <w:color w:val="5B8480"/>
            <w:sz w:val="24"/>
            <w:szCs w:val="24"/>
            <w:u w:val="single"/>
          </w:rPr>
          <w:t>behind the interface</w:t>
        </w:r>
      </w:hyperlink>
      <w:r w:rsidRPr="0054093A">
        <w:rPr>
          <w:rFonts w:eastAsia="Times New Roman" w:cstheme="minorHAnsi"/>
          <w:color w:val="333333"/>
          <w:sz w:val="24"/>
          <w:szCs w:val="24"/>
        </w:rPr>
        <w:t>, deeper inside the black box, how can we understand the ways in which those structures structure our intellect and sociality?</w:t>
      </w:r>
    </w:p>
    <w:p w:rsidR="004E3141" w:rsidRPr="0054093A" w:rsidRDefault="0054093A" w:rsidP="0054093A">
      <w:pPr>
        <w:shd w:val="clear" w:color="auto" w:fill="FFFFFF"/>
        <w:spacing w:before="240" w:after="0" w:line="240" w:lineRule="auto"/>
        <w:textAlignment w:val="baseline"/>
        <w:rPr>
          <w:rFonts w:eastAsia="Times New Roman" w:cstheme="minorHAnsi"/>
          <w:color w:val="333333"/>
          <w:sz w:val="24"/>
          <w:szCs w:val="24"/>
        </w:rPr>
      </w:pPr>
      <w:r w:rsidRPr="005647B5">
        <w:rPr>
          <w:rFonts w:eastAsia="Times New Roman" w:cstheme="minorHAnsi"/>
          <w:color w:val="333333"/>
          <w:sz w:val="24"/>
          <w:szCs w:val="24"/>
          <w:highlight w:val="yellow"/>
        </w:rPr>
        <w:t>We need to develop — both among library patrons and librarians themselves — new critical capacities to understand the </w:t>
      </w:r>
      <w:r w:rsidRPr="005647B5">
        <w:rPr>
          <w:rFonts w:eastAsia="Times New Roman" w:cstheme="minorHAnsi"/>
          <w:i/>
          <w:iCs/>
          <w:color w:val="333333"/>
          <w:sz w:val="24"/>
          <w:szCs w:val="24"/>
          <w:highlight w:val="yellow"/>
          <w:bdr w:val="none" w:sz="0" w:space="0" w:color="auto" w:frame="1"/>
        </w:rPr>
        <w:t>distributed</w:t>
      </w:r>
      <w:r w:rsidRPr="005647B5">
        <w:rPr>
          <w:rFonts w:eastAsia="Times New Roman" w:cstheme="minorHAnsi"/>
          <w:color w:val="333333"/>
          <w:sz w:val="24"/>
          <w:szCs w:val="24"/>
          <w:highlight w:val="yellow"/>
        </w:rPr>
        <w:t> physical, technical and social architectures that scaffold our institutions of knowledge and program our values.</w:t>
      </w:r>
      <w:r w:rsidRPr="0054093A">
        <w:rPr>
          <w:rFonts w:eastAsia="Times New Roman" w:cstheme="minorHAnsi"/>
          <w:color w:val="333333"/>
          <w:sz w:val="24"/>
          <w:szCs w:val="24"/>
        </w:rPr>
        <w:t xml:space="preserve"> And we must consider where those infrastructures intersect — where they should be, and perhaps aren’t, mutually reinforcing one another. When do our social obligations compromise our intellectual aspirations, or vice versa? And when do those social or intellectual aspirations for the library exceed — or fail to fully exploit — the capacities of our architectural and technological infrastructures? Ultimately, we need to ensure that we have a strong epistemological framework — </w:t>
      </w:r>
      <w:r w:rsidRPr="005647B5">
        <w:rPr>
          <w:rFonts w:eastAsia="Times New Roman" w:cstheme="minorHAnsi"/>
          <w:color w:val="333333"/>
          <w:sz w:val="24"/>
          <w:szCs w:val="24"/>
          <w:highlight w:val="yellow"/>
        </w:rPr>
        <w:t xml:space="preserve">a narrative that explains how the library promotes learning and </w:t>
      </w:r>
      <w:proofErr w:type="gramStart"/>
      <w:r w:rsidRPr="005647B5">
        <w:rPr>
          <w:rFonts w:eastAsia="Times New Roman" w:cstheme="minorHAnsi"/>
          <w:color w:val="333333"/>
          <w:sz w:val="24"/>
          <w:szCs w:val="24"/>
          <w:highlight w:val="yellow"/>
        </w:rPr>
        <w:t>stewards</w:t>
      </w:r>
      <w:proofErr w:type="gramEnd"/>
      <w:r w:rsidRPr="005647B5">
        <w:rPr>
          <w:rFonts w:eastAsia="Times New Roman" w:cstheme="minorHAnsi"/>
          <w:color w:val="333333"/>
          <w:sz w:val="24"/>
          <w:szCs w:val="24"/>
          <w:highlight w:val="yellow"/>
        </w:rPr>
        <w:t xml:space="preserve"> knowledge — so that everything hangs together, so there’s some institutional coherence. We need to sync the library’s intersecting infrastructures so that they work together to support our shared intellectual and ethical goals.</w:t>
      </w:r>
      <w:bookmarkStart w:id="0" w:name="_GoBack"/>
      <w:bookmarkEnd w:id="0"/>
    </w:p>
    <w:sectPr w:rsidR="004E3141" w:rsidRPr="0054093A" w:rsidSect="0054093A">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3A"/>
    <w:rsid w:val="00105C58"/>
    <w:rsid w:val="001F196C"/>
    <w:rsid w:val="003C24B7"/>
    <w:rsid w:val="004E3141"/>
    <w:rsid w:val="0054093A"/>
    <w:rsid w:val="005647B5"/>
    <w:rsid w:val="006C1C7E"/>
    <w:rsid w:val="008E31E3"/>
    <w:rsid w:val="00B02FBE"/>
    <w:rsid w:val="00E45C93"/>
    <w:rsid w:val="00F5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1BE4E-47CF-4302-8D8B-990BD089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409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09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9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093A"/>
    <w:rPr>
      <w:rFonts w:ascii="Times New Roman" w:eastAsia="Times New Roman" w:hAnsi="Times New Roman" w:cs="Times New Roman"/>
      <w:b/>
      <w:bCs/>
      <w:sz w:val="36"/>
      <w:szCs w:val="36"/>
    </w:rPr>
  </w:style>
  <w:style w:type="paragraph" w:customStyle="1" w:styleId="msonormal0">
    <w:name w:val="msonormal"/>
    <w:basedOn w:val="Normal"/>
    <w:rsid w:val="005409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5409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5409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ate">
    <w:name w:val="article-date"/>
    <w:basedOn w:val="Normal"/>
    <w:rsid w:val="005409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093A"/>
    <w:rPr>
      <w:color w:val="0000FF"/>
      <w:u w:val="single"/>
    </w:rPr>
  </w:style>
  <w:style w:type="character" w:styleId="FollowedHyperlink">
    <w:name w:val="FollowedHyperlink"/>
    <w:basedOn w:val="DefaultParagraphFont"/>
    <w:uiPriority w:val="99"/>
    <w:semiHidden/>
    <w:unhideWhenUsed/>
    <w:rsid w:val="0054093A"/>
    <w:rPr>
      <w:color w:val="800080"/>
      <w:u w:val="single"/>
    </w:rPr>
  </w:style>
  <w:style w:type="paragraph" w:styleId="NormalWeb">
    <w:name w:val="Normal (Web)"/>
    <w:basedOn w:val="Normal"/>
    <w:uiPriority w:val="99"/>
    <w:semiHidden/>
    <w:unhideWhenUsed/>
    <w:rsid w:val="005409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093A"/>
    <w:rPr>
      <w:i/>
      <w:iCs/>
    </w:rPr>
  </w:style>
  <w:style w:type="character" w:customStyle="1" w:styleId="end-of-article">
    <w:name w:val="end-of-article"/>
    <w:basedOn w:val="DefaultParagraphFont"/>
    <w:rsid w:val="0054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921157">
      <w:bodyDiv w:val="1"/>
      <w:marLeft w:val="0"/>
      <w:marRight w:val="0"/>
      <w:marTop w:val="0"/>
      <w:marBottom w:val="0"/>
      <w:divBdr>
        <w:top w:val="none" w:sz="0" w:space="0" w:color="auto"/>
        <w:left w:val="none" w:sz="0" w:space="0" w:color="auto"/>
        <w:bottom w:val="none" w:sz="0" w:space="0" w:color="auto"/>
        <w:right w:val="none" w:sz="0" w:space="0" w:color="auto"/>
      </w:divBdr>
      <w:divsChild>
        <w:div w:id="706875078">
          <w:marLeft w:val="0"/>
          <w:marRight w:val="0"/>
          <w:marTop w:val="0"/>
          <w:marBottom w:val="0"/>
          <w:divBdr>
            <w:top w:val="single" w:sz="6" w:space="0" w:color="CCCCCC"/>
            <w:left w:val="none" w:sz="0" w:space="0" w:color="auto"/>
            <w:bottom w:val="single" w:sz="6" w:space="0" w:color="CCCCCC"/>
            <w:right w:val="none" w:sz="0" w:space="0" w:color="auto"/>
          </w:divBdr>
        </w:div>
        <w:div w:id="1414663397">
          <w:marLeft w:val="0"/>
          <w:marRight w:val="0"/>
          <w:marTop w:val="0"/>
          <w:marBottom w:val="0"/>
          <w:divBdr>
            <w:top w:val="none" w:sz="0" w:space="0" w:color="auto"/>
            <w:left w:val="none" w:sz="0" w:space="0" w:color="auto"/>
            <w:bottom w:val="none" w:sz="0" w:space="0" w:color="auto"/>
            <w:right w:val="none" w:sz="0" w:space="0" w:color="auto"/>
          </w:divBdr>
          <w:divsChild>
            <w:div w:id="86791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603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8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82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8845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acesjournal.org/article/library-as-infrastructure/?gclid=EAIaIQobChMI9OOuntCG9QIVFHxvBB1eyg5CEAMYASAAEgKJLvD_BwE&amp;cn-reloaded=1" TargetMode="External"/><Relationship Id="rId21" Type="http://schemas.openxmlformats.org/officeDocument/2006/relationships/hyperlink" Target="http://libraries.pewinternet.org/" TargetMode="External"/><Relationship Id="rId42" Type="http://schemas.openxmlformats.org/officeDocument/2006/relationships/hyperlink" Target="http://www.seattle.gov/neighborhood-service-centers" TargetMode="External"/><Relationship Id="rId47" Type="http://schemas.openxmlformats.org/officeDocument/2006/relationships/hyperlink" Target="http://www.slcpl.lib.ut.us/shops" TargetMode="External"/><Relationship Id="rId63" Type="http://schemas.openxmlformats.org/officeDocument/2006/relationships/hyperlink" Target="https://www.youtube.com/watch?v=ESCxYchCaWI&amp;feature=youtu.be" TargetMode="External"/><Relationship Id="rId68" Type="http://schemas.openxmlformats.org/officeDocument/2006/relationships/hyperlink" Target="https://placesjournal.org/article/library-as-infrastructure/?gclid=EAIaIQobChMI9OOuntCG9QIVFHxvBB1eyg5CEAMYASAAEgKJLvD_BwE&amp;cn-reloaded=1" TargetMode="External"/><Relationship Id="rId84" Type="http://schemas.openxmlformats.org/officeDocument/2006/relationships/hyperlink" Target="http://www.librarytestkitchen.org/" TargetMode="External"/><Relationship Id="rId89" Type="http://schemas.openxmlformats.org/officeDocument/2006/relationships/hyperlink" Target="http://en.wikipedia.org/wiki/Educational_technology" TargetMode="External"/><Relationship Id="rId16" Type="http://schemas.openxmlformats.org/officeDocument/2006/relationships/hyperlink" Target="http://nycfuture.org/research/publications/branches-of-opportunity" TargetMode="External"/><Relationship Id="rId11" Type="http://schemas.openxmlformats.org/officeDocument/2006/relationships/hyperlink" Target="http://lj.libraryjournal.com/2012/09/future-of-libraries/by-david-weinberger/" TargetMode="External"/><Relationship Id="rId32" Type="http://schemas.openxmlformats.org/officeDocument/2006/relationships/hyperlink" Target="http://www.npr.org/2013/08/12/210541233/for-disasters-pack-a-first-aid-kit-bottled-water-and-a-library-card" TargetMode="External"/><Relationship Id="rId37" Type="http://schemas.openxmlformats.org/officeDocument/2006/relationships/hyperlink" Target="http://www.nytimes.com/2014/04/07/arts/design/mayor-de-blasio-names-tom-finkelpearl-of-the-queens-museum.html?_r=1" TargetMode="External"/><Relationship Id="rId53" Type="http://schemas.openxmlformats.org/officeDocument/2006/relationships/hyperlink" Target="http://www.metafilter.com/112698/California-Dreamin" TargetMode="External"/><Relationship Id="rId58" Type="http://schemas.openxmlformats.org/officeDocument/2006/relationships/hyperlink" Target="http://online.wsj.com/news/articles/SB10001424127887323751104578151653883688578" TargetMode="External"/><Relationship Id="rId74" Type="http://schemas.openxmlformats.org/officeDocument/2006/relationships/hyperlink" Target="http://www.washingtonpost.com/blogs/the-switch/wp/2013/09/17/how-chattanooga-beat-google-fiber-by-half-a-decade/" TargetMode="External"/><Relationship Id="rId79" Type="http://schemas.openxmlformats.org/officeDocument/2006/relationships/hyperlink" Target="http://arstechnica.com/gadgets/2013/07/3d-printing-for-all-inside-chicago-librarys-new-pop-up-maker-lab/" TargetMode="External"/><Relationship Id="rId5" Type="http://schemas.openxmlformats.org/officeDocument/2006/relationships/hyperlink" Target="http://books.google.com/books?id=_YuWb0uptwAC&amp;pg=PA112&amp;dq=vertical+file+%22library+bureau%22+date:1900-1900&amp;lr=&amp;as_brr=0" TargetMode="External"/><Relationship Id="rId90" Type="http://schemas.openxmlformats.org/officeDocument/2006/relationships/hyperlink" Target="http://www.nybooks.com/blogs/nyrblog/2012/jun/02/north-west-london-blues/" TargetMode="External"/><Relationship Id="rId95" Type="http://schemas.openxmlformats.org/officeDocument/2006/relationships/hyperlink" Target="https://placesjournal.org/article/interfacing-urban-intelligence/" TargetMode="External"/><Relationship Id="rId22" Type="http://schemas.openxmlformats.org/officeDocument/2006/relationships/hyperlink" Target="http://libraries.pewinternet.org/2013/12/11/libraries-in-communities/" TargetMode="External"/><Relationship Id="rId27" Type="http://schemas.openxmlformats.org/officeDocument/2006/relationships/hyperlink" Target="http://www.informationforfamilies.org/Theres_No_Place_Like_Home/Jobs_68.html" TargetMode="External"/><Relationship Id="rId43" Type="http://schemas.openxmlformats.org/officeDocument/2006/relationships/hyperlink" Target="https://placesjournal.org/article/library-as-infrastructure/?gclid=EAIaIQobChMI9OOuntCG9QIVFHxvBB1eyg5CEAMYASAAEgKJLvD_BwE&amp;cn-reloaded=1" TargetMode="External"/><Relationship Id="rId48" Type="http://schemas.openxmlformats.org/officeDocument/2006/relationships/hyperlink" Target="http://www.nypl.org/press/press-release/april-30-2014/new-york-public-library-opens-doors-coursera-students" TargetMode="External"/><Relationship Id="rId64" Type="http://schemas.openxmlformats.org/officeDocument/2006/relationships/hyperlink" Target="http://libraryhistorybuff.blogspot.com/2010/12/book-retrieval-systems.html" TargetMode="External"/><Relationship Id="rId69" Type="http://schemas.openxmlformats.org/officeDocument/2006/relationships/hyperlink" Target="https://placesjournal.org/article/library-as-infrastructure/?gclid=EAIaIQobChMI9OOuntCG9QIVFHxvBB1eyg5CEAMYASAAEgKJLvD_BwE&amp;cn-reloaded=1" TargetMode="External"/><Relationship Id="rId80" Type="http://schemas.openxmlformats.org/officeDocument/2006/relationships/hyperlink" Target="http://www.citylab.com/work/2013/02/why-libraries-should-be-next-great-startup-incubators/4733/" TargetMode="External"/><Relationship Id="rId85" Type="http://schemas.openxmlformats.org/officeDocument/2006/relationships/hyperlink" Target="https://placesjournal.org/article/library-as-infrastructure/?gclid=EAIaIQobChMI9OOuntCG9QIVFHxvBB1eyg5CEAMYASAAEgKJLvD_BwE&amp;cn-reloaded=1" TargetMode="External"/><Relationship Id="rId3" Type="http://schemas.openxmlformats.org/officeDocument/2006/relationships/webSettings" Target="webSettings.xml"/><Relationship Id="rId12" Type="http://schemas.openxmlformats.org/officeDocument/2006/relationships/hyperlink" Target="https://placesjournal.org/article/library-as-infrastructure/?gclid=EAIaIQobChMI9OOuntCG9QIVFHxvBB1eyg5CEAMYASAAEgKJLvD_BwE&amp;cn-reloaded=1" TargetMode="External"/><Relationship Id="rId17" Type="http://schemas.openxmlformats.org/officeDocument/2006/relationships/hyperlink" Target="https://placesjournal.org/article/library-as-infrastructure/?gclid=EAIaIQobChMI9OOuntCG9QIVFHxvBB1eyg5CEAMYASAAEgKJLvD_BwE&amp;cn-reloaded=1" TargetMode="External"/><Relationship Id="rId25" Type="http://schemas.openxmlformats.org/officeDocument/2006/relationships/hyperlink" Target="http://urbanomnibus.net/2013/10/toward-a-stronger-social-infrastructure-a-conversation-with-eric-klinenberg/" TargetMode="External"/><Relationship Id="rId33" Type="http://schemas.openxmlformats.org/officeDocument/2006/relationships/hyperlink" Target="http://www.nytimes.com/2013/10/03/arts/design/next-time-libraries-could-be-our-shelters-from-the-storm.html" TargetMode="External"/><Relationship Id="rId38" Type="http://schemas.openxmlformats.org/officeDocument/2006/relationships/hyperlink" Target="http://urbanomnibus.net/2014/06/request-for-qualifications-re-envisioning-branch-libraries/" TargetMode="External"/><Relationship Id="rId46" Type="http://schemas.openxmlformats.org/officeDocument/2006/relationships/hyperlink" Target="https://placesjournal.org/article/library-as-infrastructure/?gclid=EAIaIQobChMI9OOuntCG9QIVFHxvBB1eyg5CEAMYASAAEgKJLvD_BwE&amp;cn-reloaded=1" TargetMode="External"/><Relationship Id="rId59" Type="http://schemas.openxmlformats.org/officeDocument/2006/relationships/hyperlink" Target="http://www.nytimes.com/2014/05/08/arts/design/public-library-abandons-plan-to-revamp-42nd-street-building.html" TargetMode="External"/><Relationship Id="rId67" Type="http://schemas.openxmlformats.org/officeDocument/2006/relationships/hyperlink" Target="http://www.infodocket.com/2013/12/16/results-of-makerspaces-in-libraries-study-released/" TargetMode="External"/><Relationship Id="rId20" Type="http://schemas.openxmlformats.org/officeDocument/2006/relationships/hyperlink" Target="https://placesjournal.org/article/library-as-infrastructure/?gclid=EAIaIQobChMI9OOuntCG9QIVFHxvBB1eyg5CEAMYASAAEgKJLvD_BwE&amp;cn-reloaded=1" TargetMode="External"/><Relationship Id="rId41" Type="http://schemas.openxmlformats.org/officeDocument/2006/relationships/hyperlink" Target="http://www.archdaily.com/100821/ballard-library-and-neighborhood-service-center-bohlin-cywinski-jackson/" TargetMode="External"/><Relationship Id="rId54" Type="http://schemas.openxmlformats.org/officeDocument/2006/relationships/hyperlink" Target="https://placesjournal.org/article/library-as-infrastructure/?gclid=EAIaIQobChMI9OOuntCG9QIVFHxvBB1eyg5CEAMYASAAEgKJLvD_BwE&amp;cn-reloaded=1" TargetMode="External"/><Relationship Id="rId62" Type="http://schemas.openxmlformats.org/officeDocument/2006/relationships/hyperlink" Target="http://www.archdaily.com/143532/joe-and-rika-mansueto-library-murphy-jahn/" TargetMode="External"/><Relationship Id="rId70" Type="http://schemas.openxmlformats.org/officeDocument/2006/relationships/hyperlink" Target="https://placesjournal.org/article/library-as-infrastructure/?gclid=EAIaIQobChMI9OOuntCG9QIVFHxvBB1eyg5CEAMYASAAEgKJLvD_BwE&amp;cn-reloaded=1" TargetMode="External"/><Relationship Id="rId75" Type="http://schemas.openxmlformats.org/officeDocument/2006/relationships/hyperlink" Target="http://chattlibrary.org/4th-floor" TargetMode="External"/><Relationship Id="rId83" Type="http://schemas.openxmlformats.org/officeDocument/2006/relationships/hyperlink" Target="http://www.nypl.org/collections/labs" TargetMode="External"/><Relationship Id="rId88" Type="http://schemas.openxmlformats.org/officeDocument/2006/relationships/hyperlink" Target="http://en.wikipedia.org/wiki/The_Californian_Ideology" TargetMode="External"/><Relationship Id="rId91" Type="http://schemas.openxmlformats.org/officeDocument/2006/relationships/hyperlink" Target="https://placesjournal.org/article/library-as-infrastructure/?gclid=EAIaIQobChMI9OOuntCG9QIVFHxvBB1eyg5CEAMYASAAEgKJLvD_BwE&amp;cn-reloaded=1"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lacesjournal.org/article/library-as-infrastructure/?gclid=EAIaIQobChMI9OOuntCG9QIVFHxvBB1eyg5CEAMYASAAEgKJLvD_BwE&amp;cn-reloaded=1" TargetMode="External"/><Relationship Id="rId15" Type="http://schemas.openxmlformats.org/officeDocument/2006/relationships/hyperlink" Target="https://placesjournal.org/article/library-as-infrastructure/?gclid=EAIaIQobChMI9OOuntCG9QIVFHxvBB1eyg5CEAMYASAAEgKJLvD_BwE&amp;cn-reloaded=1" TargetMode="External"/><Relationship Id="rId23" Type="http://schemas.openxmlformats.org/officeDocument/2006/relationships/hyperlink" Target="http://en.wikipedia.org/wiki/Sendai_Mediatheque" TargetMode="External"/><Relationship Id="rId28" Type="http://schemas.openxmlformats.org/officeDocument/2006/relationships/hyperlink" Target="http://www.theuniproject.org/find-the-uni/" TargetMode="External"/><Relationship Id="rId36" Type="http://schemas.openxmlformats.org/officeDocument/2006/relationships/hyperlink" Target="http://www.metafilter.com/112698/California-Dreamin" TargetMode="External"/><Relationship Id="rId49" Type="http://schemas.openxmlformats.org/officeDocument/2006/relationships/hyperlink" Target="https://placesjournal.org/article/library-as-infrastructure/?gclid=EAIaIQobChMI9OOuntCG9QIVFHxvBB1eyg5CEAMYASAAEgKJLvD_BwE&amp;cn-reloaded=1" TargetMode="External"/><Relationship Id="rId57" Type="http://schemas.openxmlformats.org/officeDocument/2006/relationships/hyperlink" Target="http://www.newrepublic.com/article/112443/revolution-your-community-library" TargetMode="External"/><Relationship Id="rId10" Type="http://schemas.openxmlformats.org/officeDocument/2006/relationships/hyperlink" Target="https://placesjournal.org/article/library-as-infrastructure/?gclid=EAIaIQobChMI9OOuntCG9QIVFHxvBB1eyg5CEAMYASAAEgKJLvD_BwE&amp;cn-reloaded=1" TargetMode="External"/><Relationship Id="rId31" Type="http://schemas.openxmlformats.org/officeDocument/2006/relationships/hyperlink" Target="https://placesjournal.org/article/library-as-infrastructure/?gclid=EAIaIQobChMI9OOuntCG9QIVFHxvBB1eyg5CEAMYASAAEgKJLvD_BwE&amp;cn-reloaded=1" TargetMode="External"/><Relationship Id="rId44" Type="http://schemas.openxmlformats.org/officeDocument/2006/relationships/hyperlink" Target="http://www.spl.org/about-the-library/mission-statement" TargetMode="External"/><Relationship Id="rId52" Type="http://schemas.openxmlformats.org/officeDocument/2006/relationships/hyperlink" Target="https://placesjournal.org/article/library-as-infrastructure/?gclid=EAIaIQobChMI9OOuntCG9QIVFHxvBB1eyg5CEAMYASAAEgKJLvD_BwE&amp;cn-reloaded=1" TargetMode="External"/><Relationship Id="rId60" Type="http://schemas.openxmlformats.org/officeDocument/2006/relationships/hyperlink" Target="http://blog.spacesaver.com/StoragesolvedwithSpacesaver/bid/33285/You-re-not-going-crazy-Library-book-stacks-ARE-cool" TargetMode="External"/><Relationship Id="rId65" Type="http://schemas.openxmlformats.org/officeDocument/2006/relationships/hyperlink" Target="http://www.ncsu.edu/huntlibrary/watch/" TargetMode="External"/><Relationship Id="rId73" Type="http://schemas.openxmlformats.org/officeDocument/2006/relationships/hyperlink" Target="http://www.clpgh.org/teens/events/programs/thelabs/" TargetMode="External"/><Relationship Id="rId78" Type="http://schemas.openxmlformats.org/officeDocument/2006/relationships/hyperlink" Target="http://www.washingtonpost.com/blogs/the-switch/wp/2013/08/07/the-digital-age-is-forcing-libraries-to-change-heres-what-that-looks-like/" TargetMode="External"/><Relationship Id="rId81" Type="http://schemas.openxmlformats.org/officeDocument/2006/relationships/hyperlink" Target="https://placesjournal.org/article/library-as-infrastructure/?gclid=EAIaIQobChMI9OOuntCG9QIVFHxvBB1eyg5CEAMYASAAEgKJLvD_BwE&amp;cn-reloaded=1" TargetMode="External"/><Relationship Id="rId86" Type="http://schemas.openxmlformats.org/officeDocument/2006/relationships/hyperlink" Target="https://placesjournal.org/article/library-as-infrastructure/?gclid=EAIaIQobChMI9OOuntCG9QIVFHxvBB1eyg5CEAMYASAAEgKJLvD_BwE&amp;cn-reloaded=1" TargetMode="External"/><Relationship Id="rId94" Type="http://schemas.openxmlformats.org/officeDocument/2006/relationships/hyperlink" Target="http://dp.la/" TargetMode="External"/><Relationship Id="rId4" Type="http://schemas.openxmlformats.org/officeDocument/2006/relationships/hyperlink" Target="https://placesjournal.org/article/library-as-infrastructure/" TargetMode="External"/><Relationship Id="rId9" Type="http://schemas.openxmlformats.org/officeDocument/2006/relationships/hyperlink" Target="http://www.spl.org/prebuilt/cen_conceptbook/page18.htm" TargetMode="External"/><Relationship Id="rId13" Type="http://schemas.openxmlformats.org/officeDocument/2006/relationships/hyperlink" Target="http://books.google.com/books?id=WvhSEMrNWHAC&amp;lpg=PA72&amp;ots=puRmifuGmb&amp;dq=bourdieu%20%22structuring%20structures%22&amp;pg=PA72" TargetMode="External"/><Relationship Id="rId18" Type="http://schemas.openxmlformats.org/officeDocument/2006/relationships/hyperlink" Target="https://placesjournal.org/article/library-as-infrastructure/?gclid=EAIaIQobChMI9OOuntCG9QIVFHxvBB1eyg5CEAMYASAAEgKJLvD_BwE&amp;cn-reloaded=1" TargetMode="External"/><Relationship Id="rId39" Type="http://schemas.openxmlformats.org/officeDocument/2006/relationships/hyperlink" Target="https://placesjournal.org/article/seattle-central-library-civic-architecture-in-the-age-of-media/" TargetMode="External"/><Relationship Id="rId34" Type="http://schemas.openxmlformats.org/officeDocument/2006/relationships/hyperlink" Target="https://placesjournal.org/article/library-as-infrastructure/?gclid=EAIaIQobChMI9OOuntCG9QIVFHxvBB1eyg5CEAMYASAAEgKJLvD_BwE&amp;cn-reloaded=1" TargetMode="External"/><Relationship Id="rId50" Type="http://schemas.openxmlformats.org/officeDocument/2006/relationships/hyperlink" Target="https://placesjournal.org/article/library-as-infrastructure/?gclid=EAIaIQobChMI9OOuntCG9QIVFHxvBB1eyg5CEAMYASAAEgKJLvD_BwE&amp;cn-reloaded=1" TargetMode="External"/><Relationship Id="rId55" Type="http://schemas.openxmlformats.org/officeDocument/2006/relationships/hyperlink" Target="http://www.archdaily.com/258098/bellevue-library-adjaye-associates/" TargetMode="External"/><Relationship Id="rId76" Type="http://schemas.openxmlformats.org/officeDocument/2006/relationships/hyperlink" Target="http://www.nooga.com/158480/hundreds-attend-will-this-float-business-pitch-event/" TargetMode="External"/><Relationship Id="rId97" Type="http://schemas.openxmlformats.org/officeDocument/2006/relationships/theme" Target="theme/theme1.xml"/><Relationship Id="rId7" Type="http://schemas.openxmlformats.org/officeDocument/2006/relationships/hyperlink" Target="http://www.spl.org/prebuilt/cen_conceptbook/page16.htm" TargetMode="External"/><Relationship Id="rId71" Type="http://schemas.openxmlformats.org/officeDocument/2006/relationships/hyperlink" Target="http://www.forbes.com/sites/tjmccue/2011/11/15/first-public-library-to-create-a-maker-space/" TargetMode="External"/><Relationship Id="rId92" Type="http://schemas.openxmlformats.org/officeDocument/2006/relationships/hyperlink" Target="http://www.insidehighered.com/blogs/library-babel-fish/some-assumptions-about-libraries" TargetMode="External"/><Relationship Id="rId2" Type="http://schemas.openxmlformats.org/officeDocument/2006/relationships/settings" Target="settings.xml"/><Relationship Id="rId29" Type="http://schemas.openxmlformats.org/officeDocument/2006/relationships/hyperlink" Target="https://placesjournal.org/article/marginalia-little-libraries-in-the-urban-margins/" TargetMode="External"/><Relationship Id="rId24" Type="http://schemas.openxmlformats.org/officeDocument/2006/relationships/hyperlink" Target="https://placesjournal.org/article/library-as-infrastructure/?gclid=EAIaIQobChMI9OOuntCG9QIVFHxvBB1eyg5CEAMYASAAEgKJLvD_BwE&amp;cn-reloaded=1" TargetMode="External"/><Relationship Id="rId40" Type="http://schemas.openxmlformats.org/officeDocument/2006/relationships/hyperlink" Target="https://placesjournal.org/article/library-as-infrastructure/?gclid=EAIaIQobChMI9OOuntCG9QIVFHxvBB1eyg5CEAMYASAAEgKJLvD_BwE&amp;cn-reloaded=1" TargetMode="External"/><Relationship Id="rId45" Type="http://schemas.openxmlformats.org/officeDocument/2006/relationships/hyperlink" Target="https://placesjournal.org/article/library-as-infrastructure/?gclid=EAIaIQobChMI9OOuntCG9QIVFHxvBB1eyg5CEAMYASAAEgKJLvD_BwE&amp;cn-reloaded=1" TargetMode="External"/><Relationship Id="rId66" Type="http://schemas.openxmlformats.org/officeDocument/2006/relationships/hyperlink" Target="https://placesjournal.org/article/library-as-infrastructure/?gclid=EAIaIQobChMI9OOuntCG9QIVFHxvBB1eyg5CEAMYASAAEgKJLvD_BwE&amp;cn-reloaded=1" TargetMode="External"/><Relationship Id="rId87" Type="http://schemas.openxmlformats.org/officeDocument/2006/relationships/hyperlink" Target="https://placesjournal.org/article/tedification-versus-edification/" TargetMode="External"/><Relationship Id="rId61" Type="http://schemas.openxmlformats.org/officeDocument/2006/relationships/hyperlink" Target="http://www.mvrdv.nl/projects/spijkenisse/" TargetMode="External"/><Relationship Id="rId82" Type="http://schemas.openxmlformats.org/officeDocument/2006/relationships/hyperlink" Target="https://placesjournal.org/article/library-as-infrastructure/?gclid=EAIaIQobChMI9OOuntCG9QIVFHxvBB1eyg5CEAMYASAAEgKJLvD_BwE&amp;cn-reloaded=1" TargetMode="External"/><Relationship Id="rId19" Type="http://schemas.openxmlformats.org/officeDocument/2006/relationships/hyperlink" Target="http://www.nydailynews.com/new-york/civic-group-city-bail-cash-strapped-brooklyn-public-library-system-mired-300-million-repair-article-1.1748855" TargetMode="External"/><Relationship Id="rId14" Type="http://schemas.openxmlformats.org/officeDocument/2006/relationships/hyperlink" Target="https://placesjournal.org/article/library-as-infrastructure/?gclid=EAIaIQobChMI9OOuntCG9QIVFHxvBB1eyg5CEAMYASAAEgKJLvD_BwE&amp;cn-reloaded=1" TargetMode="External"/><Relationship Id="rId30" Type="http://schemas.openxmlformats.org/officeDocument/2006/relationships/hyperlink" Target="http://urbanomnibus.net/2014/06/request-for-qualifications-re-envisioning-branch-libraries/" TargetMode="External"/><Relationship Id="rId35" Type="http://schemas.openxmlformats.org/officeDocument/2006/relationships/hyperlink" Target="https://placesjournal.org/article/library-as-infrastructure/?gclid=EAIaIQobChMI9OOuntCG9QIVFHxvBB1eyg5CEAMYASAAEgKJLvD_BwE&amp;cn-reloaded=1" TargetMode="External"/><Relationship Id="rId56" Type="http://schemas.openxmlformats.org/officeDocument/2006/relationships/hyperlink" Target="http://www.archdaily.com/258109/francis-gregory-library-adjaye-associates/" TargetMode="External"/><Relationship Id="rId77" Type="http://schemas.openxmlformats.org/officeDocument/2006/relationships/hyperlink" Target="http://www.bklynlibrary.org/locations/central/infocommons" TargetMode="External"/><Relationship Id="rId8" Type="http://schemas.openxmlformats.org/officeDocument/2006/relationships/hyperlink" Target="https://placesjournal.org/article/library-as-infrastructure/?gclid=EAIaIQobChMI9OOuntCG9QIVFHxvBB1eyg5CEAMYASAAEgKJLvD_BwE&amp;cn-reloaded=1" TargetMode="External"/><Relationship Id="rId51" Type="http://schemas.openxmlformats.org/officeDocument/2006/relationships/hyperlink" Target="https://placesjournal.org/article/marginalia-little-libraries-in-the-urban-margins/" TargetMode="External"/><Relationship Id="rId72" Type="http://schemas.openxmlformats.org/officeDocument/2006/relationships/hyperlink" Target="http://www.libraryasincubatorproject.org/?p=6653" TargetMode="External"/><Relationship Id="rId93" Type="http://schemas.openxmlformats.org/officeDocument/2006/relationships/hyperlink" Target="https://placesjournal.org/article/library-as-infrastructure/?gclid=EAIaIQobChMI9OOuntCG9QIVFHxvBB1eyg5CEAMYASAAEgKJLvD_BwE&amp;cn-reloade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10</Pages>
  <Words>7637</Words>
  <Characters>43535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Ewick</dc:creator>
  <cp:keywords/>
  <dc:description/>
  <cp:lastModifiedBy>Dave Ewick</cp:lastModifiedBy>
  <cp:revision>6</cp:revision>
  <dcterms:created xsi:type="dcterms:W3CDTF">2021-12-28T13:56:00Z</dcterms:created>
  <dcterms:modified xsi:type="dcterms:W3CDTF">2022-01-28T17:50:00Z</dcterms:modified>
</cp:coreProperties>
</file>