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A68" w:rsidRPr="00404CF4" w:rsidRDefault="00965A68" w:rsidP="00965A68">
      <w:pPr>
        <w:rPr>
          <w:rFonts w:ascii="Century Gothic" w:hAnsi="Century Gothic" w:cs="Calibri"/>
          <w:color w:val="000000"/>
          <w:sz w:val="24"/>
          <w:szCs w:val="24"/>
          <w:shd w:val="clear" w:color="auto" w:fill="FFFFFF"/>
        </w:rPr>
      </w:pPr>
      <w:r w:rsidRPr="00404CF4">
        <w:rPr>
          <w:rFonts w:ascii="Century Gothic" w:hAnsi="Century Gothic" w:cs="Calibri"/>
          <w:color w:val="000000"/>
          <w:sz w:val="24"/>
          <w:szCs w:val="24"/>
          <w:shd w:val="clear" w:color="auto" w:fill="FFFFFF"/>
        </w:rPr>
        <w:t>The Salem-South Lyon District Library is se</w:t>
      </w:r>
      <w:r w:rsidR="002620C7">
        <w:rPr>
          <w:rFonts w:ascii="Century Gothic" w:hAnsi="Century Gothic" w:cs="Calibri"/>
          <w:color w:val="000000"/>
          <w:sz w:val="24"/>
          <w:szCs w:val="24"/>
          <w:shd w:val="clear" w:color="auto" w:fill="FFFFFF"/>
        </w:rPr>
        <w:t xml:space="preserve">eking a part-time </w:t>
      </w:r>
      <w:r w:rsidRPr="00404CF4">
        <w:rPr>
          <w:rFonts w:ascii="Century Gothic" w:hAnsi="Century Gothic" w:cs="Calibri"/>
          <w:color w:val="000000"/>
          <w:sz w:val="24"/>
          <w:szCs w:val="24"/>
          <w:shd w:val="clear" w:color="auto" w:fill="FFFFFF"/>
        </w:rPr>
        <w:t xml:space="preserve">librarian who has a passion for serving youth and teen populations.   We are searching for </w:t>
      </w:r>
      <w:r>
        <w:rPr>
          <w:rFonts w:ascii="Century Gothic" w:hAnsi="Century Gothic" w:cs="Calibri"/>
          <w:color w:val="000000"/>
          <w:sz w:val="24"/>
          <w:szCs w:val="24"/>
          <w:shd w:val="clear" w:color="auto" w:fill="FFFFFF"/>
        </w:rPr>
        <w:t xml:space="preserve">a person that is </w:t>
      </w:r>
      <w:r w:rsidRPr="00404CF4">
        <w:rPr>
          <w:rFonts w:ascii="Century Gothic" w:hAnsi="Century Gothic" w:cs="Calibri"/>
          <w:color w:val="000000"/>
          <w:sz w:val="24"/>
          <w:szCs w:val="24"/>
          <w:shd w:val="clear" w:color="auto" w:fill="FFFFFF"/>
        </w:rPr>
        <w:t xml:space="preserve">committed to extraordinary levels of service through patron engagement, diverse collections, innovative programming and growing outreach into our community.  </w:t>
      </w:r>
    </w:p>
    <w:p w:rsidR="00965A68" w:rsidRPr="003D4839" w:rsidRDefault="00965A68" w:rsidP="003D4839">
      <w:pPr>
        <w:rPr>
          <w:rFonts w:ascii="Century Gothic" w:hAnsi="Century Gothic"/>
          <w:sz w:val="24"/>
          <w:szCs w:val="24"/>
        </w:rPr>
      </w:pPr>
      <w:r w:rsidRPr="003D4839">
        <w:rPr>
          <w:rFonts w:ascii="Century Gothic" w:hAnsi="Century Gothic"/>
          <w:b/>
          <w:bCs/>
          <w:sz w:val="24"/>
          <w:szCs w:val="24"/>
        </w:rPr>
        <w:t>Position Summary:</w:t>
      </w:r>
      <w:r w:rsidRPr="003D4839">
        <w:rPr>
          <w:rFonts w:ascii="Century Gothic" w:hAnsi="Century Gothic"/>
          <w:sz w:val="24"/>
          <w:szCs w:val="24"/>
        </w:rPr>
        <w:t> Responsible for professional library duties tha</w:t>
      </w:r>
      <w:r w:rsidR="00984DB6" w:rsidRPr="003D4839">
        <w:rPr>
          <w:rFonts w:ascii="Century Gothic" w:hAnsi="Century Gothic"/>
          <w:sz w:val="24"/>
          <w:szCs w:val="24"/>
        </w:rPr>
        <w:t xml:space="preserve">t support </w:t>
      </w:r>
      <w:r w:rsidRPr="003D4839">
        <w:rPr>
          <w:rFonts w:ascii="Century Gothic" w:hAnsi="Century Gothic"/>
          <w:sz w:val="24"/>
          <w:szCs w:val="24"/>
        </w:rPr>
        <w:t xml:space="preserve">service to children, </w:t>
      </w:r>
      <w:r w:rsidR="007B6342" w:rsidRPr="003D4839">
        <w:rPr>
          <w:rFonts w:ascii="Century Gothic" w:hAnsi="Century Gothic"/>
          <w:sz w:val="24"/>
          <w:szCs w:val="24"/>
        </w:rPr>
        <w:t xml:space="preserve">tweens, and teens </w:t>
      </w:r>
      <w:r w:rsidRPr="003D4839">
        <w:rPr>
          <w:rFonts w:ascii="Century Gothic" w:hAnsi="Century Gothic"/>
          <w:sz w:val="24"/>
          <w:szCs w:val="24"/>
        </w:rPr>
        <w:t>under the direct supervision the He</w:t>
      </w:r>
      <w:r w:rsidR="00974D9B">
        <w:rPr>
          <w:rFonts w:ascii="Century Gothic" w:hAnsi="Century Gothic"/>
          <w:sz w:val="24"/>
          <w:szCs w:val="24"/>
        </w:rPr>
        <w:t xml:space="preserve">ad of Youth Services. Duties </w:t>
      </w:r>
      <w:bookmarkStart w:id="0" w:name="_GoBack"/>
      <w:bookmarkEnd w:id="0"/>
      <w:r w:rsidRPr="003D4839">
        <w:rPr>
          <w:rFonts w:ascii="Century Gothic" w:hAnsi="Century Gothic"/>
          <w:sz w:val="24"/>
          <w:szCs w:val="24"/>
        </w:rPr>
        <w:t>include performing public service desk duties, conducting youth and programming, participating in community outreach programs, providing reference and reader’s advisory services, and assisting in the development and maintenance of the youth and teen collections.</w:t>
      </w:r>
    </w:p>
    <w:p w:rsidR="00965A68" w:rsidRPr="00404CF4" w:rsidRDefault="00965A68" w:rsidP="00965A68">
      <w:pPr>
        <w:shd w:val="clear" w:color="auto" w:fill="FFFFFF"/>
        <w:spacing w:before="48" w:after="192" w:line="384" w:lineRule="atLeast"/>
        <w:rPr>
          <w:rFonts w:ascii="Century Gothic" w:eastAsia="Times New Roman" w:hAnsi="Century Gothic" w:cs="Times New Roman"/>
          <w:color w:val="000000"/>
          <w:sz w:val="24"/>
          <w:szCs w:val="24"/>
        </w:rPr>
      </w:pPr>
      <w:r w:rsidRPr="00404CF4">
        <w:rPr>
          <w:rFonts w:ascii="Century Gothic" w:eastAsia="Times New Roman" w:hAnsi="Century Gothic" w:cs="Times New Roman"/>
          <w:b/>
          <w:bCs/>
          <w:color w:val="000000"/>
          <w:sz w:val="24"/>
          <w:szCs w:val="24"/>
        </w:rPr>
        <w:t>Duties and Responsibilities:</w:t>
      </w:r>
      <w:r w:rsidRPr="00404CF4">
        <w:rPr>
          <w:rFonts w:ascii="Century Gothic" w:eastAsia="Times New Roman" w:hAnsi="Century Gothic" w:cs="Times New Roman"/>
          <w:color w:val="000000"/>
          <w:sz w:val="24"/>
          <w:szCs w:val="24"/>
        </w:rPr>
        <w:t> The following reflects management’s definition of essential functions for this job, but does not restrict the tasks that may be assigned. Management may assign or reassign duties and responsibilities to this job at any time due to reasonable accommodation or other reasons. </w:t>
      </w:r>
    </w:p>
    <w:p w:rsidR="00965A68" w:rsidRDefault="00965A68" w:rsidP="00965A68">
      <w:pPr>
        <w:pStyle w:val="ListParagraph"/>
        <w:numPr>
          <w:ilvl w:val="0"/>
          <w:numId w:val="1"/>
        </w:numPr>
        <w:shd w:val="clear" w:color="auto" w:fill="FFFFFF"/>
        <w:tabs>
          <w:tab w:val="num" w:pos="360"/>
        </w:tabs>
        <w:spacing w:before="48" w:after="144" w:line="240" w:lineRule="auto"/>
        <w:ind w:left="0" w:firstLine="0"/>
        <w:rPr>
          <w:rFonts w:ascii="Century Gothic" w:eastAsia="Times New Roman" w:hAnsi="Century Gothic" w:cs="Times New Roman"/>
          <w:color w:val="000000"/>
          <w:sz w:val="24"/>
          <w:szCs w:val="24"/>
        </w:rPr>
      </w:pPr>
      <w:r w:rsidRPr="00404CF4">
        <w:rPr>
          <w:rFonts w:ascii="Century Gothic" w:eastAsia="Times New Roman" w:hAnsi="Century Gothic" w:cs="Times New Roman"/>
          <w:color w:val="000000"/>
          <w:sz w:val="24"/>
          <w:szCs w:val="24"/>
        </w:rPr>
        <w:t>Assists patrons at the public service desks: helps locate materials; answers reference and readers’ advisory questions; instructs patrons in use of all library resources.</w:t>
      </w:r>
    </w:p>
    <w:p w:rsidR="00965A68" w:rsidRPr="00404CF4" w:rsidRDefault="00965A68" w:rsidP="00965A68">
      <w:pPr>
        <w:pStyle w:val="ListParagraph"/>
        <w:numPr>
          <w:ilvl w:val="0"/>
          <w:numId w:val="1"/>
        </w:numPr>
        <w:shd w:val="clear" w:color="auto" w:fill="FFFFFF"/>
        <w:tabs>
          <w:tab w:val="num" w:pos="360"/>
        </w:tabs>
        <w:spacing w:before="48" w:after="144" w:line="240" w:lineRule="auto"/>
        <w:ind w:left="0" w:firstLine="0"/>
        <w:rPr>
          <w:rFonts w:ascii="Century Gothic" w:eastAsia="Times New Roman" w:hAnsi="Century Gothic" w:cs="Times New Roman"/>
          <w:color w:val="000000"/>
          <w:sz w:val="24"/>
          <w:szCs w:val="24"/>
        </w:rPr>
      </w:pPr>
      <w:r w:rsidRPr="00404CF4">
        <w:rPr>
          <w:rFonts w:ascii="Century Gothic" w:eastAsia="Times New Roman" w:hAnsi="Century Gothic" w:cs="Times New Roman"/>
          <w:color w:val="000000"/>
          <w:sz w:val="24"/>
          <w:szCs w:val="24"/>
        </w:rPr>
        <w:t xml:space="preserve">Participates in the planning, implementation and evaluation of programming for youth, tween, teens and their families. </w:t>
      </w:r>
    </w:p>
    <w:p w:rsidR="00965A68" w:rsidRPr="00404CF4" w:rsidRDefault="00965A68" w:rsidP="00965A68">
      <w:pPr>
        <w:numPr>
          <w:ilvl w:val="0"/>
          <w:numId w:val="1"/>
        </w:numPr>
        <w:shd w:val="clear" w:color="auto" w:fill="FFFFFF"/>
        <w:tabs>
          <w:tab w:val="num" w:pos="360"/>
        </w:tabs>
        <w:spacing w:before="48" w:after="144" w:line="240" w:lineRule="auto"/>
        <w:ind w:left="0" w:firstLine="0"/>
        <w:rPr>
          <w:rFonts w:ascii="Century Gothic" w:eastAsia="Times New Roman" w:hAnsi="Century Gothic" w:cs="Times New Roman"/>
          <w:color w:val="000000"/>
          <w:sz w:val="24"/>
          <w:szCs w:val="24"/>
        </w:rPr>
      </w:pPr>
      <w:r w:rsidRPr="00404CF4">
        <w:rPr>
          <w:rFonts w:ascii="Century Gothic" w:eastAsia="Times New Roman" w:hAnsi="Century Gothic" w:cs="Times New Roman"/>
          <w:color w:val="000000"/>
          <w:sz w:val="24"/>
          <w:szCs w:val="24"/>
        </w:rPr>
        <w:t>Participates in collection development and management of youth and teen collections.</w:t>
      </w:r>
    </w:p>
    <w:p w:rsidR="00965A68" w:rsidRPr="00404CF4" w:rsidRDefault="00965A68" w:rsidP="00965A68">
      <w:pPr>
        <w:numPr>
          <w:ilvl w:val="0"/>
          <w:numId w:val="1"/>
        </w:numPr>
        <w:shd w:val="clear" w:color="auto" w:fill="FFFFFF"/>
        <w:tabs>
          <w:tab w:val="num" w:pos="360"/>
        </w:tabs>
        <w:spacing w:before="48" w:after="144" w:line="240" w:lineRule="auto"/>
        <w:ind w:left="0" w:firstLine="0"/>
        <w:rPr>
          <w:rFonts w:ascii="Century Gothic" w:eastAsia="Times New Roman" w:hAnsi="Century Gothic" w:cs="Times New Roman"/>
          <w:color w:val="000000"/>
          <w:sz w:val="24"/>
          <w:szCs w:val="24"/>
        </w:rPr>
      </w:pPr>
      <w:r w:rsidRPr="00404CF4">
        <w:rPr>
          <w:rFonts w:ascii="Century Gothic" w:eastAsia="Times New Roman" w:hAnsi="Century Gothic" w:cs="Times New Roman"/>
          <w:color w:val="000000"/>
          <w:sz w:val="24"/>
          <w:szCs w:val="24"/>
        </w:rPr>
        <w:t>Represents SSLDL at community and outreach activities and events for youth and teens; collaborates with schools</w:t>
      </w:r>
    </w:p>
    <w:p w:rsidR="00965A68" w:rsidRPr="00404CF4" w:rsidRDefault="00965A68" w:rsidP="00965A68">
      <w:pPr>
        <w:numPr>
          <w:ilvl w:val="0"/>
          <w:numId w:val="1"/>
        </w:numPr>
        <w:shd w:val="clear" w:color="auto" w:fill="FFFFFF"/>
        <w:tabs>
          <w:tab w:val="num" w:pos="360"/>
        </w:tabs>
        <w:spacing w:before="48" w:after="144" w:line="240" w:lineRule="auto"/>
        <w:ind w:left="0" w:firstLine="0"/>
        <w:rPr>
          <w:rFonts w:ascii="Century Gothic" w:eastAsia="Times New Roman" w:hAnsi="Century Gothic" w:cs="Times New Roman"/>
          <w:color w:val="000000"/>
          <w:sz w:val="24"/>
          <w:szCs w:val="24"/>
        </w:rPr>
      </w:pPr>
      <w:r w:rsidRPr="00404CF4">
        <w:rPr>
          <w:rFonts w:ascii="Century Gothic" w:hAnsi="Century Gothic"/>
          <w:color w:val="222222"/>
          <w:sz w:val="24"/>
          <w:szCs w:val="24"/>
          <w:shd w:val="clear" w:color="auto" w:fill="FFFFFF"/>
        </w:rPr>
        <w:t> </w:t>
      </w:r>
      <w:r w:rsidRPr="00404CF4">
        <w:rPr>
          <w:rFonts w:ascii="Century Gothic" w:hAnsi="Century Gothic" w:cs="Arial"/>
          <w:color w:val="222222"/>
          <w:sz w:val="24"/>
          <w:szCs w:val="24"/>
          <w:shd w:val="clear" w:color="auto" w:fill="FFFFFF"/>
        </w:rPr>
        <w:t xml:space="preserve">Working knowledge of current technology: Google Apps, Microsoft Office, </w:t>
      </w:r>
      <w:r>
        <w:rPr>
          <w:rFonts w:ascii="Century Gothic" w:hAnsi="Century Gothic" w:cs="Arial"/>
          <w:color w:val="222222"/>
          <w:sz w:val="24"/>
          <w:szCs w:val="24"/>
          <w:shd w:val="clear" w:color="auto" w:fill="FFFFFF"/>
        </w:rPr>
        <w:t xml:space="preserve">  </w:t>
      </w:r>
      <w:r w:rsidRPr="00404CF4">
        <w:rPr>
          <w:rFonts w:ascii="Century Gothic" w:hAnsi="Century Gothic" w:cs="Arial"/>
          <w:color w:val="222222"/>
          <w:sz w:val="24"/>
          <w:szCs w:val="24"/>
          <w:shd w:val="clear" w:color="auto" w:fill="FFFFFF"/>
        </w:rPr>
        <w:t xml:space="preserve">the Internet and knowledge of various mobile and tablet devices. </w:t>
      </w:r>
    </w:p>
    <w:p w:rsidR="00965A68" w:rsidRDefault="00965A68" w:rsidP="00965A68">
      <w:pPr>
        <w:numPr>
          <w:ilvl w:val="0"/>
          <w:numId w:val="1"/>
        </w:numPr>
        <w:shd w:val="clear" w:color="auto" w:fill="FFFFFF"/>
        <w:tabs>
          <w:tab w:val="num" w:pos="360"/>
        </w:tabs>
        <w:spacing w:before="48" w:after="144" w:line="240" w:lineRule="auto"/>
        <w:ind w:left="0" w:firstLine="0"/>
        <w:rPr>
          <w:rFonts w:ascii="Century Gothic" w:eastAsia="Times New Roman" w:hAnsi="Century Gothic" w:cs="Times New Roman"/>
          <w:color w:val="000000"/>
          <w:sz w:val="24"/>
          <w:szCs w:val="24"/>
        </w:rPr>
      </w:pPr>
      <w:r w:rsidRPr="00404CF4">
        <w:rPr>
          <w:rFonts w:ascii="Century Gothic" w:eastAsia="Times New Roman" w:hAnsi="Century Gothic" w:cs="Times New Roman"/>
          <w:color w:val="000000"/>
          <w:sz w:val="24"/>
          <w:szCs w:val="24"/>
        </w:rPr>
        <w:t>Contributes to social media as assigned.</w:t>
      </w:r>
    </w:p>
    <w:p w:rsidR="00965A68" w:rsidRDefault="00965A68" w:rsidP="00965A68">
      <w:pPr>
        <w:numPr>
          <w:ilvl w:val="0"/>
          <w:numId w:val="1"/>
        </w:numPr>
        <w:shd w:val="clear" w:color="auto" w:fill="FFFFFF"/>
        <w:tabs>
          <w:tab w:val="num" w:pos="360"/>
        </w:tabs>
        <w:spacing w:before="48" w:after="144" w:line="240" w:lineRule="auto"/>
        <w:ind w:left="0" w:firstLine="0"/>
        <w:rPr>
          <w:rFonts w:ascii="Century Gothic" w:eastAsia="Times New Roman" w:hAnsi="Century Gothic" w:cs="Times New Roman"/>
          <w:color w:val="000000"/>
          <w:sz w:val="24"/>
          <w:szCs w:val="24"/>
        </w:rPr>
      </w:pPr>
      <w:r w:rsidRPr="00242B28">
        <w:rPr>
          <w:rFonts w:ascii="Century Gothic" w:eastAsia="Times New Roman" w:hAnsi="Century Gothic" w:cs="Times New Roman"/>
          <w:color w:val="000000"/>
          <w:sz w:val="24"/>
          <w:szCs w:val="24"/>
        </w:rPr>
        <w:t>Participates in departmental meetings, library-wide committees, and library-related events.</w:t>
      </w:r>
    </w:p>
    <w:p w:rsidR="00965A68" w:rsidRPr="00242B28" w:rsidRDefault="00965A68" w:rsidP="00965A68">
      <w:pPr>
        <w:numPr>
          <w:ilvl w:val="0"/>
          <w:numId w:val="1"/>
        </w:numPr>
        <w:shd w:val="clear" w:color="auto" w:fill="FFFFFF"/>
        <w:tabs>
          <w:tab w:val="num" w:pos="360"/>
        </w:tabs>
        <w:spacing w:before="48" w:after="144" w:line="240" w:lineRule="auto"/>
        <w:ind w:left="0" w:firstLine="0"/>
        <w:rPr>
          <w:rFonts w:ascii="Century Gothic" w:eastAsia="Times New Roman" w:hAnsi="Century Gothic" w:cs="Times New Roman"/>
          <w:color w:val="000000"/>
          <w:sz w:val="24"/>
          <w:szCs w:val="24"/>
        </w:rPr>
      </w:pPr>
      <w:r w:rsidRPr="00242B28">
        <w:rPr>
          <w:rFonts w:ascii="Century Gothic" w:eastAsia="Times New Roman" w:hAnsi="Century Gothic" w:cs="Times New Roman"/>
          <w:color w:val="000000"/>
          <w:sz w:val="24"/>
          <w:szCs w:val="24"/>
        </w:rPr>
        <w:t>Performs other related duties and special projects as assigned.</w:t>
      </w:r>
    </w:p>
    <w:p w:rsidR="00965A68" w:rsidRDefault="00965A68" w:rsidP="00965A68">
      <w:pPr>
        <w:shd w:val="clear" w:color="auto" w:fill="FFFFFF"/>
        <w:spacing w:before="48" w:after="144" w:line="240" w:lineRule="auto"/>
        <w:rPr>
          <w:rFonts w:ascii="Century Gothic" w:eastAsia="Times New Roman" w:hAnsi="Century Gothic" w:cs="Times New Roman"/>
          <w:b/>
          <w:bCs/>
          <w:color w:val="000000"/>
          <w:sz w:val="24"/>
          <w:szCs w:val="24"/>
        </w:rPr>
      </w:pPr>
    </w:p>
    <w:p w:rsidR="00965A68" w:rsidRDefault="00965A68" w:rsidP="00965A68">
      <w:pPr>
        <w:shd w:val="clear" w:color="auto" w:fill="FFFFFF"/>
        <w:spacing w:before="48" w:after="144" w:line="240" w:lineRule="auto"/>
        <w:rPr>
          <w:rFonts w:ascii="Century Gothic" w:eastAsia="Times New Roman" w:hAnsi="Century Gothic" w:cs="Times New Roman"/>
          <w:b/>
          <w:bCs/>
          <w:color w:val="000000"/>
          <w:sz w:val="24"/>
          <w:szCs w:val="24"/>
        </w:rPr>
      </w:pPr>
    </w:p>
    <w:p w:rsidR="004138BF" w:rsidRDefault="004138BF" w:rsidP="00965A68">
      <w:pPr>
        <w:shd w:val="clear" w:color="auto" w:fill="FFFFFF"/>
        <w:spacing w:before="48" w:after="144" w:line="240" w:lineRule="auto"/>
        <w:rPr>
          <w:rFonts w:ascii="Century Gothic" w:eastAsia="Times New Roman" w:hAnsi="Century Gothic" w:cs="Times New Roman"/>
          <w:b/>
          <w:bCs/>
          <w:color w:val="000000"/>
          <w:sz w:val="24"/>
          <w:szCs w:val="24"/>
        </w:rPr>
      </w:pPr>
    </w:p>
    <w:p w:rsidR="00965A68" w:rsidRPr="00242B28" w:rsidRDefault="00965A68" w:rsidP="00965A68">
      <w:pPr>
        <w:shd w:val="clear" w:color="auto" w:fill="FFFFFF"/>
        <w:spacing w:before="48" w:after="144" w:line="240" w:lineRule="auto"/>
        <w:rPr>
          <w:rFonts w:ascii="Century Gothic" w:eastAsia="Times New Roman" w:hAnsi="Century Gothic" w:cs="Times New Roman"/>
          <w:color w:val="000000"/>
          <w:sz w:val="24"/>
          <w:szCs w:val="24"/>
        </w:rPr>
      </w:pPr>
      <w:r w:rsidRPr="00242B28">
        <w:rPr>
          <w:rFonts w:ascii="Century Gothic" w:eastAsia="Times New Roman" w:hAnsi="Century Gothic" w:cs="Times New Roman"/>
          <w:b/>
          <w:bCs/>
          <w:color w:val="000000"/>
          <w:sz w:val="24"/>
          <w:szCs w:val="24"/>
        </w:rPr>
        <w:t>Minimum Qualifications</w:t>
      </w:r>
    </w:p>
    <w:p w:rsidR="00965A68" w:rsidRDefault="00965A68" w:rsidP="00965A68">
      <w:pPr>
        <w:pStyle w:val="ListParagraph"/>
        <w:numPr>
          <w:ilvl w:val="0"/>
          <w:numId w:val="2"/>
        </w:numPr>
        <w:shd w:val="clear" w:color="auto" w:fill="FFFFFF"/>
        <w:spacing w:before="48" w:after="144" w:line="240" w:lineRule="auto"/>
        <w:rPr>
          <w:rFonts w:ascii="Century Gothic" w:eastAsia="Times New Roman" w:hAnsi="Century Gothic" w:cs="Times New Roman"/>
          <w:color w:val="000000"/>
          <w:sz w:val="24"/>
          <w:szCs w:val="24"/>
        </w:rPr>
      </w:pPr>
      <w:r w:rsidRPr="00404CF4">
        <w:rPr>
          <w:rFonts w:ascii="Century Gothic" w:eastAsia="Times New Roman" w:hAnsi="Century Gothic" w:cs="Times New Roman"/>
          <w:color w:val="000000"/>
          <w:sz w:val="24"/>
          <w:szCs w:val="24"/>
        </w:rPr>
        <w:lastRenderedPageBreak/>
        <w:t xml:space="preserve">Master’s degree in Library Science or working towards a Master’s degree from an ALA accredited library school. </w:t>
      </w:r>
    </w:p>
    <w:p w:rsidR="00965A68" w:rsidRPr="00404CF4" w:rsidRDefault="00965A68" w:rsidP="00965A68">
      <w:pPr>
        <w:pStyle w:val="ListParagraph"/>
        <w:numPr>
          <w:ilvl w:val="0"/>
          <w:numId w:val="2"/>
        </w:numPr>
        <w:shd w:val="clear" w:color="auto" w:fill="FFFFFF"/>
        <w:spacing w:before="48" w:after="144" w:line="240" w:lineRule="auto"/>
        <w:rPr>
          <w:rFonts w:ascii="Century Gothic" w:eastAsia="Times New Roman" w:hAnsi="Century Gothic" w:cs="Times New Roman"/>
          <w:color w:val="000000"/>
          <w:sz w:val="24"/>
          <w:szCs w:val="24"/>
        </w:rPr>
      </w:pPr>
      <w:r w:rsidRPr="00404CF4">
        <w:rPr>
          <w:rFonts w:ascii="Century Gothic" w:eastAsia="Times New Roman" w:hAnsi="Century Gothic" w:cs="Times New Roman"/>
          <w:color w:val="000000"/>
          <w:sz w:val="24"/>
          <w:szCs w:val="24"/>
        </w:rPr>
        <w:t>Basic knowledge of library operations.</w:t>
      </w:r>
    </w:p>
    <w:p w:rsidR="00965A68" w:rsidRPr="00404CF4" w:rsidRDefault="00965A68" w:rsidP="00965A68">
      <w:pPr>
        <w:shd w:val="clear" w:color="auto" w:fill="FFFFFF"/>
        <w:spacing w:before="48" w:after="192" w:line="384" w:lineRule="atLeast"/>
        <w:rPr>
          <w:rFonts w:ascii="Century Gothic" w:eastAsia="Times New Roman" w:hAnsi="Century Gothic" w:cs="Times New Roman"/>
          <w:color w:val="000000"/>
          <w:sz w:val="24"/>
          <w:szCs w:val="24"/>
        </w:rPr>
      </w:pPr>
      <w:r w:rsidRPr="00404CF4">
        <w:rPr>
          <w:rFonts w:ascii="Century Gothic" w:eastAsia="Times New Roman" w:hAnsi="Century Gothic" w:cs="Times New Roman"/>
          <w:b/>
          <w:bCs/>
          <w:color w:val="000000"/>
          <w:sz w:val="24"/>
          <w:szCs w:val="24"/>
        </w:rPr>
        <w:t>Physical demands and work environment</w:t>
      </w:r>
    </w:p>
    <w:p w:rsidR="00965A68" w:rsidRPr="00404CF4" w:rsidRDefault="00965A68" w:rsidP="00965A68">
      <w:pPr>
        <w:shd w:val="clear" w:color="auto" w:fill="FFFFFF"/>
        <w:spacing w:before="48" w:after="192" w:line="384" w:lineRule="atLeast"/>
        <w:rPr>
          <w:rFonts w:ascii="Century Gothic" w:eastAsia="Times New Roman" w:hAnsi="Century Gothic" w:cs="Times New Roman"/>
          <w:color w:val="000000"/>
          <w:sz w:val="24"/>
          <w:szCs w:val="24"/>
        </w:rPr>
      </w:pPr>
      <w:r w:rsidRPr="00404CF4">
        <w:rPr>
          <w:rFonts w:ascii="Century Gothic" w:eastAsia="Times New Roman" w:hAnsi="Century Gothic" w:cs="Times New Roman"/>
          <w:color w:val="000000"/>
          <w:sz w:val="24"/>
          <w:szCs w:val="24"/>
        </w:rPr>
        <w:t>The physical demands and work environment characteristics described here are representative of those that must be met by an employee to successfully perform the essential functions of this position. Reasonable accommodations may be made to enable individuals with disabilities to perform the essential functions.</w:t>
      </w:r>
    </w:p>
    <w:p w:rsidR="00965A68" w:rsidRDefault="00965A68" w:rsidP="00965A68">
      <w:pPr>
        <w:shd w:val="clear" w:color="auto" w:fill="FFFFFF"/>
        <w:spacing w:before="48" w:after="192" w:line="384" w:lineRule="atLeast"/>
        <w:rPr>
          <w:rFonts w:ascii="Century Gothic" w:eastAsia="Times New Roman" w:hAnsi="Century Gothic" w:cs="Times New Roman"/>
          <w:color w:val="000000"/>
          <w:sz w:val="24"/>
          <w:szCs w:val="24"/>
        </w:rPr>
      </w:pPr>
      <w:r w:rsidRPr="00404CF4">
        <w:rPr>
          <w:rFonts w:ascii="Century Gothic" w:eastAsia="Times New Roman" w:hAnsi="Century Gothic" w:cs="Times New Roman"/>
          <w:b/>
          <w:bCs/>
          <w:color w:val="000000"/>
          <w:sz w:val="24"/>
          <w:szCs w:val="24"/>
        </w:rPr>
        <w:t>Schedule</w:t>
      </w:r>
      <w:r w:rsidRPr="00404CF4">
        <w:rPr>
          <w:rFonts w:ascii="Century Gothic" w:eastAsia="Times New Roman" w:hAnsi="Century Gothic" w:cs="Times New Roman"/>
          <w:color w:val="000000"/>
          <w:sz w:val="24"/>
          <w:szCs w:val="24"/>
        </w:rPr>
        <w:t> </w:t>
      </w:r>
      <w:r w:rsidR="000D0FB3">
        <w:rPr>
          <w:rFonts w:ascii="Century Gothic" w:eastAsia="Times New Roman" w:hAnsi="Century Gothic" w:cs="Times New Roman"/>
          <w:color w:val="000000"/>
          <w:sz w:val="24"/>
          <w:szCs w:val="24"/>
        </w:rPr>
        <w:t>24-29</w:t>
      </w:r>
      <w:r w:rsidRPr="00404CF4">
        <w:rPr>
          <w:rFonts w:ascii="Century Gothic" w:eastAsia="Times New Roman" w:hAnsi="Century Gothic" w:cs="Times New Roman"/>
          <w:color w:val="000000"/>
          <w:sz w:val="24"/>
          <w:szCs w:val="24"/>
        </w:rPr>
        <w:t xml:space="preserve"> hours weekly to include evenings and one weekend per month. Responsible for at least four Sunday shifts per year.</w:t>
      </w:r>
    </w:p>
    <w:p w:rsidR="00965A68" w:rsidRPr="00404CF4" w:rsidRDefault="00965A68" w:rsidP="00965A68">
      <w:pPr>
        <w:rPr>
          <w:rFonts w:ascii="Century Gothic" w:hAnsi="Century Gothic"/>
          <w:sz w:val="24"/>
          <w:szCs w:val="24"/>
        </w:rPr>
      </w:pPr>
      <w:r w:rsidRPr="007A7038">
        <w:rPr>
          <w:rFonts w:ascii="Century Gothic" w:hAnsi="Century Gothic"/>
          <w:b/>
          <w:sz w:val="24"/>
          <w:szCs w:val="24"/>
        </w:rPr>
        <w:t>Pay:</w:t>
      </w:r>
      <w:r>
        <w:rPr>
          <w:rFonts w:ascii="Century Gothic" w:hAnsi="Century Gothic"/>
          <w:sz w:val="24"/>
          <w:szCs w:val="24"/>
        </w:rPr>
        <w:t xml:space="preserve"> Hourly rate $17.60</w:t>
      </w:r>
    </w:p>
    <w:p w:rsidR="00965A68" w:rsidRDefault="00965A68" w:rsidP="00965A68">
      <w:pPr>
        <w:pStyle w:val="NoSpacing"/>
        <w:rPr>
          <w:rFonts w:ascii="Century Gothic" w:hAnsi="Century Gothic"/>
          <w:sz w:val="24"/>
          <w:szCs w:val="24"/>
        </w:rPr>
      </w:pPr>
      <w:r w:rsidRPr="007A7038">
        <w:rPr>
          <w:rFonts w:ascii="Century Gothic" w:hAnsi="Century Gothic"/>
          <w:b/>
          <w:sz w:val="24"/>
          <w:szCs w:val="24"/>
        </w:rPr>
        <w:t>Benefits</w:t>
      </w:r>
      <w:r w:rsidRPr="007A7038">
        <w:rPr>
          <w:rFonts w:ascii="Century Gothic" w:hAnsi="Century Gothic"/>
          <w:sz w:val="24"/>
          <w:szCs w:val="24"/>
        </w:rPr>
        <w:t xml:space="preserve">: Deferred </w:t>
      </w:r>
      <w:r>
        <w:rPr>
          <w:rFonts w:ascii="Century Gothic" w:hAnsi="Century Gothic"/>
          <w:sz w:val="24"/>
          <w:szCs w:val="24"/>
        </w:rPr>
        <w:t xml:space="preserve">Compensation contribution; paid </w:t>
      </w:r>
      <w:r w:rsidRPr="007A7038">
        <w:rPr>
          <w:rFonts w:ascii="Century Gothic" w:hAnsi="Century Gothic"/>
          <w:sz w:val="24"/>
          <w:szCs w:val="24"/>
        </w:rPr>
        <w:t>holidays/vacation/sick/personal days</w:t>
      </w:r>
    </w:p>
    <w:p w:rsidR="00965A68" w:rsidRPr="007A7038" w:rsidRDefault="00965A68" w:rsidP="00965A68">
      <w:pPr>
        <w:pStyle w:val="NoSpacing"/>
        <w:rPr>
          <w:rFonts w:ascii="Century Gothic" w:hAnsi="Century Gothic"/>
          <w:sz w:val="24"/>
          <w:szCs w:val="24"/>
        </w:rPr>
      </w:pPr>
    </w:p>
    <w:p w:rsidR="00965A68" w:rsidRPr="00404CF4" w:rsidRDefault="00965A68" w:rsidP="00965A68">
      <w:pPr>
        <w:rPr>
          <w:rFonts w:ascii="Century Gothic" w:hAnsi="Century Gothic" w:cs="Arial"/>
          <w:color w:val="222222"/>
          <w:sz w:val="24"/>
          <w:szCs w:val="24"/>
          <w:shd w:val="clear" w:color="auto" w:fill="FFFFFF"/>
        </w:rPr>
      </w:pPr>
      <w:r w:rsidRPr="00404CF4">
        <w:rPr>
          <w:rFonts w:ascii="Century Gothic" w:hAnsi="Century Gothic" w:cs="Arial"/>
          <w:color w:val="222222"/>
          <w:sz w:val="24"/>
          <w:szCs w:val="24"/>
          <w:shd w:val="clear" w:color="auto" w:fill="FFFFFF"/>
        </w:rPr>
        <w:t>Applications will be accepted until the position is filled, but those received by </w:t>
      </w:r>
      <w:r w:rsidRPr="00404CF4">
        <w:rPr>
          <w:rStyle w:val="aqj"/>
          <w:rFonts w:ascii="Century Gothic" w:hAnsi="Century Gothic" w:cs="Arial"/>
          <w:color w:val="222222"/>
          <w:sz w:val="24"/>
          <w:szCs w:val="24"/>
          <w:shd w:val="clear" w:color="auto" w:fill="FFFFFF"/>
        </w:rPr>
        <w:t>February 2, 2018</w:t>
      </w:r>
      <w:r w:rsidRPr="00404CF4">
        <w:rPr>
          <w:rFonts w:ascii="Century Gothic" w:hAnsi="Century Gothic" w:cs="Arial"/>
          <w:color w:val="222222"/>
          <w:sz w:val="24"/>
          <w:szCs w:val="24"/>
          <w:shd w:val="clear" w:color="auto" w:fill="FFFFFF"/>
        </w:rPr>
        <w:t> will receive first consideration.  Interested individuals should forward a cover letter which specifically addresses the position requirements, a resume and three references.  </w:t>
      </w:r>
    </w:p>
    <w:p w:rsidR="00965A68" w:rsidRPr="00404CF4" w:rsidRDefault="00965A68" w:rsidP="00965A68">
      <w:pPr>
        <w:rPr>
          <w:rFonts w:ascii="Century Gothic" w:hAnsi="Century Gothic"/>
          <w:sz w:val="24"/>
          <w:szCs w:val="24"/>
        </w:rPr>
      </w:pPr>
      <w:r w:rsidRPr="00404CF4">
        <w:rPr>
          <w:rFonts w:ascii="Century Gothic" w:hAnsi="Century Gothic"/>
          <w:sz w:val="24"/>
          <w:szCs w:val="24"/>
        </w:rPr>
        <w:t>Interviews anticipated: Wednesday, February 7, 2018</w:t>
      </w:r>
    </w:p>
    <w:p w:rsidR="00965A68" w:rsidRPr="00404CF4" w:rsidRDefault="00965A68" w:rsidP="00965A68">
      <w:pPr>
        <w:rPr>
          <w:rFonts w:ascii="Century Gothic" w:hAnsi="Century Gothic"/>
          <w:sz w:val="24"/>
          <w:szCs w:val="24"/>
        </w:rPr>
      </w:pPr>
      <w:r w:rsidRPr="00404CF4">
        <w:rPr>
          <w:rFonts w:ascii="Century Gothic" w:hAnsi="Century Gothic"/>
          <w:sz w:val="24"/>
          <w:szCs w:val="24"/>
        </w:rPr>
        <w:t>Decision anticipated by: Monday, February 9, 2018</w:t>
      </w:r>
    </w:p>
    <w:p w:rsidR="00965A68" w:rsidRPr="00404CF4" w:rsidRDefault="00965A68" w:rsidP="00965A68">
      <w:pPr>
        <w:rPr>
          <w:rFonts w:ascii="Century Gothic" w:hAnsi="Century Gothic"/>
          <w:sz w:val="24"/>
          <w:szCs w:val="24"/>
        </w:rPr>
      </w:pPr>
      <w:r w:rsidRPr="00404CF4">
        <w:rPr>
          <w:rFonts w:ascii="Century Gothic" w:hAnsi="Century Gothic"/>
          <w:sz w:val="24"/>
          <w:szCs w:val="24"/>
        </w:rPr>
        <w:t>Starting date: ASAP</w:t>
      </w:r>
    </w:p>
    <w:p w:rsidR="00965A68" w:rsidRPr="007A7038" w:rsidRDefault="00965A68" w:rsidP="00965A68">
      <w:pPr>
        <w:rPr>
          <w:rFonts w:ascii="Century Gothic" w:hAnsi="Century Gothic"/>
          <w:b/>
          <w:sz w:val="24"/>
          <w:szCs w:val="24"/>
        </w:rPr>
      </w:pPr>
      <w:r w:rsidRPr="007A7038">
        <w:rPr>
          <w:rFonts w:ascii="Century Gothic" w:hAnsi="Century Gothic"/>
          <w:b/>
          <w:sz w:val="24"/>
          <w:szCs w:val="24"/>
        </w:rPr>
        <w:t>Terms of Employment:</w:t>
      </w:r>
    </w:p>
    <w:p w:rsidR="00965A68" w:rsidRPr="007A7038" w:rsidRDefault="00965A68" w:rsidP="00965A68">
      <w:pPr>
        <w:pStyle w:val="NoSpacing"/>
        <w:numPr>
          <w:ilvl w:val="0"/>
          <w:numId w:val="3"/>
        </w:numPr>
        <w:rPr>
          <w:rFonts w:ascii="Century Gothic" w:hAnsi="Century Gothic"/>
          <w:sz w:val="24"/>
          <w:szCs w:val="24"/>
        </w:rPr>
      </w:pPr>
      <w:r w:rsidRPr="007A7038">
        <w:rPr>
          <w:rFonts w:ascii="Century Gothic" w:hAnsi="Century Gothic"/>
          <w:sz w:val="24"/>
          <w:szCs w:val="24"/>
        </w:rPr>
        <w:t>Part-time work schedule to be determined by the Department Supervisor and/or Director</w:t>
      </w:r>
    </w:p>
    <w:p w:rsidR="00965A68" w:rsidRPr="007A7038" w:rsidRDefault="00965A68" w:rsidP="00965A68">
      <w:pPr>
        <w:pStyle w:val="NoSpacing"/>
        <w:numPr>
          <w:ilvl w:val="0"/>
          <w:numId w:val="3"/>
        </w:numPr>
        <w:rPr>
          <w:rFonts w:ascii="Century Gothic" w:hAnsi="Century Gothic"/>
          <w:sz w:val="24"/>
          <w:szCs w:val="24"/>
        </w:rPr>
      </w:pPr>
      <w:r w:rsidRPr="007A7038">
        <w:rPr>
          <w:rFonts w:ascii="Century Gothic" w:hAnsi="Century Gothic"/>
          <w:sz w:val="24"/>
          <w:szCs w:val="24"/>
        </w:rPr>
        <w:t>Employment in good faith</w:t>
      </w:r>
    </w:p>
    <w:p w:rsidR="00965A68" w:rsidRPr="007A7038" w:rsidRDefault="00965A68" w:rsidP="00965A68">
      <w:pPr>
        <w:pStyle w:val="NoSpacing"/>
        <w:numPr>
          <w:ilvl w:val="0"/>
          <w:numId w:val="3"/>
        </w:numPr>
        <w:rPr>
          <w:rFonts w:ascii="Century Gothic" w:hAnsi="Century Gothic"/>
          <w:sz w:val="24"/>
          <w:szCs w:val="24"/>
        </w:rPr>
      </w:pPr>
      <w:r w:rsidRPr="007A7038">
        <w:rPr>
          <w:rFonts w:ascii="Century Gothic" w:hAnsi="Century Gothic"/>
          <w:sz w:val="24"/>
          <w:szCs w:val="24"/>
        </w:rPr>
        <w:t>Salary, benefits, and termination of employment in accordance with Board policy</w:t>
      </w:r>
    </w:p>
    <w:p w:rsidR="00965A68" w:rsidRPr="007A7038" w:rsidRDefault="00965A68" w:rsidP="00965A68">
      <w:pPr>
        <w:pStyle w:val="NoSpacing"/>
        <w:numPr>
          <w:ilvl w:val="0"/>
          <w:numId w:val="3"/>
        </w:numPr>
        <w:rPr>
          <w:rFonts w:ascii="Century Gothic" w:hAnsi="Century Gothic"/>
          <w:sz w:val="24"/>
          <w:szCs w:val="24"/>
        </w:rPr>
      </w:pPr>
      <w:r w:rsidRPr="007A7038">
        <w:rPr>
          <w:rFonts w:ascii="Century Gothic" w:hAnsi="Century Gothic"/>
          <w:sz w:val="24"/>
          <w:szCs w:val="24"/>
        </w:rPr>
        <w:t>Six months probationary period</w:t>
      </w:r>
    </w:p>
    <w:p w:rsidR="00965A68" w:rsidRPr="00622CA2" w:rsidRDefault="00965A68" w:rsidP="00965A68">
      <w:pPr>
        <w:pStyle w:val="NoSpacing"/>
        <w:numPr>
          <w:ilvl w:val="0"/>
          <w:numId w:val="3"/>
        </w:numPr>
        <w:rPr>
          <w:rFonts w:ascii="Century Gothic" w:hAnsi="Century Gothic"/>
          <w:b/>
          <w:sz w:val="24"/>
          <w:szCs w:val="24"/>
        </w:rPr>
      </w:pPr>
      <w:r w:rsidRPr="00622CA2">
        <w:rPr>
          <w:rFonts w:ascii="Century Gothic" w:hAnsi="Century Gothic"/>
          <w:sz w:val="24"/>
          <w:szCs w:val="24"/>
        </w:rPr>
        <w:t>The Salem-South Lyon District Library is an “at-will” employer</w:t>
      </w:r>
    </w:p>
    <w:p w:rsidR="00965A68" w:rsidRDefault="00965A68" w:rsidP="00965A68">
      <w:pPr>
        <w:rPr>
          <w:sz w:val="24"/>
          <w:szCs w:val="24"/>
        </w:rPr>
      </w:pPr>
    </w:p>
    <w:p w:rsidR="00090A1C" w:rsidRPr="00965A68" w:rsidRDefault="00974D9B" w:rsidP="00965A68"/>
    <w:sectPr w:rsidR="00090A1C" w:rsidRPr="00965A68" w:rsidSect="007A70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FB9" w:rsidRDefault="003D4839">
      <w:pPr>
        <w:spacing w:after="0" w:line="240" w:lineRule="auto"/>
      </w:pPr>
      <w:r>
        <w:separator/>
      </w:r>
    </w:p>
  </w:endnote>
  <w:endnote w:type="continuationSeparator" w:id="0">
    <w:p w:rsidR="000C6FB9" w:rsidRDefault="003D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63" w:rsidRDefault="00974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63" w:rsidRDefault="00974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63" w:rsidRDefault="00974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FB9" w:rsidRDefault="003D4839">
      <w:pPr>
        <w:spacing w:after="0" w:line="240" w:lineRule="auto"/>
      </w:pPr>
      <w:r>
        <w:separator/>
      </w:r>
    </w:p>
  </w:footnote>
  <w:footnote w:type="continuationSeparator" w:id="0">
    <w:p w:rsidR="000C6FB9" w:rsidRDefault="003D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63" w:rsidRDefault="00974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63" w:rsidRDefault="002620C7">
    <w:pPr>
      <w:pStyle w:val="Header"/>
    </w:pPr>
    <w:r>
      <w:rPr>
        <w:noProof/>
      </w:rPr>
      <w:drawing>
        <wp:inline distT="0" distB="0" distL="0" distR="0" wp14:anchorId="3BE1AB3B" wp14:editId="5B72DC53">
          <wp:extent cx="5934075" cy="885825"/>
          <wp:effectExtent l="0" t="0" r="9525" b="9525"/>
          <wp:docPr id="5" name="Picture 5" descr="C:\Users\ghungerford\Desktop\SSLDL_horz_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hungerford\Desktop\SSLDL_horz_addre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885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363" w:rsidRDefault="00974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1CE3"/>
    <w:multiLevelType w:val="hybridMultilevel"/>
    <w:tmpl w:val="C05AB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B04220"/>
    <w:multiLevelType w:val="multilevel"/>
    <w:tmpl w:val="F41A2534"/>
    <w:lvl w:ilvl="0">
      <w:start w:val="1"/>
      <w:numFmt w:val="decimal"/>
      <w:lvlText w:val="%1."/>
      <w:lvlJc w:val="left"/>
      <w:pPr>
        <w:tabs>
          <w:tab w:val="num" w:pos="4680"/>
        </w:tabs>
        <w:ind w:left="4680" w:hanging="360"/>
      </w:pPr>
    </w:lvl>
    <w:lvl w:ilvl="1">
      <w:start w:val="1"/>
      <w:numFmt w:val="decimal"/>
      <w:lvlText w:val="%2."/>
      <w:lvlJc w:val="left"/>
      <w:pPr>
        <w:tabs>
          <w:tab w:val="num" w:pos="5400"/>
        </w:tabs>
        <w:ind w:left="5400" w:hanging="360"/>
      </w:pPr>
    </w:lvl>
    <w:lvl w:ilvl="2" w:tentative="1">
      <w:start w:val="1"/>
      <w:numFmt w:val="decimal"/>
      <w:lvlText w:val="%3."/>
      <w:lvlJc w:val="left"/>
      <w:pPr>
        <w:tabs>
          <w:tab w:val="num" w:pos="6120"/>
        </w:tabs>
        <w:ind w:left="6120" w:hanging="360"/>
      </w:pPr>
    </w:lvl>
    <w:lvl w:ilvl="3" w:tentative="1">
      <w:start w:val="1"/>
      <w:numFmt w:val="decimal"/>
      <w:lvlText w:val="%4."/>
      <w:lvlJc w:val="left"/>
      <w:pPr>
        <w:tabs>
          <w:tab w:val="num" w:pos="6840"/>
        </w:tabs>
        <w:ind w:left="6840" w:hanging="360"/>
      </w:pPr>
    </w:lvl>
    <w:lvl w:ilvl="4" w:tentative="1">
      <w:start w:val="1"/>
      <w:numFmt w:val="decimal"/>
      <w:lvlText w:val="%5."/>
      <w:lvlJc w:val="left"/>
      <w:pPr>
        <w:tabs>
          <w:tab w:val="num" w:pos="7560"/>
        </w:tabs>
        <w:ind w:left="7560" w:hanging="360"/>
      </w:pPr>
    </w:lvl>
    <w:lvl w:ilvl="5" w:tentative="1">
      <w:start w:val="1"/>
      <w:numFmt w:val="decimal"/>
      <w:lvlText w:val="%6."/>
      <w:lvlJc w:val="left"/>
      <w:pPr>
        <w:tabs>
          <w:tab w:val="num" w:pos="8280"/>
        </w:tabs>
        <w:ind w:left="8280" w:hanging="360"/>
      </w:pPr>
    </w:lvl>
    <w:lvl w:ilvl="6" w:tentative="1">
      <w:start w:val="1"/>
      <w:numFmt w:val="decimal"/>
      <w:lvlText w:val="%7."/>
      <w:lvlJc w:val="left"/>
      <w:pPr>
        <w:tabs>
          <w:tab w:val="num" w:pos="9000"/>
        </w:tabs>
        <w:ind w:left="9000" w:hanging="360"/>
      </w:pPr>
    </w:lvl>
    <w:lvl w:ilvl="7" w:tentative="1">
      <w:start w:val="1"/>
      <w:numFmt w:val="decimal"/>
      <w:lvlText w:val="%8."/>
      <w:lvlJc w:val="left"/>
      <w:pPr>
        <w:tabs>
          <w:tab w:val="num" w:pos="9720"/>
        </w:tabs>
        <w:ind w:left="9720" w:hanging="360"/>
      </w:pPr>
    </w:lvl>
    <w:lvl w:ilvl="8" w:tentative="1">
      <w:start w:val="1"/>
      <w:numFmt w:val="decimal"/>
      <w:lvlText w:val="%9."/>
      <w:lvlJc w:val="left"/>
      <w:pPr>
        <w:tabs>
          <w:tab w:val="num" w:pos="10440"/>
        </w:tabs>
        <w:ind w:left="10440" w:hanging="360"/>
      </w:pPr>
    </w:lvl>
  </w:abstractNum>
  <w:abstractNum w:abstractNumId="2" w15:restartNumberingAfterBreak="0">
    <w:nsid w:val="5B6339BB"/>
    <w:multiLevelType w:val="hybridMultilevel"/>
    <w:tmpl w:val="0A6E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93"/>
    <w:rsid w:val="00067405"/>
    <w:rsid w:val="000C6FB9"/>
    <w:rsid w:val="000D0FB3"/>
    <w:rsid w:val="002620C7"/>
    <w:rsid w:val="003D4839"/>
    <w:rsid w:val="004138BF"/>
    <w:rsid w:val="00637993"/>
    <w:rsid w:val="00764ACA"/>
    <w:rsid w:val="007B6342"/>
    <w:rsid w:val="00965A68"/>
    <w:rsid w:val="00974D9B"/>
    <w:rsid w:val="00984DB6"/>
    <w:rsid w:val="00AB7FD6"/>
    <w:rsid w:val="00FF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D8AE"/>
  <w15:chartTrackingRefBased/>
  <w15:docId w15:val="{05C1AA93-AF23-4F10-88BF-F17D011E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A68"/>
    <w:rPr>
      <w:kern w:val="2"/>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37993"/>
  </w:style>
  <w:style w:type="paragraph" w:styleId="ListParagraph">
    <w:name w:val="List Paragraph"/>
    <w:basedOn w:val="Normal"/>
    <w:uiPriority w:val="34"/>
    <w:qFormat/>
    <w:rsid w:val="00637993"/>
    <w:pPr>
      <w:ind w:left="720"/>
      <w:contextualSpacing/>
    </w:pPr>
  </w:style>
  <w:style w:type="paragraph" w:styleId="NoSpacing">
    <w:name w:val="No Spacing"/>
    <w:uiPriority w:val="1"/>
    <w:qFormat/>
    <w:rsid w:val="00FF735C"/>
    <w:pPr>
      <w:spacing w:after="0" w:line="240" w:lineRule="auto"/>
    </w:pPr>
    <w:rPr>
      <w:kern w:val="2"/>
      <w14:ligatures w14:val="standard"/>
    </w:rPr>
  </w:style>
  <w:style w:type="paragraph" w:styleId="BalloonText">
    <w:name w:val="Balloon Text"/>
    <w:basedOn w:val="Normal"/>
    <w:link w:val="BalloonTextChar"/>
    <w:uiPriority w:val="99"/>
    <w:semiHidden/>
    <w:unhideWhenUsed/>
    <w:rsid w:val="00AB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FD6"/>
    <w:rPr>
      <w:rFonts w:ascii="Segoe UI" w:hAnsi="Segoe UI" w:cs="Segoe UI"/>
      <w:sz w:val="18"/>
      <w:szCs w:val="18"/>
    </w:rPr>
  </w:style>
  <w:style w:type="paragraph" w:styleId="Header">
    <w:name w:val="header"/>
    <w:basedOn w:val="Normal"/>
    <w:link w:val="HeaderChar"/>
    <w:uiPriority w:val="99"/>
    <w:unhideWhenUsed/>
    <w:rsid w:val="00965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68"/>
    <w:rPr>
      <w:kern w:val="2"/>
      <w14:ligatures w14:val="standard"/>
    </w:rPr>
  </w:style>
  <w:style w:type="paragraph" w:styleId="Footer">
    <w:name w:val="footer"/>
    <w:basedOn w:val="Normal"/>
    <w:link w:val="FooterChar"/>
    <w:uiPriority w:val="99"/>
    <w:unhideWhenUsed/>
    <w:rsid w:val="00965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A68"/>
    <w:rPr>
      <w:kern w:val="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203B0DCE</Template>
  <TotalTime>11</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Salem-South Lyon District Library</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Merucci</dc:creator>
  <cp:keywords/>
  <dc:description/>
  <cp:lastModifiedBy>Kathy Merucci</cp:lastModifiedBy>
  <cp:revision>18</cp:revision>
  <cp:lastPrinted>2018-01-16T19:28:00Z</cp:lastPrinted>
  <dcterms:created xsi:type="dcterms:W3CDTF">2018-01-16T01:59:00Z</dcterms:created>
  <dcterms:modified xsi:type="dcterms:W3CDTF">2018-01-16T20:35:00Z</dcterms:modified>
</cp:coreProperties>
</file>