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83" w:rsidRDefault="00DF0445">
      <w:pPr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Because the replacement costs or so high we split them up a little bit. The way we're circulating is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Toniebox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with 3-4 characters and separate boxes with 2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Tonies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characters. We have not started circulating them yet.</w:t>
      </w:r>
    </w:p>
    <w:p w:rsidR="00DF0445" w:rsidRDefault="00DF0445">
      <w:pPr>
        <w:rPr>
          <w:rFonts w:ascii="Arial" w:hAnsi="Arial" w:cs="Arial"/>
          <w:color w:val="222222"/>
          <w:shd w:val="clear" w:color="auto" w:fill="FFFFFF"/>
        </w:rPr>
      </w:pPr>
    </w:p>
    <w:p w:rsidR="00DF0445" w:rsidRPr="00DF0445" w:rsidRDefault="00DF0445" w:rsidP="00DF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F0445">
        <w:rPr>
          <w:rFonts w:ascii="Calibri" w:eastAsia="Times New Roman" w:hAnsi="Calibri" w:cs="Calibri"/>
          <w:color w:val="000000"/>
        </w:rPr>
        <w:t xml:space="preserve">Hi, </w:t>
      </w:r>
      <w:proofErr w:type="gramStart"/>
      <w:r w:rsidRPr="00DF0445">
        <w:rPr>
          <w:rFonts w:ascii="Calibri" w:eastAsia="Times New Roman" w:hAnsi="Calibri" w:cs="Calibri"/>
          <w:color w:val="000000"/>
        </w:rPr>
        <w:t>yes</w:t>
      </w:r>
      <w:proofErr w:type="gramEnd"/>
      <w:r w:rsidRPr="00DF0445">
        <w:rPr>
          <w:rFonts w:ascii="Calibri" w:eastAsia="Times New Roman" w:hAnsi="Calibri" w:cs="Calibri"/>
          <w:color w:val="000000"/>
        </w:rPr>
        <w:t xml:space="preserve"> we circulate 2 kits with 8 </w:t>
      </w:r>
      <w:proofErr w:type="spellStart"/>
      <w:r w:rsidRPr="00DF0445">
        <w:rPr>
          <w:rFonts w:ascii="Calibri" w:eastAsia="Times New Roman" w:hAnsi="Calibri" w:cs="Calibri"/>
          <w:color w:val="000000"/>
        </w:rPr>
        <w:t>tonies</w:t>
      </w:r>
      <w:proofErr w:type="spellEnd"/>
      <w:r w:rsidRPr="00DF0445">
        <w:rPr>
          <w:rFonts w:ascii="Calibri" w:eastAsia="Times New Roman" w:hAnsi="Calibri" w:cs="Calibri"/>
          <w:color w:val="000000"/>
        </w:rPr>
        <w:t xml:space="preserve"> and </w:t>
      </w:r>
      <w:proofErr w:type="spellStart"/>
      <w:r w:rsidRPr="00DF0445">
        <w:rPr>
          <w:rFonts w:ascii="Calibri" w:eastAsia="Times New Roman" w:hAnsi="Calibri" w:cs="Calibri"/>
          <w:color w:val="000000"/>
        </w:rPr>
        <w:t>toniebox</w:t>
      </w:r>
      <w:proofErr w:type="spellEnd"/>
      <w:r w:rsidRPr="00DF0445">
        <w:rPr>
          <w:rFonts w:ascii="Calibri" w:eastAsia="Times New Roman" w:hAnsi="Calibri" w:cs="Calibri"/>
          <w:color w:val="000000"/>
        </w:rPr>
        <w:t xml:space="preserve"> in each kit. We bought bags to put them all in.</w:t>
      </w:r>
    </w:p>
    <w:p w:rsidR="00DF0445" w:rsidRPr="00DF0445" w:rsidRDefault="00DF0445" w:rsidP="00DF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F0445">
        <w:rPr>
          <w:rFonts w:ascii="Calibri" w:eastAsia="Times New Roman" w:hAnsi="Calibri" w:cs="Calibri"/>
          <w:color w:val="000000"/>
        </w:rPr>
        <w:t>Here is the link for the bag we purchased. Each has circulated a couple times each month and we have had them for almost a year.</w:t>
      </w:r>
    </w:p>
    <w:p w:rsidR="00DF0445" w:rsidRPr="00DF0445" w:rsidRDefault="00DF0445" w:rsidP="00DF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DF0445" w:rsidRPr="00DF0445" w:rsidRDefault="00DF0445" w:rsidP="00DF0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DF0445">
          <w:rPr>
            <w:rFonts w:ascii="Calibri" w:eastAsia="Times New Roman" w:hAnsi="Calibri" w:cs="Calibri"/>
            <w:color w:val="1155CC"/>
            <w:u w:val="single"/>
          </w:rPr>
          <w:t>https://www.amazon.com/gp/product/B0928XHS9K/ref=ppx_yo_dt_b_search_asin_title?ie=UTF8&amp;th=1</w:t>
        </w:r>
      </w:hyperlink>
    </w:p>
    <w:p w:rsidR="00DF0445" w:rsidRDefault="00DF0445"/>
    <w:p w:rsidR="00DF0445" w:rsidRDefault="00DF0445">
      <w:pPr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We just started circulating our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tonies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and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tonieboxes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last month and they are incredibly popular.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Tonies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are checked out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seperate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from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tonieboxes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because a lot of people have the boxes already but wanted a bigger variety of characters.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Tonieboxes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come in a case with the box, charger, and headphones.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Tonies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are in individual pouches that are barcoded (limit 3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tonies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per household at a time).</w:t>
      </w:r>
    </w:p>
    <w:p w:rsidR="00DF0445" w:rsidRDefault="00DF0445"/>
    <w:p w:rsidR="00DF0445" w:rsidRPr="00DF0445" w:rsidRDefault="00DF0445" w:rsidP="00DF0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44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Hello! We recently added 2 Tonie kits to the collection and they're never here! We bought the Peppa Pig and Disney starter kits. We do want to buy more </w:t>
      </w:r>
      <w:proofErr w:type="spellStart"/>
      <w:r w:rsidRPr="00DF044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Tonies</w:t>
      </w:r>
      <w:proofErr w:type="spellEnd"/>
      <w:r w:rsidRPr="00DF044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 in the future. I can see these being extremely popular for those with </w:t>
      </w:r>
      <w:proofErr w:type="spellStart"/>
      <w:r w:rsidRPr="00DF044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Tonieboxes</w:t>
      </w:r>
      <w:proofErr w:type="spellEnd"/>
      <w:r w:rsidRPr="00DF044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at home. There is a Facebook group I recently joined that has been super helpful: </w:t>
      </w:r>
      <w:hyperlink r:id="rId5" w:tgtFrame="_blank" w:history="1">
        <w:r w:rsidRPr="00DF0445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https://www.facebook.com/groups/946033906408222</w:t>
        </w:r>
      </w:hyperlink>
    </w:p>
    <w:p w:rsidR="00DF0445" w:rsidRPr="00DF0445" w:rsidRDefault="00DF0445" w:rsidP="00DF0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F0445" w:rsidRPr="00DF0445" w:rsidRDefault="00DF0445" w:rsidP="00DF0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F0445">
        <w:rPr>
          <w:rFonts w:ascii="Arial" w:eastAsia="Times New Roman" w:hAnsi="Arial" w:cs="Arial"/>
          <w:color w:val="222222"/>
          <w:sz w:val="24"/>
          <w:szCs w:val="24"/>
        </w:rPr>
        <w:t>I am also adding some instructions that were shared with me by a librarian in Texas. Hope this helps!</w:t>
      </w:r>
    </w:p>
    <w:p w:rsidR="00DF0445" w:rsidRDefault="00DF0445" w:rsidP="00DF0445"/>
    <w:p w:rsidR="00DF0445" w:rsidRPr="00DF0445" w:rsidRDefault="00DF0445" w:rsidP="00DF0445">
      <w:pPr>
        <w:jc w:val="center"/>
        <w:rPr>
          <w:b/>
        </w:rPr>
      </w:pPr>
      <w:r w:rsidRPr="00DF0445">
        <w:rPr>
          <w:b/>
        </w:rPr>
        <w:t>Circulation</w:t>
      </w:r>
    </w:p>
    <w:p w:rsidR="00DF0445" w:rsidRDefault="00DF0445" w:rsidP="00DF0445">
      <w:pPr>
        <w:spacing w:line="240" w:lineRule="auto"/>
      </w:pPr>
      <w:r w:rsidRPr="00DF0445">
        <w:rPr>
          <w:b/>
        </w:rPr>
        <w:t>Boxes:</w:t>
      </w:r>
      <w:r>
        <w:t xml:space="preserve"> We circulate our boxes in clear storage bins with lids, these are the ones we buy and they fit the</w:t>
      </w:r>
      <w:r>
        <w:t xml:space="preserve"> </w:t>
      </w:r>
      <w:r>
        <w:t>box and charger perfectly (https://a.co/d/i1luRk6). We do not circulate headphones with the boxes, I’ve</w:t>
      </w:r>
      <w:r>
        <w:t xml:space="preserve"> </w:t>
      </w:r>
      <w:r>
        <w:t>just seen too many people say they have issues with the box not playing sound out loud after boxes</w:t>
      </w:r>
      <w:r>
        <w:t xml:space="preserve"> </w:t>
      </w:r>
      <w:r>
        <w:t>have</w:t>
      </w:r>
      <w:r>
        <w:t xml:space="preserve"> </w:t>
      </w:r>
      <w:r>
        <w:t>been used with headphones.</w:t>
      </w:r>
    </w:p>
    <w:p w:rsidR="00DF0445" w:rsidRDefault="00DF0445" w:rsidP="00DF0445">
      <w:pPr>
        <w:spacing w:line="240" w:lineRule="auto"/>
      </w:pPr>
      <w:r>
        <w:t>We print this file (we make one for each color box). Print two-sided, then cut in half, and laminate. We</w:t>
      </w:r>
      <w:r>
        <w:t xml:space="preserve"> </w:t>
      </w:r>
      <w:r>
        <w:t xml:space="preserve">taped the picture of the box inside the clear bin and then put the two-sided “About the </w:t>
      </w:r>
      <w:proofErr w:type="spellStart"/>
      <w:r>
        <w:t>Toniebox</w:t>
      </w:r>
      <w:proofErr w:type="spellEnd"/>
      <w:r>
        <w:t>” and</w:t>
      </w:r>
      <w:r>
        <w:t xml:space="preserve"> </w:t>
      </w:r>
      <w:r>
        <w:t xml:space="preserve">“Using the </w:t>
      </w:r>
      <w:proofErr w:type="spellStart"/>
      <w:r>
        <w:t>Toniebox</w:t>
      </w:r>
      <w:proofErr w:type="spellEnd"/>
      <w:r>
        <w:t>” just loose inside the bin. We put the barcode on the lid of the clear bins.</w:t>
      </w:r>
    </w:p>
    <w:p w:rsidR="00DF0445" w:rsidRDefault="00DF0445" w:rsidP="00DF0445">
      <w:pPr>
        <w:spacing w:line="240" w:lineRule="auto"/>
      </w:pPr>
      <w:r>
        <w:t>I made this in Publisher and I’m happy to share that file if you’d like!</w:t>
      </w:r>
    </w:p>
    <w:p w:rsidR="00DF0445" w:rsidRDefault="00DF0445" w:rsidP="00DF0445">
      <w:pPr>
        <w:spacing w:line="240" w:lineRule="auto"/>
      </w:pPr>
      <w:r w:rsidRPr="00DF0445">
        <w:rPr>
          <w:b/>
        </w:rPr>
        <w:t>Figures:</w:t>
      </w:r>
      <w:r>
        <w:t xml:space="preserve"> We circulate our figures in zippered pencil pouches, like this (https://a.co/d/4bFCodM) and w</w:t>
      </w:r>
      <w:r>
        <w:t xml:space="preserve">e </w:t>
      </w:r>
      <w:r>
        <w:t>have a keychain attached to the bag with our information.</w:t>
      </w:r>
    </w:p>
    <w:p w:rsidR="00DF0445" w:rsidRDefault="00DF0445" w:rsidP="00DF0445">
      <w:pPr>
        <w:spacing w:line="240" w:lineRule="auto"/>
      </w:pPr>
      <w:r>
        <w:t xml:space="preserve">We store our </w:t>
      </w:r>
      <w:proofErr w:type="spellStart"/>
      <w:r>
        <w:t>Tonies</w:t>
      </w:r>
      <w:proofErr w:type="spellEnd"/>
      <w:r>
        <w:t xml:space="preserve"> in our staff backroom on a metal nail polish rack. For patron view, we have boards</w:t>
      </w:r>
      <w:r>
        <w:t xml:space="preserve"> </w:t>
      </w:r>
      <w:r>
        <w:t xml:space="preserve">up near the front desk with laminated pictures of the </w:t>
      </w:r>
      <w:proofErr w:type="spellStart"/>
      <w:r>
        <w:t>Tonies</w:t>
      </w:r>
      <w:proofErr w:type="spellEnd"/>
      <w:r>
        <w:t xml:space="preserve"> and the barcodes on the back. Patrons just</w:t>
      </w:r>
      <w:r>
        <w:t xml:space="preserve"> </w:t>
      </w:r>
      <w:r>
        <w:t>grab the picture they want, bring it to staff to check out, then staff goes and puts the picture where the</w:t>
      </w:r>
      <w:r>
        <w:t xml:space="preserve"> </w:t>
      </w:r>
      <w:r>
        <w:t>figure was in the back and basically swaps.</w:t>
      </w:r>
    </w:p>
    <w:p w:rsidR="00DF0445" w:rsidRPr="00DF0445" w:rsidRDefault="00DF0445" w:rsidP="00DF0445">
      <w:pPr>
        <w:spacing w:line="240" w:lineRule="auto"/>
        <w:rPr>
          <w:b/>
        </w:rPr>
      </w:pPr>
      <w:r w:rsidRPr="00DF0445">
        <w:rPr>
          <w:b/>
        </w:rPr>
        <w:lastRenderedPageBreak/>
        <w:t>Circulation Rules:</w:t>
      </w:r>
    </w:p>
    <w:p w:rsidR="00DF0445" w:rsidRDefault="00DF0445" w:rsidP="00DF0445">
      <w:pPr>
        <w:spacing w:line="240" w:lineRule="auto"/>
      </w:pPr>
      <w:r>
        <w:t>Boxes and figures circulate independently, so patrons can check out 1 box + 4 figures, or up to 5 figures</w:t>
      </w:r>
      <w:r>
        <w:t xml:space="preserve"> </w:t>
      </w:r>
      <w:r>
        <w:t>at once if they have their own box at home.</w:t>
      </w:r>
    </w:p>
    <w:p w:rsidR="00DF0445" w:rsidRDefault="00DF0445" w:rsidP="00DF0445">
      <w:pPr>
        <w:spacing w:line="240" w:lineRule="auto"/>
      </w:pPr>
      <w:r>
        <w:t>Items can be out for one week, and they can renew their items up to two times as long as it is not on</w:t>
      </w:r>
      <w:r>
        <w:t xml:space="preserve"> </w:t>
      </w:r>
      <w:r>
        <w:t>reserve.</w:t>
      </w:r>
    </w:p>
    <w:p w:rsidR="00DF0445" w:rsidRDefault="00DF0445" w:rsidP="00DF0445">
      <w:pPr>
        <w:spacing w:line="240" w:lineRule="auto"/>
      </w:pPr>
      <w:r>
        <w:t>We are fine free for most things except our “makerspace”</w:t>
      </w:r>
      <w:proofErr w:type="gramStart"/>
      <w:r>
        <w:t>/”library</w:t>
      </w:r>
      <w:proofErr w:type="gramEnd"/>
      <w:r>
        <w:t xml:space="preserve"> of things” items which carry a late fee</w:t>
      </w:r>
      <w:r>
        <w:t xml:space="preserve"> </w:t>
      </w:r>
      <w:r>
        <w:t>of $3 per day. We do our best to show grace though and will often waive the first set of late fees and just</w:t>
      </w:r>
      <w:r>
        <w:t xml:space="preserve"> </w:t>
      </w:r>
      <w:r>
        <w:t>give a gentle reminder of how to renew.</w:t>
      </w:r>
    </w:p>
    <w:p w:rsidR="00DF0445" w:rsidRDefault="00DF0445" w:rsidP="00DF0445">
      <w:pPr>
        <w:spacing w:line="240" w:lineRule="auto"/>
      </w:pPr>
      <w:r>
        <w:t>We do not allow for Tonie figures to be returned in our outdoor book drop in an attempt to minimize the</w:t>
      </w:r>
      <w:r>
        <w:t xml:space="preserve"> </w:t>
      </w:r>
      <w:r>
        <w:t>risk of damage. Some of the Tonie figures are a little more delicate (like the princesses who have thin</w:t>
      </w:r>
      <w:r>
        <w:t xml:space="preserve"> </w:t>
      </w:r>
      <w:r>
        <w:t>necks) and we just do not want books landing on top of them and breaking them.</w:t>
      </w:r>
    </w:p>
    <w:p w:rsidR="00DF0445" w:rsidRDefault="00DF0445" w:rsidP="00DF0445">
      <w:pPr>
        <w:spacing w:line="240" w:lineRule="auto"/>
      </w:pPr>
      <w:r>
        <w:t xml:space="preserve">Damaged </w:t>
      </w:r>
      <w:proofErr w:type="spellStart"/>
      <w:r>
        <w:t>Tonies</w:t>
      </w:r>
      <w:proofErr w:type="spellEnd"/>
      <w:r>
        <w:t xml:space="preserve"> are treated like any other damaged material, depending on the severity of damages we</w:t>
      </w:r>
      <w:r>
        <w:t xml:space="preserve"> </w:t>
      </w:r>
      <w:r>
        <w:t>will either charge a fee or the replacement cost.</w:t>
      </w:r>
    </w:p>
    <w:p w:rsidR="00DF0445" w:rsidRPr="00DF0445" w:rsidRDefault="00DF0445" w:rsidP="00DF0445">
      <w:pPr>
        <w:spacing w:line="240" w:lineRule="auto"/>
        <w:jc w:val="center"/>
        <w:rPr>
          <w:b/>
        </w:rPr>
      </w:pPr>
      <w:r w:rsidRPr="00DF0445">
        <w:rPr>
          <w:b/>
        </w:rPr>
        <w:t>Setting Up</w:t>
      </w:r>
    </w:p>
    <w:p w:rsidR="00DF0445" w:rsidRDefault="00DF0445" w:rsidP="00DF0445">
      <w:pPr>
        <w:spacing w:line="240" w:lineRule="auto"/>
      </w:pPr>
      <w:r>
        <w:t xml:space="preserve">• Everything is registered in the </w:t>
      </w:r>
      <w:proofErr w:type="spellStart"/>
      <w:r>
        <w:t>Tonies</w:t>
      </w:r>
      <w:proofErr w:type="spellEnd"/>
      <w:r>
        <w:t xml:space="preserve"> app under the library.</w:t>
      </w:r>
    </w:p>
    <w:p w:rsidR="00DF0445" w:rsidRDefault="00DF0445" w:rsidP="00DF0445">
      <w:pPr>
        <w:spacing w:line="240" w:lineRule="auto"/>
      </w:pPr>
      <w:r>
        <w:t xml:space="preserve">• Patrons do not need to access the </w:t>
      </w:r>
      <w:proofErr w:type="spellStart"/>
      <w:r>
        <w:t>Tonies</w:t>
      </w:r>
      <w:proofErr w:type="spellEnd"/>
      <w:r>
        <w:t xml:space="preserve"> app to use the box.</w:t>
      </w:r>
    </w:p>
    <w:p w:rsidR="00DF0445" w:rsidRDefault="00DF0445" w:rsidP="00DF0445">
      <w:pPr>
        <w:spacing w:line="240" w:lineRule="auto"/>
      </w:pPr>
      <w:r>
        <w:t>If you are circulating boxes independently from the figures, all figures must be completely</w:t>
      </w:r>
      <w:r>
        <w:t xml:space="preserve"> </w:t>
      </w:r>
      <w:r>
        <w:t>downloaded to every box in the collection. Once you’ve downloaded the content to each</w:t>
      </w:r>
      <w:r>
        <w:t xml:space="preserve"> </w:t>
      </w:r>
      <w:r>
        <w:t>box, you’ll want to go to the “</w:t>
      </w:r>
      <w:proofErr w:type="spellStart"/>
      <w:r>
        <w:t>MyTonies</w:t>
      </w:r>
      <w:proofErr w:type="spellEnd"/>
      <w:r>
        <w:t>” website or app and mark each figure as “part of my</w:t>
      </w:r>
      <w:r>
        <w:t xml:space="preserve"> </w:t>
      </w:r>
      <w:r>
        <w:t>household” so that it remains in your library and does not show up in borrower libraries. If</w:t>
      </w:r>
      <w:r>
        <w:t xml:space="preserve"> </w:t>
      </w:r>
      <w:r>
        <w:t>you do not do this, when a borrower places the figure on their own box it will remove it</w:t>
      </w:r>
      <w:r>
        <w:t xml:space="preserve"> </w:t>
      </w:r>
      <w:r>
        <w:t xml:space="preserve">from your collection and you will have to re-download everything </w:t>
      </w:r>
      <w:proofErr w:type="gramStart"/>
      <w:r>
        <w:t>again..</w:t>
      </w:r>
      <w:proofErr w:type="gramEnd"/>
    </w:p>
    <w:p w:rsidR="00DF0445" w:rsidRDefault="00DF0445" w:rsidP="00DF0445">
      <w:pPr>
        <w:spacing w:line="240" w:lineRule="auto"/>
      </w:pPr>
      <w:r>
        <w:t>Once I’ve downloaded the content to each box, I typically put the box in “Offline mode” and</w:t>
      </w:r>
      <w:r>
        <w:t xml:space="preserve"> </w:t>
      </w:r>
      <w:r>
        <w:t>test that everything works correctly. We send the boxes out in “offline mode” so that it does</w:t>
      </w:r>
      <w:r>
        <w:t xml:space="preserve"> </w:t>
      </w:r>
      <w:r>
        <w:t>not tell the borrowers “Oops sorry, I need a wireless connection” or something along those</w:t>
      </w:r>
      <w:r>
        <w:t xml:space="preserve"> </w:t>
      </w:r>
      <w:r>
        <w:t>lines.</w:t>
      </w:r>
    </w:p>
    <w:p w:rsidR="00DF0445" w:rsidRDefault="00DF0445" w:rsidP="00DF0445">
      <w:pPr>
        <w:spacing w:line="240" w:lineRule="auto"/>
      </w:pPr>
      <w:r>
        <w:t>After setting up the box, we remove the serial number/</w:t>
      </w:r>
      <w:proofErr w:type="spellStart"/>
      <w:r>
        <w:t>Toniebox</w:t>
      </w:r>
      <w:proofErr w:type="spellEnd"/>
      <w:r>
        <w:t xml:space="preserve"> ID sticker from the bottom</w:t>
      </w:r>
      <w:r>
        <w:t xml:space="preserve"> </w:t>
      </w:r>
      <w:r>
        <w:t>of the box and place it in a safe space. We also put a note on the record with this</w:t>
      </w:r>
      <w:r>
        <w:t xml:space="preserve"> </w:t>
      </w:r>
      <w:r>
        <w:t>information that can only be viewed by staff. This keeps users from being able to reset the</w:t>
      </w:r>
      <w:r>
        <w:t xml:space="preserve"> </w:t>
      </w:r>
      <w:r>
        <w:t>box.</w:t>
      </w:r>
    </w:p>
    <w:p w:rsidR="00DF0445" w:rsidRPr="00DF0445" w:rsidRDefault="00DF0445" w:rsidP="00DF0445">
      <w:pPr>
        <w:spacing w:line="240" w:lineRule="auto"/>
        <w:jc w:val="center"/>
        <w:rPr>
          <w:b/>
        </w:rPr>
      </w:pPr>
      <w:r w:rsidRPr="00DF0445">
        <w:rPr>
          <w:b/>
        </w:rPr>
        <w:t xml:space="preserve">How do I put my </w:t>
      </w:r>
      <w:proofErr w:type="spellStart"/>
      <w:r w:rsidRPr="00DF0445">
        <w:rPr>
          <w:b/>
        </w:rPr>
        <w:t>Toniebox</w:t>
      </w:r>
      <w:proofErr w:type="spellEnd"/>
      <w:r w:rsidRPr="00DF0445">
        <w:rPr>
          <w:b/>
        </w:rPr>
        <w:t xml:space="preserve"> in Offline Mode?</w:t>
      </w:r>
    </w:p>
    <w:p w:rsidR="00DF0445" w:rsidRDefault="00DF0445" w:rsidP="00DF0445">
      <w:pPr>
        <w:spacing w:line="240" w:lineRule="auto"/>
      </w:pPr>
      <w:r>
        <w:t>Going on a camping trip or maybe on an airplane? If you would like to turn off the Wi-Fi</w:t>
      </w:r>
      <w:r>
        <w:t xml:space="preserve"> </w:t>
      </w:r>
      <w:r>
        <w:t xml:space="preserve">capabilities of your </w:t>
      </w:r>
      <w:proofErr w:type="spellStart"/>
      <w:r>
        <w:t>Toniebox</w:t>
      </w:r>
      <w:proofErr w:type="spellEnd"/>
      <w:r>
        <w:t>, you can activate Offline Mode.</w:t>
      </w:r>
    </w:p>
    <w:p w:rsidR="00DF0445" w:rsidRPr="00DF0445" w:rsidRDefault="00DF0445" w:rsidP="00DF0445">
      <w:pPr>
        <w:spacing w:line="240" w:lineRule="auto"/>
        <w:rPr>
          <w:b/>
        </w:rPr>
      </w:pPr>
      <w:r w:rsidRPr="00DF0445">
        <w:rPr>
          <w:b/>
        </w:rPr>
        <w:t>To start Offline Mode, follow these steps:</w:t>
      </w:r>
    </w:p>
    <w:p w:rsidR="00DF0445" w:rsidRDefault="00DF0445" w:rsidP="00DF0445">
      <w:pPr>
        <w:spacing w:line="240" w:lineRule="auto"/>
      </w:pPr>
      <w:r>
        <w:t xml:space="preserve">1. Turn on your </w:t>
      </w:r>
      <w:proofErr w:type="spellStart"/>
      <w:r>
        <w:t>Toniebox</w:t>
      </w:r>
      <w:proofErr w:type="spellEnd"/>
      <w:r>
        <w:t xml:space="preserve"> and make sure that there are no </w:t>
      </w:r>
      <w:proofErr w:type="spellStart"/>
      <w:r>
        <w:t>Tonies</w:t>
      </w:r>
      <w:proofErr w:type="spellEnd"/>
      <w:r>
        <w:t xml:space="preserve"> or Creative-</w:t>
      </w:r>
      <w:proofErr w:type="spellStart"/>
      <w:r>
        <w:t>Tonies</w:t>
      </w:r>
      <w:proofErr w:type="spellEnd"/>
      <w:r>
        <w:t xml:space="preserve"> on</w:t>
      </w:r>
      <w:r>
        <w:t xml:space="preserve"> </w:t>
      </w:r>
      <w:r>
        <w:t>it.</w:t>
      </w:r>
    </w:p>
    <w:p w:rsidR="00DF0445" w:rsidRDefault="00DF0445" w:rsidP="00DF0445">
      <w:pPr>
        <w:spacing w:line="240" w:lineRule="auto"/>
      </w:pPr>
      <w:r>
        <w:t>2. Pinch both ears for about 5 seconds until you hear an audio signal and the LED on</w:t>
      </w:r>
      <w:r>
        <w:t xml:space="preserve"> </w:t>
      </w:r>
      <w:r>
        <w:t xml:space="preserve">the </w:t>
      </w:r>
      <w:proofErr w:type="spellStart"/>
      <w:r>
        <w:t>Toniebox</w:t>
      </w:r>
      <w:proofErr w:type="spellEnd"/>
      <w:r>
        <w:t xml:space="preserve"> begins blinking blue.</w:t>
      </w:r>
    </w:p>
    <w:p w:rsidR="00DF0445" w:rsidRDefault="00DF0445" w:rsidP="00DF0445">
      <w:pPr>
        <w:spacing w:line="240" w:lineRule="auto"/>
      </w:pPr>
      <w:r>
        <w:t>3. Now pinch one of the ears for about 3 seconds, the blinking blue light will change to</w:t>
      </w:r>
      <w:r>
        <w:t xml:space="preserve"> </w:t>
      </w:r>
      <w:r>
        <w:t>a white light and you will hear a voice message letting you know that you are now in</w:t>
      </w:r>
      <w:r>
        <w:t xml:space="preserve"> </w:t>
      </w:r>
      <w:r>
        <w:t>Offline Mode.</w:t>
      </w:r>
    </w:p>
    <w:p w:rsidR="00DF0445" w:rsidRPr="00DF0445" w:rsidRDefault="00DF0445" w:rsidP="00DF0445">
      <w:pPr>
        <w:spacing w:line="240" w:lineRule="auto"/>
        <w:rPr>
          <w:b/>
        </w:rPr>
      </w:pPr>
      <w:r w:rsidRPr="00DF0445">
        <w:rPr>
          <w:b/>
        </w:rPr>
        <w:lastRenderedPageBreak/>
        <w:t>To end Offline Mode, follow these steps:</w:t>
      </w:r>
    </w:p>
    <w:p w:rsidR="00DF0445" w:rsidRDefault="00DF0445" w:rsidP="00DF0445">
      <w:pPr>
        <w:spacing w:line="240" w:lineRule="auto"/>
      </w:pPr>
      <w:r>
        <w:t xml:space="preserve">1. Turn on your </w:t>
      </w:r>
      <w:proofErr w:type="spellStart"/>
      <w:r>
        <w:t>Toniebox</w:t>
      </w:r>
      <w:proofErr w:type="spellEnd"/>
      <w:r>
        <w:t xml:space="preserve"> and make sure that there are no </w:t>
      </w:r>
      <w:proofErr w:type="spellStart"/>
      <w:r>
        <w:t>Tonies</w:t>
      </w:r>
      <w:proofErr w:type="spellEnd"/>
      <w:r>
        <w:t xml:space="preserve"> or Creative-</w:t>
      </w:r>
      <w:proofErr w:type="spellStart"/>
      <w:r>
        <w:t>Tonies</w:t>
      </w:r>
      <w:proofErr w:type="spellEnd"/>
      <w:r>
        <w:t xml:space="preserve"> on</w:t>
      </w:r>
      <w:r>
        <w:t xml:space="preserve"> </w:t>
      </w:r>
      <w:r>
        <w:t>it.</w:t>
      </w:r>
    </w:p>
    <w:p w:rsidR="00DF0445" w:rsidRDefault="00DF0445" w:rsidP="00DF0445">
      <w:pPr>
        <w:spacing w:line="240" w:lineRule="auto"/>
      </w:pPr>
      <w:r>
        <w:t>2. Pinch both ears until the LED switches from a white to a green light and you hear a</w:t>
      </w:r>
      <w:r>
        <w:t xml:space="preserve"> </w:t>
      </w:r>
      <w:r>
        <w:t>voice message letting you know that you are back online!</w:t>
      </w:r>
    </w:p>
    <w:p w:rsidR="00DF0445" w:rsidRDefault="00DF0445" w:rsidP="00DF0445">
      <w:pPr>
        <w:spacing w:line="240" w:lineRule="auto"/>
      </w:pPr>
      <w:r>
        <w:t xml:space="preserve">3. While Offline Mode is active, the </w:t>
      </w:r>
      <w:proofErr w:type="spellStart"/>
      <w:r>
        <w:t>Toniebox</w:t>
      </w:r>
      <w:proofErr w:type="spellEnd"/>
      <w:r>
        <w:t xml:space="preserve"> does not look for Wi-Fi networks to</w:t>
      </w:r>
      <w:r>
        <w:t xml:space="preserve"> </w:t>
      </w:r>
      <w:r>
        <w:t xml:space="preserve">connect to and can only play </w:t>
      </w:r>
      <w:proofErr w:type="spellStart"/>
      <w:r>
        <w:t>Tonies</w:t>
      </w:r>
      <w:proofErr w:type="spellEnd"/>
      <w:r>
        <w:t xml:space="preserve"> or Creative-</w:t>
      </w:r>
      <w:proofErr w:type="spellStart"/>
      <w:r>
        <w:t>Tonies</w:t>
      </w:r>
      <w:proofErr w:type="spellEnd"/>
      <w:r>
        <w:t xml:space="preserve"> that have already been fully</w:t>
      </w:r>
      <w:r>
        <w:t xml:space="preserve"> </w:t>
      </w:r>
      <w:r>
        <w:t xml:space="preserve">downloaded onto the </w:t>
      </w:r>
      <w:proofErr w:type="spellStart"/>
      <w:r>
        <w:t>Toniebox’s</w:t>
      </w:r>
      <w:proofErr w:type="spellEnd"/>
      <w:r>
        <w:t xml:space="preserve"> internal storage. It is also not possible to activate</w:t>
      </w:r>
      <w:r>
        <w:t xml:space="preserve"> </w:t>
      </w:r>
      <w:r>
        <w:t xml:space="preserve">new </w:t>
      </w:r>
      <w:proofErr w:type="spellStart"/>
      <w:r>
        <w:t>Tonies</w:t>
      </w:r>
      <w:proofErr w:type="spellEnd"/>
      <w:r>
        <w:t xml:space="preserve"> or download new content for a Creative-Tonie while in Offline Mode.</w:t>
      </w:r>
    </w:p>
    <w:p w:rsidR="00DF0445" w:rsidRDefault="00DF0445" w:rsidP="00DF0445">
      <w:pPr>
        <w:spacing w:line="240" w:lineRule="auto"/>
      </w:pPr>
      <w:r>
        <w:t xml:space="preserve">Figure 1 </w:t>
      </w:r>
      <w:proofErr w:type="spellStart"/>
      <w:r>
        <w:t>Toniebox</w:t>
      </w:r>
      <w:proofErr w:type="spellEnd"/>
      <w:r>
        <w:t xml:space="preserve"> Insert -- Made in publisher, happy to share file!</w:t>
      </w:r>
    </w:p>
    <w:p w:rsidR="00DF0445" w:rsidRDefault="00DF0445" w:rsidP="00DF0445">
      <w:pPr>
        <w:spacing w:line="240" w:lineRule="auto"/>
      </w:pPr>
      <w:r>
        <w:t>Figure 3 Tonie figures "browsing" view for borrowers.</w:t>
      </w:r>
    </w:p>
    <w:p w:rsidR="00DF0445" w:rsidRDefault="00DF0445" w:rsidP="00DF0445">
      <w:pPr>
        <w:spacing w:line="240" w:lineRule="auto"/>
      </w:pPr>
      <w:r>
        <w:t>Figure 2 Tonie figure storage, we have</w:t>
      </w:r>
      <w:r>
        <w:t xml:space="preserve"> </w:t>
      </w:r>
      <w:r>
        <w:t>another rack beside this one that holds</w:t>
      </w:r>
      <w:r>
        <w:t xml:space="preserve"> </w:t>
      </w:r>
      <w:r>
        <w:t>way more! Happy to share links to these</w:t>
      </w:r>
      <w:r>
        <w:t xml:space="preserve"> if needed.</w:t>
      </w:r>
    </w:p>
    <w:sectPr w:rsidR="00DF0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45"/>
    <w:rsid w:val="004C170C"/>
    <w:rsid w:val="005F569B"/>
    <w:rsid w:val="00D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BB86"/>
  <w15:chartTrackingRefBased/>
  <w15:docId w15:val="{AC0F3A78-3904-465E-82C0-854D99AC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F0445"/>
  </w:style>
  <w:style w:type="character" w:styleId="Hyperlink">
    <w:name w:val="Hyperlink"/>
    <w:basedOn w:val="DefaultParagraphFont"/>
    <w:uiPriority w:val="99"/>
    <w:semiHidden/>
    <w:unhideWhenUsed/>
    <w:rsid w:val="00DF044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0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4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4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4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946033906408222" TargetMode="External"/><Relationship Id="rId4" Type="http://schemas.openxmlformats.org/officeDocument/2006/relationships/hyperlink" Target="https://www.amazon.com/gp/product/B0928XHS9K/ref=ppx_yo_dt_b_search_asin_title?ie=UTF8&amp;t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Kathy</cp:lastModifiedBy>
  <cp:revision>1</cp:revision>
  <dcterms:created xsi:type="dcterms:W3CDTF">2024-03-05T15:42:00Z</dcterms:created>
  <dcterms:modified xsi:type="dcterms:W3CDTF">2024-03-05T15:52:00Z</dcterms:modified>
</cp:coreProperties>
</file>