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C5FE7"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i/>
          <w:iCs/>
          <w:sz w:val="28"/>
          <w:szCs w:val="28"/>
        </w:rPr>
        <w:t>Homeschooling and Libraries</w:t>
      </w:r>
    </w:p>
    <w:p w14:paraId="08E80E64"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 </w:t>
      </w:r>
    </w:p>
    <w:p w14:paraId="497CD457"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Book Publisher: McFarland </w:t>
      </w:r>
    </w:p>
    <w:p w14:paraId="54EAE86B"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 </w:t>
      </w:r>
    </w:p>
    <w:p w14:paraId="52E33067" w14:textId="23E300B2"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Vera Gubnitskaia, co-editor, </w:t>
      </w:r>
      <w:r w:rsidRPr="00E138DF">
        <w:rPr>
          <w:rFonts w:ascii="Arial" w:eastAsiaTheme="minorEastAsia" w:hAnsi="Arial" w:cs="Arial"/>
          <w:i/>
          <w:iCs/>
          <w:sz w:val="28"/>
          <w:szCs w:val="28"/>
        </w:rPr>
        <w:t>Library Partnerships with Writers and Poets </w:t>
      </w:r>
      <w:r w:rsidRPr="00E138DF">
        <w:rPr>
          <w:rFonts w:ascii="Arial" w:eastAsiaTheme="minorEastAsia" w:hAnsi="Arial" w:cs="Arial"/>
          <w:sz w:val="28"/>
          <w:szCs w:val="28"/>
        </w:rPr>
        <w:t>(McFarland, 2017); public,</w:t>
      </w:r>
      <w:r w:rsidR="00F43DA8" w:rsidRPr="00E138DF">
        <w:rPr>
          <w:rFonts w:ascii="Arial" w:eastAsiaTheme="minorEastAsia" w:hAnsi="Arial" w:cs="Arial"/>
          <w:sz w:val="28"/>
          <w:szCs w:val="28"/>
        </w:rPr>
        <w:t xml:space="preserve"> </w:t>
      </w:r>
      <w:r w:rsidRPr="00E138DF">
        <w:rPr>
          <w:rFonts w:ascii="Arial" w:eastAsiaTheme="minorEastAsia" w:hAnsi="Arial" w:cs="Arial"/>
          <w:sz w:val="28"/>
          <w:szCs w:val="28"/>
        </w:rPr>
        <w:t>academic librarian, indexer.</w:t>
      </w:r>
    </w:p>
    <w:p w14:paraId="70C4CFF5"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 </w:t>
      </w:r>
    </w:p>
    <w:p w14:paraId="496AE376"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Carol Smallwood, co-editor. </w:t>
      </w:r>
      <w:r w:rsidRPr="00E138DF">
        <w:rPr>
          <w:rFonts w:ascii="Arial" w:eastAsiaTheme="minorEastAsia" w:hAnsi="Arial" w:cs="Arial"/>
          <w:i/>
          <w:iCs/>
          <w:sz w:val="28"/>
          <w:szCs w:val="28"/>
        </w:rPr>
        <w:t>Library's Role in Supporting Financial Literacy for Patrons </w:t>
      </w:r>
      <w:r w:rsidRPr="00E138DF">
        <w:rPr>
          <w:rFonts w:ascii="Arial" w:eastAsiaTheme="minorEastAsia" w:hAnsi="Arial" w:cs="Arial"/>
          <w:sz w:val="28"/>
          <w:szCs w:val="28"/>
        </w:rPr>
        <w:t>(Rowman&amp; Littlefield, 2016); public library administrator, special, school librarian. </w:t>
      </w:r>
    </w:p>
    <w:p w14:paraId="24A510A4"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 </w:t>
      </w:r>
    </w:p>
    <w:p w14:paraId="6B7C3732"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One or two chapters (3,000-5,000 words) sought from U.S. practicing academic, public, school, special librarians, LIS faculty, library administrators, and board members. Successful proposals will address creative, practical, how-to chapters and case studies depicting a variety of specific programs, projects, aspects, and angles of the library role and impact on homeschooling process, families, and students, within the library walls and beyond. We are also looking for ideas (whether implemented or not) that can serve as a basis, a foundation, to incorporate into an MLIS course; a Human Resources’ or an organizational plan, as well as a kick-start to personal career goals planning. A tentative Table of Contents can be provided per request.</w:t>
      </w:r>
    </w:p>
    <w:p w14:paraId="175E6E48"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 </w:t>
      </w:r>
    </w:p>
    <w:p w14:paraId="1CB9700A"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No previously published, simultaneously submitted material. One, two, or three authors per chapter. Compensation: one complimentary copy per 3,000-5,000 word chapter accepted no matter how many co-authors or if one or two chapters by the same author(s); author discount. Contributors are expected to sign a release form in order to be published.</w:t>
      </w:r>
    </w:p>
    <w:p w14:paraId="110BE5BC" w14:textId="77777777" w:rsidR="000743C1" w:rsidRPr="00E138DF" w:rsidRDefault="000743C1" w:rsidP="000743C1">
      <w:pPr>
        <w:widowControl w:val="0"/>
        <w:autoSpaceDE w:val="0"/>
        <w:autoSpaceDN w:val="0"/>
        <w:adjustRightInd w:val="0"/>
        <w:rPr>
          <w:rFonts w:ascii="Arial" w:eastAsiaTheme="minorEastAsia" w:hAnsi="Arial" w:cs="Arial"/>
          <w:sz w:val="28"/>
          <w:szCs w:val="28"/>
        </w:rPr>
      </w:pPr>
      <w:r w:rsidRPr="00E138DF">
        <w:rPr>
          <w:rFonts w:ascii="Arial" w:eastAsiaTheme="minorEastAsia" w:hAnsi="Arial" w:cs="Arial"/>
          <w:sz w:val="28"/>
          <w:szCs w:val="28"/>
        </w:rPr>
        <w:t> </w:t>
      </w:r>
    </w:p>
    <w:p w14:paraId="2660D9C0" w14:textId="24ADD8E5" w:rsidR="006A286E" w:rsidRPr="00E138DF" w:rsidRDefault="000743C1" w:rsidP="000743C1">
      <w:pPr>
        <w:ind w:left="-90" w:right="-360"/>
        <w:rPr>
          <w:rFonts w:ascii="Arial" w:hAnsi="Arial" w:cs="Arial"/>
          <w:sz w:val="28"/>
          <w:szCs w:val="28"/>
        </w:rPr>
      </w:pPr>
      <w:r w:rsidRPr="00E138DF">
        <w:rPr>
          <w:rFonts w:ascii="Arial" w:eastAsiaTheme="minorEastAsia" w:hAnsi="Arial" w:cs="Arial"/>
          <w:sz w:val="28"/>
          <w:szCs w:val="28"/>
        </w:rPr>
        <w:t>Please e-mail titles of proposed chapter(s) with a concise clear summary or brief outline of</w:t>
      </w:r>
      <w:r w:rsidR="00124F2E" w:rsidRPr="00E138DF">
        <w:rPr>
          <w:rFonts w:ascii="Arial" w:eastAsiaTheme="minorEastAsia" w:hAnsi="Arial" w:cs="Arial"/>
          <w:sz w:val="28"/>
          <w:szCs w:val="28"/>
        </w:rPr>
        <w:t xml:space="preserve"> t</w:t>
      </w:r>
      <w:r w:rsidR="00E3076A" w:rsidRPr="00E138DF">
        <w:rPr>
          <w:rFonts w:ascii="Arial" w:eastAsiaTheme="minorEastAsia" w:hAnsi="Arial" w:cs="Arial"/>
          <w:sz w:val="28"/>
          <w:szCs w:val="28"/>
        </w:rPr>
        <w:t xml:space="preserve">he </w:t>
      </w:r>
      <w:r w:rsidR="008005C0">
        <w:rPr>
          <w:rFonts w:ascii="Arial" w:eastAsiaTheme="minorEastAsia" w:hAnsi="Arial" w:cs="Arial"/>
          <w:sz w:val="28"/>
          <w:szCs w:val="28"/>
        </w:rPr>
        <w:t>main talking points by </w:t>
      </w:r>
      <w:r w:rsidR="0048676D">
        <w:rPr>
          <w:rFonts w:ascii="Arial" w:eastAsiaTheme="minorEastAsia" w:hAnsi="Arial" w:cs="Arial"/>
          <w:sz w:val="28"/>
          <w:szCs w:val="28"/>
        </w:rPr>
        <w:t>May</w:t>
      </w:r>
      <w:bookmarkStart w:id="0" w:name="_GoBack"/>
      <w:bookmarkEnd w:id="0"/>
      <w:r w:rsidR="007C743A">
        <w:rPr>
          <w:rFonts w:ascii="Arial" w:eastAsiaTheme="minorEastAsia" w:hAnsi="Arial" w:cs="Arial"/>
          <w:sz w:val="28"/>
          <w:szCs w:val="28"/>
        </w:rPr>
        <w:t xml:space="preserve"> 30</w:t>
      </w:r>
      <w:r w:rsidR="008A46FE">
        <w:rPr>
          <w:rFonts w:ascii="Arial" w:eastAsiaTheme="minorEastAsia" w:hAnsi="Arial" w:cs="Arial"/>
          <w:sz w:val="28"/>
          <w:szCs w:val="28"/>
        </w:rPr>
        <w:t>, 2019</w:t>
      </w:r>
      <w:r w:rsidRPr="00E138DF">
        <w:rPr>
          <w:rFonts w:ascii="Arial" w:eastAsiaTheme="minorEastAsia" w:hAnsi="Arial" w:cs="Arial"/>
          <w:sz w:val="28"/>
          <w:szCs w:val="28"/>
        </w:rPr>
        <w:t xml:space="preserve">, with brief bio on each author; place HOM, Your Name, on subject line to </w:t>
      </w:r>
      <w:hyperlink r:id="rId8" w:history="1">
        <w:r w:rsidRPr="00E138DF">
          <w:rPr>
            <w:rFonts w:ascii="Arial" w:eastAsiaTheme="minorEastAsia" w:hAnsi="Arial" w:cs="Arial"/>
            <w:color w:val="386EFF"/>
            <w:sz w:val="28"/>
            <w:szCs w:val="28"/>
            <w:u w:val="single" w:color="386EFF"/>
          </w:rPr>
          <w:t>gubnitv11@gmail.com</w:t>
        </w:r>
      </w:hyperlink>
    </w:p>
    <w:p w14:paraId="63527D01" w14:textId="77777777" w:rsidR="002A1E22" w:rsidRDefault="002A1E22">
      <w:pPr>
        <w:rPr>
          <w:rFonts w:asciiTheme="minorHAnsi" w:eastAsiaTheme="minorEastAsia" w:hAnsiTheme="minorHAnsi" w:cstheme="minorBidi"/>
        </w:rPr>
      </w:pPr>
    </w:p>
    <w:sectPr w:rsidR="002A1E22" w:rsidSect="0073217D">
      <w:headerReference w:type="even" r:id="rId9"/>
      <w:headerReference w:type="default" r:id="rId10"/>
      <w:footerReference w:type="even" r:id="rId11"/>
      <w:footerReference w:type="default" r:id="rId12"/>
      <w:pgSz w:w="12240" w:h="15840"/>
      <w:pgMar w:top="1800" w:right="288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7A5D8" w14:textId="77777777" w:rsidR="00CD306B" w:rsidRDefault="00CD306B" w:rsidP="00E3549D">
      <w:r>
        <w:separator/>
      </w:r>
    </w:p>
  </w:endnote>
  <w:endnote w:type="continuationSeparator" w:id="0">
    <w:p w14:paraId="04D3CB15" w14:textId="77777777" w:rsidR="00CD306B" w:rsidRDefault="00CD306B" w:rsidP="00E3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70AE3" w14:textId="77777777" w:rsidR="00CD306B" w:rsidRDefault="00CD306B" w:rsidP="00954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4D6F3" w14:textId="77777777" w:rsidR="00CD306B" w:rsidRDefault="00CD306B" w:rsidP="006A62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25E0E" w14:textId="77777777" w:rsidR="00CD306B" w:rsidRDefault="00CD306B" w:rsidP="00954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BB4">
      <w:rPr>
        <w:rStyle w:val="PageNumber"/>
        <w:noProof/>
      </w:rPr>
      <w:t>2</w:t>
    </w:r>
    <w:r>
      <w:rPr>
        <w:rStyle w:val="PageNumber"/>
      </w:rPr>
      <w:fldChar w:fldCharType="end"/>
    </w:r>
  </w:p>
  <w:p w14:paraId="1DF5C1A3" w14:textId="77777777" w:rsidR="00CD306B" w:rsidRDefault="00CD306B" w:rsidP="006A62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823E4" w14:textId="77777777" w:rsidR="00CD306B" w:rsidRDefault="00CD306B" w:rsidP="00E3549D">
      <w:r>
        <w:separator/>
      </w:r>
    </w:p>
  </w:footnote>
  <w:footnote w:type="continuationSeparator" w:id="0">
    <w:p w14:paraId="198DEE21" w14:textId="77777777" w:rsidR="00CD306B" w:rsidRDefault="00CD306B" w:rsidP="00E354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3CD2E" w14:textId="77777777" w:rsidR="00CD306B" w:rsidRDefault="00CD306B" w:rsidP="006B5C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2C0B8C" w14:textId="77777777" w:rsidR="00CD306B" w:rsidRDefault="00CD306B" w:rsidP="00912D5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FEEED" w14:textId="0F857AC3" w:rsidR="00CD306B" w:rsidRDefault="00CD306B" w:rsidP="00912D5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44"/>
    <w:rsid w:val="00016C9E"/>
    <w:rsid w:val="00026147"/>
    <w:rsid w:val="00064AFF"/>
    <w:rsid w:val="000743C1"/>
    <w:rsid w:val="00094A80"/>
    <w:rsid w:val="000B7FBE"/>
    <w:rsid w:val="000C258E"/>
    <w:rsid w:val="000D62FD"/>
    <w:rsid w:val="00122CF0"/>
    <w:rsid w:val="00124F2E"/>
    <w:rsid w:val="001425FF"/>
    <w:rsid w:val="00146456"/>
    <w:rsid w:val="0018213F"/>
    <w:rsid w:val="001B58B8"/>
    <w:rsid w:val="001C2B29"/>
    <w:rsid w:val="001C3877"/>
    <w:rsid w:val="00214A25"/>
    <w:rsid w:val="002A1E22"/>
    <w:rsid w:val="003002BF"/>
    <w:rsid w:val="003007BA"/>
    <w:rsid w:val="00300BC6"/>
    <w:rsid w:val="00313BE1"/>
    <w:rsid w:val="00337F1E"/>
    <w:rsid w:val="00357606"/>
    <w:rsid w:val="003C7A9E"/>
    <w:rsid w:val="003D5F2E"/>
    <w:rsid w:val="0040335D"/>
    <w:rsid w:val="00424340"/>
    <w:rsid w:val="004518D4"/>
    <w:rsid w:val="00480687"/>
    <w:rsid w:val="0048676D"/>
    <w:rsid w:val="004954AB"/>
    <w:rsid w:val="004A1F21"/>
    <w:rsid w:val="004D2D2C"/>
    <w:rsid w:val="00515F48"/>
    <w:rsid w:val="00520005"/>
    <w:rsid w:val="0052056F"/>
    <w:rsid w:val="00592D99"/>
    <w:rsid w:val="005F7E25"/>
    <w:rsid w:val="00612FA9"/>
    <w:rsid w:val="00625AEA"/>
    <w:rsid w:val="0064391F"/>
    <w:rsid w:val="006A175B"/>
    <w:rsid w:val="006A23FB"/>
    <w:rsid w:val="006A286E"/>
    <w:rsid w:val="006A627C"/>
    <w:rsid w:val="006B5C1E"/>
    <w:rsid w:val="006D5711"/>
    <w:rsid w:val="006F3BC0"/>
    <w:rsid w:val="006F60A2"/>
    <w:rsid w:val="00703FC3"/>
    <w:rsid w:val="00723105"/>
    <w:rsid w:val="0073217D"/>
    <w:rsid w:val="00735A8D"/>
    <w:rsid w:val="00746BD0"/>
    <w:rsid w:val="0079181F"/>
    <w:rsid w:val="007A575D"/>
    <w:rsid w:val="007B496C"/>
    <w:rsid w:val="007C743A"/>
    <w:rsid w:val="007D217F"/>
    <w:rsid w:val="007D749C"/>
    <w:rsid w:val="007E62B3"/>
    <w:rsid w:val="007F5FEB"/>
    <w:rsid w:val="008005C0"/>
    <w:rsid w:val="0080617E"/>
    <w:rsid w:val="00815F8D"/>
    <w:rsid w:val="008452B3"/>
    <w:rsid w:val="00885474"/>
    <w:rsid w:val="008A02DA"/>
    <w:rsid w:val="008A1C1F"/>
    <w:rsid w:val="008A3124"/>
    <w:rsid w:val="008A46FE"/>
    <w:rsid w:val="008D2CD3"/>
    <w:rsid w:val="008E2277"/>
    <w:rsid w:val="008F08E8"/>
    <w:rsid w:val="00912D5E"/>
    <w:rsid w:val="0095421F"/>
    <w:rsid w:val="0097389C"/>
    <w:rsid w:val="00981430"/>
    <w:rsid w:val="00993C89"/>
    <w:rsid w:val="009B1724"/>
    <w:rsid w:val="009B61FB"/>
    <w:rsid w:val="00A0061E"/>
    <w:rsid w:val="00A204B3"/>
    <w:rsid w:val="00A30C69"/>
    <w:rsid w:val="00A568AA"/>
    <w:rsid w:val="00AE284E"/>
    <w:rsid w:val="00B018D5"/>
    <w:rsid w:val="00B06188"/>
    <w:rsid w:val="00B15A63"/>
    <w:rsid w:val="00B64BB4"/>
    <w:rsid w:val="00BC671A"/>
    <w:rsid w:val="00C30864"/>
    <w:rsid w:val="00C44137"/>
    <w:rsid w:val="00C55BCB"/>
    <w:rsid w:val="00C65C77"/>
    <w:rsid w:val="00C74AF7"/>
    <w:rsid w:val="00C77E2D"/>
    <w:rsid w:val="00C8031C"/>
    <w:rsid w:val="00C81844"/>
    <w:rsid w:val="00C87265"/>
    <w:rsid w:val="00CD049A"/>
    <w:rsid w:val="00CD306B"/>
    <w:rsid w:val="00CF064E"/>
    <w:rsid w:val="00D860CB"/>
    <w:rsid w:val="00D9472E"/>
    <w:rsid w:val="00E07C13"/>
    <w:rsid w:val="00E138DF"/>
    <w:rsid w:val="00E2017E"/>
    <w:rsid w:val="00E3076A"/>
    <w:rsid w:val="00E3549D"/>
    <w:rsid w:val="00E37DE8"/>
    <w:rsid w:val="00E72597"/>
    <w:rsid w:val="00EA2EC8"/>
    <w:rsid w:val="00EA45C2"/>
    <w:rsid w:val="00EB24D9"/>
    <w:rsid w:val="00ED38BA"/>
    <w:rsid w:val="00F05E3A"/>
    <w:rsid w:val="00F43DA8"/>
    <w:rsid w:val="00F46940"/>
    <w:rsid w:val="00F63FF3"/>
    <w:rsid w:val="00F758CD"/>
    <w:rsid w:val="00F76A83"/>
    <w:rsid w:val="00F81A8E"/>
    <w:rsid w:val="00F85C4A"/>
    <w:rsid w:val="00F97615"/>
    <w:rsid w:val="00FB790C"/>
    <w:rsid w:val="00FC2475"/>
    <w:rsid w:val="00FD1A15"/>
    <w:rsid w:val="00FD1A90"/>
    <w:rsid w:val="00FD2D25"/>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3439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urier"/>
    <w:qFormat/>
    <w:rsid w:val="00D9472E"/>
    <w:rPr>
      <w:rFonts w:ascii="Times New Roman" w:eastAsia="Times New Roman" w:hAnsi="Times New Roman" w:cs="Times New Roman"/>
    </w:rPr>
  </w:style>
  <w:style w:type="paragraph" w:styleId="Heading1">
    <w:name w:val="heading 1"/>
    <w:basedOn w:val="Normal"/>
    <w:next w:val="Normal"/>
    <w:link w:val="Heading1Char"/>
    <w:qFormat/>
    <w:rsid w:val="00A0061E"/>
    <w:pPr>
      <w:keepNext/>
      <w:jc w:val="both"/>
      <w:outlineLvl w:val="0"/>
    </w:pPr>
    <w:rPr>
      <w:b/>
      <w:bCs/>
      <w:noProof/>
    </w:rPr>
  </w:style>
  <w:style w:type="paragraph" w:styleId="Heading2">
    <w:name w:val="heading 2"/>
    <w:basedOn w:val="Normal"/>
    <w:next w:val="Normal"/>
    <w:link w:val="Heading2Char"/>
    <w:qFormat/>
    <w:rsid w:val="00A0061E"/>
    <w:pPr>
      <w:keepNext/>
      <w:outlineLvl w:val="1"/>
    </w:pPr>
    <w:rPr>
      <w:b/>
      <w:bCs/>
      <w:noProof/>
      <w:color w:val="000000"/>
    </w:rPr>
  </w:style>
  <w:style w:type="paragraph" w:styleId="Heading3">
    <w:name w:val="heading 3"/>
    <w:basedOn w:val="Normal"/>
    <w:next w:val="Normal"/>
    <w:link w:val="Heading3Char"/>
    <w:qFormat/>
    <w:rsid w:val="00A0061E"/>
    <w:pPr>
      <w:keepNext/>
      <w:outlineLvl w:val="2"/>
    </w:pPr>
    <w:rPr>
      <w:b/>
      <w:bCs/>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49D"/>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3549D"/>
  </w:style>
  <w:style w:type="paragraph" w:styleId="Footer">
    <w:name w:val="footer"/>
    <w:basedOn w:val="Normal"/>
    <w:link w:val="FooterChar"/>
    <w:uiPriority w:val="99"/>
    <w:unhideWhenUsed/>
    <w:rsid w:val="00E3549D"/>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3549D"/>
  </w:style>
  <w:style w:type="character" w:styleId="PageNumber">
    <w:name w:val="page number"/>
    <w:basedOn w:val="DefaultParagraphFont"/>
    <w:uiPriority w:val="99"/>
    <w:semiHidden/>
    <w:unhideWhenUsed/>
    <w:rsid w:val="00912D5E"/>
  </w:style>
  <w:style w:type="character" w:styleId="Hyperlink">
    <w:name w:val="Hyperlink"/>
    <w:rsid w:val="00D9472E"/>
    <w:rPr>
      <w:color w:val="0000FF"/>
      <w:u w:val="single"/>
    </w:rPr>
  </w:style>
  <w:style w:type="paragraph" w:styleId="NormalWeb">
    <w:name w:val="Normal (Web)"/>
    <w:basedOn w:val="Normal"/>
    <w:uiPriority w:val="99"/>
    <w:unhideWhenUsed/>
    <w:rsid w:val="00064AFF"/>
    <w:pPr>
      <w:spacing w:before="100" w:beforeAutospacing="1" w:after="100" w:afterAutospacing="1"/>
    </w:pPr>
  </w:style>
  <w:style w:type="character" w:customStyle="1" w:styleId="apple-converted-space">
    <w:name w:val="apple-converted-space"/>
    <w:rsid w:val="00064AFF"/>
  </w:style>
  <w:style w:type="character" w:styleId="FollowedHyperlink">
    <w:name w:val="FollowedHyperlink"/>
    <w:basedOn w:val="DefaultParagraphFont"/>
    <w:uiPriority w:val="99"/>
    <w:semiHidden/>
    <w:unhideWhenUsed/>
    <w:rsid w:val="00ED38BA"/>
    <w:rPr>
      <w:color w:val="800080" w:themeColor="followedHyperlink"/>
      <w:u w:val="single"/>
    </w:rPr>
  </w:style>
  <w:style w:type="character" w:customStyle="1" w:styleId="Heading1Char">
    <w:name w:val="Heading 1 Char"/>
    <w:basedOn w:val="DefaultParagraphFont"/>
    <w:link w:val="Heading1"/>
    <w:rsid w:val="00A0061E"/>
    <w:rPr>
      <w:rFonts w:ascii="Times New Roman" w:eastAsia="Times New Roman" w:hAnsi="Times New Roman" w:cs="Times New Roman"/>
      <w:b/>
      <w:bCs/>
      <w:noProof/>
    </w:rPr>
  </w:style>
  <w:style w:type="character" w:customStyle="1" w:styleId="Heading2Char">
    <w:name w:val="Heading 2 Char"/>
    <w:basedOn w:val="DefaultParagraphFont"/>
    <w:link w:val="Heading2"/>
    <w:rsid w:val="00A0061E"/>
    <w:rPr>
      <w:rFonts w:ascii="Times New Roman" w:eastAsia="Times New Roman" w:hAnsi="Times New Roman" w:cs="Times New Roman"/>
      <w:b/>
      <w:bCs/>
      <w:noProof/>
      <w:color w:val="000000"/>
    </w:rPr>
  </w:style>
  <w:style w:type="character" w:customStyle="1" w:styleId="Heading3Char">
    <w:name w:val="Heading 3 Char"/>
    <w:basedOn w:val="DefaultParagraphFont"/>
    <w:link w:val="Heading3"/>
    <w:rsid w:val="00A0061E"/>
    <w:rPr>
      <w:rFonts w:ascii="Times New Roman" w:eastAsia="Times New Roman" w:hAnsi="Times New Roman" w:cs="Times New Roman"/>
      <w:b/>
      <w:bCs/>
      <w:noProof/>
      <w:szCs w:val="22"/>
    </w:rPr>
  </w:style>
  <w:style w:type="character" w:customStyle="1" w:styleId="go">
    <w:name w:val="go"/>
    <w:basedOn w:val="DefaultParagraphFont"/>
    <w:rsid w:val="00A0061E"/>
  </w:style>
  <w:style w:type="character" w:customStyle="1" w:styleId="gi">
    <w:name w:val="gi"/>
    <w:basedOn w:val="DefaultParagraphFont"/>
    <w:rsid w:val="00A0061E"/>
  </w:style>
  <w:style w:type="character" w:styleId="Strong">
    <w:name w:val="Strong"/>
    <w:basedOn w:val="DefaultParagraphFont"/>
    <w:qFormat/>
    <w:rsid w:val="00A0061E"/>
    <w:rPr>
      <w:b/>
      <w:bCs/>
    </w:rPr>
  </w:style>
  <w:style w:type="paragraph" w:styleId="BalloonText">
    <w:name w:val="Balloon Text"/>
    <w:basedOn w:val="Normal"/>
    <w:link w:val="BalloonTextChar"/>
    <w:uiPriority w:val="99"/>
    <w:semiHidden/>
    <w:unhideWhenUsed/>
    <w:rsid w:val="006F3B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BC0"/>
    <w:rPr>
      <w:rFonts w:ascii="Lucida Grande" w:eastAsia="Times New Roman" w:hAnsi="Lucida Grande" w:cs="Lucida Grande"/>
      <w:sz w:val="18"/>
      <w:szCs w:val="18"/>
    </w:rPr>
  </w:style>
  <w:style w:type="paragraph" w:styleId="ListParagraph">
    <w:name w:val="List Paragraph"/>
    <w:basedOn w:val="Normal"/>
    <w:uiPriority w:val="34"/>
    <w:qFormat/>
    <w:rsid w:val="00300B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urier"/>
    <w:qFormat/>
    <w:rsid w:val="00D9472E"/>
    <w:rPr>
      <w:rFonts w:ascii="Times New Roman" w:eastAsia="Times New Roman" w:hAnsi="Times New Roman" w:cs="Times New Roman"/>
    </w:rPr>
  </w:style>
  <w:style w:type="paragraph" w:styleId="Heading1">
    <w:name w:val="heading 1"/>
    <w:basedOn w:val="Normal"/>
    <w:next w:val="Normal"/>
    <w:link w:val="Heading1Char"/>
    <w:qFormat/>
    <w:rsid w:val="00A0061E"/>
    <w:pPr>
      <w:keepNext/>
      <w:jc w:val="both"/>
      <w:outlineLvl w:val="0"/>
    </w:pPr>
    <w:rPr>
      <w:b/>
      <w:bCs/>
      <w:noProof/>
    </w:rPr>
  </w:style>
  <w:style w:type="paragraph" w:styleId="Heading2">
    <w:name w:val="heading 2"/>
    <w:basedOn w:val="Normal"/>
    <w:next w:val="Normal"/>
    <w:link w:val="Heading2Char"/>
    <w:qFormat/>
    <w:rsid w:val="00A0061E"/>
    <w:pPr>
      <w:keepNext/>
      <w:outlineLvl w:val="1"/>
    </w:pPr>
    <w:rPr>
      <w:b/>
      <w:bCs/>
      <w:noProof/>
      <w:color w:val="000000"/>
    </w:rPr>
  </w:style>
  <w:style w:type="paragraph" w:styleId="Heading3">
    <w:name w:val="heading 3"/>
    <w:basedOn w:val="Normal"/>
    <w:next w:val="Normal"/>
    <w:link w:val="Heading3Char"/>
    <w:qFormat/>
    <w:rsid w:val="00A0061E"/>
    <w:pPr>
      <w:keepNext/>
      <w:outlineLvl w:val="2"/>
    </w:pPr>
    <w:rPr>
      <w:b/>
      <w:bCs/>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49D"/>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3549D"/>
  </w:style>
  <w:style w:type="paragraph" w:styleId="Footer">
    <w:name w:val="footer"/>
    <w:basedOn w:val="Normal"/>
    <w:link w:val="FooterChar"/>
    <w:uiPriority w:val="99"/>
    <w:unhideWhenUsed/>
    <w:rsid w:val="00E3549D"/>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3549D"/>
  </w:style>
  <w:style w:type="character" w:styleId="PageNumber">
    <w:name w:val="page number"/>
    <w:basedOn w:val="DefaultParagraphFont"/>
    <w:uiPriority w:val="99"/>
    <w:semiHidden/>
    <w:unhideWhenUsed/>
    <w:rsid w:val="00912D5E"/>
  </w:style>
  <w:style w:type="character" w:styleId="Hyperlink">
    <w:name w:val="Hyperlink"/>
    <w:rsid w:val="00D9472E"/>
    <w:rPr>
      <w:color w:val="0000FF"/>
      <w:u w:val="single"/>
    </w:rPr>
  </w:style>
  <w:style w:type="paragraph" w:styleId="NormalWeb">
    <w:name w:val="Normal (Web)"/>
    <w:basedOn w:val="Normal"/>
    <w:uiPriority w:val="99"/>
    <w:unhideWhenUsed/>
    <w:rsid w:val="00064AFF"/>
    <w:pPr>
      <w:spacing w:before="100" w:beforeAutospacing="1" w:after="100" w:afterAutospacing="1"/>
    </w:pPr>
  </w:style>
  <w:style w:type="character" w:customStyle="1" w:styleId="apple-converted-space">
    <w:name w:val="apple-converted-space"/>
    <w:rsid w:val="00064AFF"/>
  </w:style>
  <w:style w:type="character" w:styleId="FollowedHyperlink">
    <w:name w:val="FollowedHyperlink"/>
    <w:basedOn w:val="DefaultParagraphFont"/>
    <w:uiPriority w:val="99"/>
    <w:semiHidden/>
    <w:unhideWhenUsed/>
    <w:rsid w:val="00ED38BA"/>
    <w:rPr>
      <w:color w:val="800080" w:themeColor="followedHyperlink"/>
      <w:u w:val="single"/>
    </w:rPr>
  </w:style>
  <w:style w:type="character" w:customStyle="1" w:styleId="Heading1Char">
    <w:name w:val="Heading 1 Char"/>
    <w:basedOn w:val="DefaultParagraphFont"/>
    <w:link w:val="Heading1"/>
    <w:rsid w:val="00A0061E"/>
    <w:rPr>
      <w:rFonts w:ascii="Times New Roman" w:eastAsia="Times New Roman" w:hAnsi="Times New Roman" w:cs="Times New Roman"/>
      <w:b/>
      <w:bCs/>
      <w:noProof/>
    </w:rPr>
  </w:style>
  <w:style w:type="character" w:customStyle="1" w:styleId="Heading2Char">
    <w:name w:val="Heading 2 Char"/>
    <w:basedOn w:val="DefaultParagraphFont"/>
    <w:link w:val="Heading2"/>
    <w:rsid w:val="00A0061E"/>
    <w:rPr>
      <w:rFonts w:ascii="Times New Roman" w:eastAsia="Times New Roman" w:hAnsi="Times New Roman" w:cs="Times New Roman"/>
      <w:b/>
      <w:bCs/>
      <w:noProof/>
      <w:color w:val="000000"/>
    </w:rPr>
  </w:style>
  <w:style w:type="character" w:customStyle="1" w:styleId="Heading3Char">
    <w:name w:val="Heading 3 Char"/>
    <w:basedOn w:val="DefaultParagraphFont"/>
    <w:link w:val="Heading3"/>
    <w:rsid w:val="00A0061E"/>
    <w:rPr>
      <w:rFonts w:ascii="Times New Roman" w:eastAsia="Times New Roman" w:hAnsi="Times New Roman" w:cs="Times New Roman"/>
      <w:b/>
      <w:bCs/>
      <w:noProof/>
      <w:szCs w:val="22"/>
    </w:rPr>
  </w:style>
  <w:style w:type="character" w:customStyle="1" w:styleId="go">
    <w:name w:val="go"/>
    <w:basedOn w:val="DefaultParagraphFont"/>
    <w:rsid w:val="00A0061E"/>
  </w:style>
  <w:style w:type="character" w:customStyle="1" w:styleId="gi">
    <w:name w:val="gi"/>
    <w:basedOn w:val="DefaultParagraphFont"/>
    <w:rsid w:val="00A0061E"/>
  </w:style>
  <w:style w:type="character" w:styleId="Strong">
    <w:name w:val="Strong"/>
    <w:basedOn w:val="DefaultParagraphFont"/>
    <w:qFormat/>
    <w:rsid w:val="00A0061E"/>
    <w:rPr>
      <w:b/>
      <w:bCs/>
    </w:rPr>
  </w:style>
  <w:style w:type="paragraph" w:styleId="BalloonText">
    <w:name w:val="Balloon Text"/>
    <w:basedOn w:val="Normal"/>
    <w:link w:val="BalloonTextChar"/>
    <w:uiPriority w:val="99"/>
    <w:semiHidden/>
    <w:unhideWhenUsed/>
    <w:rsid w:val="006F3B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BC0"/>
    <w:rPr>
      <w:rFonts w:ascii="Lucida Grande" w:eastAsia="Times New Roman" w:hAnsi="Lucida Grande" w:cs="Lucida Grande"/>
      <w:sz w:val="18"/>
      <w:szCs w:val="18"/>
    </w:rPr>
  </w:style>
  <w:style w:type="paragraph" w:styleId="ListParagraph">
    <w:name w:val="List Paragraph"/>
    <w:basedOn w:val="Normal"/>
    <w:uiPriority w:val="34"/>
    <w:qFormat/>
    <w:rsid w:val="00300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ubnitv11@gmail.co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5E9C-F708-0541-BE25-701A9B05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297</Words>
  <Characters>1438</Characters>
  <Application>Microsoft Macintosh Word</Application>
  <DocSecurity>0</DocSecurity>
  <Lines>26</Lines>
  <Paragraphs>3</Paragraphs>
  <ScaleCrop>false</ScaleCrop>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Smallwood</dc:creator>
  <cp:keywords/>
  <dc:description/>
  <cp:lastModifiedBy>Carol Smallwood</cp:lastModifiedBy>
  <cp:revision>14</cp:revision>
  <cp:lastPrinted>2017-04-28T20:15:00Z</cp:lastPrinted>
  <dcterms:created xsi:type="dcterms:W3CDTF">2018-06-02T21:17:00Z</dcterms:created>
  <dcterms:modified xsi:type="dcterms:W3CDTF">2019-04-02T16:51:00Z</dcterms:modified>
</cp:coreProperties>
</file>