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F9" w:rsidRDefault="00B464F6">
      <w:r>
        <w:t>Responses to Fund</w:t>
      </w:r>
      <w:r w:rsidR="009C210F">
        <w:t xml:space="preserve"> Balance Question from Listserv, </w:t>
      </w:r>
      <w:proofErr w:type="spellStart"/>
      <w:r>
        <w:t>Michlib</w:t>
      </w:r>
      <w:proofErr w:type="spellEnd"/>
      <w:r>
        <w:t>-L March 2015</w:t>
      </w:r>
    </w:p>
    <w:p w:rsidR="00B464F6" w:rsidRDefault="00B464F6"/>
    <w:p w:rsidR="00B464F6" w:rsidRDefault="00B464F6">
      <w:pPr>
        <w:rPr>
          <w:rFonts w:ascii="Courier New" w:hAnsi="Courier New" w:cs="Courier New"/>
          <w:sz w:val="20"/>
          <w:szCs w:val="20"/>
        </w:rPr>
      </w:pPr>
      <w:r>
        <w:rPr>
          <w:rFonts w:ascii="Courier New" w:hAnsi="Courier New" w:cs="Courier New"/>
          <w:sz w:val="20"/>
          <w:szCs w:val="20"/>
        </w:rPr>
        <w:br/>
      </w:r>
      <w:r w:rsidRPr="009C210F">
        <w:rPr>
          <w:rFonts w:ascii="Courier New" w:hAnsi="Courier New" w:cs="Courier New"/>
          <w:sz w:val="20"/>
          <w:szCs w:val="20"/>
          <w:highlight w:val="yellow"/>
        </w:rPr>
        <w:t>Our budget director has advised us to plan to have a fund balance that is</w:t>
      </w:r>
      <w:r>
        <w:rPr>
          <w:rFonts w:ascii="Courier New" w:hAnsi="Courier New" w:cs="Courier New"/>
          <w:sz w:val="20"/>
          <w:szCs w:val="20"/>
        </w:rPr>
        <w:t xml:space="preserve"> about 20-25% of our current year expenditures. </w:t>
      </w:r>
      <w:proofErr w:type="gramStart"/>
      <w:r>
        <w:rPr>
          <w:rFonts w:ascii="Courier New" w:hAnsi="Courier New" w:cs="Courier New"/>
          <w:sz w:val="20"/>
          <w:szCs w:val="20"/>
        </w:rPr>
        <w:t>(Used to be 15% before the economy tanked.)</w:t>
      </w:r>
      <w:proofErr w:type="gramEnd"/>
      <w:r>
        <w:rPr>
          <w:rFonts w:ascii="Courier New" w:hAnsi="Courier New" w:cs="Courier New"/>
          <w:sz w:val="20"/>
          <w:szCs w:val="20"/>
        </w:rPr>
        <w:t xml:space="preserve"> At present Waterford's fund balance is quite a bit more than this as we had saved up a substantial amount to cover about 6-9 months of expenditures prior to our last millage renewal. </w:t>
      </w:r>
      <w:proofErr w:type="gramStart"/>
      <w:r>
        <w:rPr>
          <w:rFonts w:ascii="Courier New" w:hAnsi="Courier New" w:cs="Courier New"/>
          <w:sz w:val="20"/>
          <w:szCs w:val="20"/>
        </w:rPr>
        <w:t>Just wanted to have funds set aside to pay off obligations to vendors in case the renewal didn't pass.</w:t>
      </w:r>
      <w:proofErr w:type="gramEnd"/>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br/>
        <w:t xml:space="preserve">Hope this is helpful. </w:t>
      </w:r>
      <w:r>
        <w:rPr>
          <w:rFonts w:ascii="Courier New" w:hAnsi="Courier New" w:cs="Courier New"/>
          <w:sz w:val="20"/>
          <w:szCs w:val="20"/>
        </w:rPr>
        <w:br/>
        <w:t>Joan</w:t>
      </w:r>
      <w:r>
        <w:rPr>
          <w:rFonts w:ascii="Courier New" w:hAnsi="Courier New" w:cs="Courier New"/>
          <w:sz w:val="20"/>
          <w:szCs w:val="20"/>
        </w:rPr>
        <w:br/>
      </w:r>
      <w:proofErr w:type="spellStart"/>
      <w:r>
        <w:rPr>
          <w:rFonts w:ascii="Courier New" w:hAnsi="Courier New" w:cs="Courier New"/>
          <w:sz w:val="20"/>
          <w:szCs w:val="20"/>
        </w:rPr>
        <w:t>Joan</w:t>
      </w:r>
      <w:proofErr w:type="spellEnd"/>
      <w:r>
        <w:rPr>
          <w:rFonts w:ascii="Courier New" w:hAnsi="Courier New" w:cs="Courier New"/>
          <w:sz w:val="20"/>
          <w:szCs w:val="20"/>
        </w:rPr>
        <w:t xml:space="preserve"> M. Rogers, MSLS</w:t>
      </w:r>
      <w:r>
        <w:rPr>
          <w:rFonts w:ascii="Courier New" w:hAnsi="Courier New" w:cs="Courier New"/>
          <w:sz w:val="20"/>
          <w:szCs w:val="20"/>
        </w:rPr>
        <w:br/>
        <w:t>Library Director</w:t>
      </w:r>
    </w:p>
    <w:p w:rsidR="006A2B1A" w:rsidRDefault="006A2B1A" w:rsidP="00B464F6">
      <w:pPr>
        <w:pStyle w:val="NormalWeb"/>
        <w:rPr>
          <w:rFonts w:ascii="Courier New" w:eastAsiaTheme="minorHAnsi" w:hAnsi="Courier New" w:cs="Courier New"/>
          <w:b/>
          <w:sz w:val="20"/>
          <w:szCs w:val="20"/>
        </w:rPr>
      </w:pPr>
    </w:p>
    <w:p w:rsidR="00B464F6" w:rsidRPr="006A2B1A" w:rsidRDefault="00B464F6" w:rsidP="00B464F6">
      <w:pPr>
        <w:pStyle w:val="NormalWeb"/>
        <w:rPr>
          <w:rFonts w:ascii="Courier New" w:eastAsiaTheme="minorHAnsi" w:hAnsi="Courier New" w:cs="Courier New"/>
          <w:sz w:val="20"/>
          <w:szCs w:val="20"/>
        </w:rPr>
      </w:pPr>
      <w:r w:rsidRPr="009C210F">
        <w:rPr>
          <w:rFonts w:ascii="Courier New" w:eastAsiaTheme="minorHAnsi" w:hAnsi="Courier New" w:cs="Courier New"/>
          <w:b/>
          <w:sz w:val="20"/>
          <w:szCs w:val="20"/>
          <w:highlight w:val="yellow"/>
        </w:rPr>
        <w:t>Great question, Jaema, and one that we've struggled with as well (Highland</w:t>
      </w:r>
      <w:r w:rsidRPr="006A2B1A">
        <w:rPr>
          <w:rFonts w:ascii="Courier New" w:eastAsiaTheme="minorHAnsi" w:hAnsi="Courier New" w:cs="Courier New"/>
          <w:sz w:val="20"/>
          <w:szCs w:val="20"/>
        </w:rPr>
        <w:t xml:space="preserve"> Library.) I'd be interested in what you hear.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We have been using fund balance the last few years to help balance the budget (budget stabilization) and have been trying to project how long we can do this while we wait for tax values to improve again (decline has stopped and tax collections have started to slightly increase.) (Fingers crossed.) Needing to remember to keep reserve for potential legal expenses, employee benefits (someone who leaves employment but is due payment for accrued unused sick time or outstanding vacation time), capital projects/major repair etc.</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I'd scrounged around looking at other libraries' annual reports, searching out fund balance policies as well as articles on fund balance for non-profits.</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There's so much variation!</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Often there's a % of annual expenditures recommended.</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xml:space="preserve">I realized as I compared libraries that some that look like they had a low fund reserve actually had more funds in reserve than initially apparent to me because they were had more than one </w:t>
      </w:r>
      <w:r w:rsidRPr="006A2B1A">
        <w:rPr>
          <w:rFonts w:ascii="Courier New" w:eastAsiaTheme="minorHAnsi" w:hAnsi="Courier New" w:cs="Courier New"/>
          <w:i/>
          <w:iCs/>
          <w:sz w:val="20"/>
          <w:szCs w:val="20"/>
        </w:rPr>
        <w:t>designated</w:t>
      </w:r>
      <w:r w:rsidRPr="006A2B1A">
        <w:rPr>
          <w:rFonts w:ascii="Courier New" w:eastAsiaTheme="minorHAnsi" w:hAnsi="Courier New" w:cs="Courier New"/>
          <w:sz w:val="20"/>
          <w:szCs w:val="20"/>
        </w:rPr>
        <w:t xml:space="preserve"> funds/reserve accounts.</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proofErr w:type="gramStart"/>
      <w:r w:rsidRPr="006A2B1A">
        <w:rPr>
          <w:rFonts w:ascii="Courier New" w:eastAsiaTheme="minorHAnsi" w:hAnsi="Courier New" w:cs="Courier New"/>
          <w:sz w:val="20"/>
          <w:szCs w:val="20"/>
        </w:rPr>
        <w:t>Here's</w:t>
      </w:r>
      <w:proofErr w:type="gramEnd"/>
      <w:r w:rsidRPr="006A2B1A">
        <w:rPr>
          <w:rFonts w:ascii="Courier New" w:eastAsiaTheme="minorHAnsi" w:hAnsi="Courier New" w:cs="Courier New"/>
          <w:sz w:val="20"/>
          <w:szCs w:val="20"/>
        </w:rPr>
        <w:t xml:space="preserve"> some articles that I found helpful in grappling with my understanding of the question:</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887B28" w:rsidP="00B464F6">
      <w:pPr>
        <w:pStyle w:val="NormalWeb"/>
        <w:rPr>
          <w:rFonts w:ascii="Courier New" w:eastAsiaTheme="minorHAnsi" w:hAnsi="Courier New" w:cs="Courier New"/>
          <w:sz w:val="20"/>
          <w:szCs w:val="20"/>
        </w:rPr>
      </w:pPr>
      <w:hyperlink r:id="rId5" w:tgtFrame="_blank" w:history="1">
        <w:r w:rsidR="00B464F6" w:rsidRPr="006A2B1A">
          <w:rPr>
            <w:rFonts w:ascii="Courier New" w:eastAsiaTheme="minorHAnsi" w:hAnsi="Courier New" w:cs="Courier New"/>
            <w:sz w:val="20"/>
            <w:szCs w:val="20"/>
          </w:rPr>
          <w:t>http://www.grantthornton.com/staticfiles/GTCom/Not-for-profit%20organizations/NotForProfit%20files/NFP_Sufficient-Reserves_WP.pdf</w:t>
        </w:r>
      </w:hyperlink>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887B28" w:rsidP="00B464F6">
      <w:pPr>
        <w:pStyle w:val="NormalWeb"/>
        <w:rPr>
          <w:rFonts w:ascii="Courier New" w:eastAsiaTheme="minorHAnsi" w:hAnsi="Courier New" w:cs="Courier New"/>
          <w:sz w:val="20"/>
          <w:szCs w:val="20"/>
        </w:rPr>
      </w:pPr>
      <w:hyperlink r:id="rId6" w:tgtFrame="_blank" w:history="1">
        <w:r w:rsidR="00B464F6" w:rsidRPr="006A2B1A">
          <w:rPr>
            <w:rFonts w:ascii="Courier New" w:eastAsiaTheme="minorHAnsi" w:hAnsi="Courier New" w:cs="Courier New"/>
            <w:sz w:val="20"/>
            <w:szCs w:val="20"/>
          </w:rPr>
          <w:t>https://nonprofitsassistancefund.org/resources/item/nonprofit-operating-reserves-policy-examples</w:t>
        </w:r>
      </w:hyperlink>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887B28" w:rsidP="00B464F6">
      <w:pPr>
        <w:pStyle w:val="NormalWeb"/>
        <w:rPr>
          <w:rFonts w:ascii="Courier New" w:eastAsiaTheme="minorHAnsi" w:hAnsi="Courier New" w:cs="Courier New"/>
          <w:sz w:val="20"/>
          <w:szCs w:val="20"/>
        </w:rPr>
      </w:pPr>
      <w:hyperlink r:id="rId7" w:tgtFrame="_blank" w:history="1">
        <w:r w:rsidR="00B464F6" w:rsidRPr="006A2B1A">
          <w:rPr>
            <w:rFonts w:ascii="Courier New" w:eastAsiaTheme="minorHAnsi" w:hAnsi="Courier New" w:cs="Courier New"/>
            <w:sz w:val="20"/>
            <w:szCs w:val="20"/>
          </w:rPr>
          <w:t>http://www.ipspr.sc.edu/publication/Municipal_Reserves.htm</w:t>
        </w:r>
      </w:hyperlink>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xml:space="preserve">Finally, this article (link below) was included in a handbook from a TLN workshop titled "The Librarian's Financial Fundamentals" in November 1996, </w:t>
      </w:r>
      <w:r w:rsidRPr="006A2B1A">
        <w:rPr>
          <w:rFonts w:ascii="Courier New" w:eastAsiaTheme="minorHAnsi" w:hAnsi="Courier New" w:cs="Courier New"/>
          <w:sz w:val="20"/>
          <w:szCs w:val="20"/>
        </w:rPr>
        <w:lastRenderedPageBreak/>
        <w:t xml:space="preserve">offered by </w:t>
      </w:r>
      <w:proofErr w:type="spellStart"/>
      <w:r w:rsidRPr="006A2B1A">
        <w:rPr>
          <w:rFonts w:ascii="Courier New" w:eastAsiaTheme="minorHAnsi" w:hAnsi="Courier New" w:cs="Courier New"/>
          <w:sz w:val="20"/>
          <w:szCs w:val="20"/>
        </w:rPr>
        <w:t>Plante</w:t>
      </w:r>
      <w:proofErr w:type="spellEnd"/>
      <w:r w:rsidRPr="006A2B1A">
        <w:rPr>
          <w:rFonts w:ascii="Courier New" w:eastAsiaTheme="minorHAnsi" w:hAnsi="Courier New" w:cs="Courier New"/>
          <w:sz w:val="20"/>
          <w:szCs w:val="20"/>
        </w:rPr>
        <w:t xml:space="preserve"> Moran. (Think there's been some GASB changes in definitions of categories of reserve since then, but it's an overview.)</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887B28" w:rsidP="00B464F6">
      <w:pPr>
        <w:pStyle w:val="NormalWeb"/>
        <w:rPr>
          <w:rFonts w:ascii="Courier New" w:eastAsiaTheme="minorHAnsi" w:hAnsi="Courier New" w:cs="Courier New"/>
          <w:sz w:val="20"/>
          <w:szCs w:val="20"/>
        </w:rPr>
      </w:pPr>
      <w:hyperlink r:id="rId8" w:tgtFrame="_blank" w:history="1">
        <w:r w:rsidR="00B464F6" w:rsidRPr="006A2B1A">
          <w:rPr>
            <w:rFonts w:ascii="Courier New" w:eastAsiaTheme="minorHAnsi" w:hAnsi="Courier New" w:cs="Courier New"/>
            <w:sz w:val="20"/>
            <w:szCs w:val="20"/>
          </w:rPr>
          <w:t>http://budgetfinance.lgawiki.wikispaces.net/file/view/GFOA+Research+Bulletin+Fund+Balance+1990.pdf</w:t>
        </w:r>
      </w:hyperlink>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Hope this helps! And thanks for asking a question that had been on my mind, too!</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xml:space="preserve"> --- </w:t>
      </w:r>
      <w:proofErr w:type="spellStart"/>
      <w:proofErr w:type="gramStart"/>
      <w:r w:rsidRPr="006A2B1A">
        <w:rPr>
          <w:rFonts w:ascii="Courier New" w:eastAsiaTheme="minorHAnsi" w:hAnsi="Courier New" w:cs="Courier New"/>
          <w:sz w:val="20"/>
          <w:szCs w:val="20"/>
        </w:rPr>
        <w:t>jude</w:t>
      </w:r>
      <w:proofErr w:type="spellEnd"/>
      <w:proofErr w:type="gramEnd"/>
      <w:r w:rsidRPr="006A2B1A">
        <w:rPr>
          <w:rFonts w:ascii="Courier New" w:eastAsiaTheme="minorHAnsi" w:hAnsi="Courier New" w:cs="Courier New"/>
          <w:sz w:val="20"/>
          <w:szCs w:val="20"/>
        </w:rPr>
        <w:t xml:space="preserve"> </w:t>
      </w:r>
      <w:proofErr w:type="spellStart"/>
      <w:r w:rsidRPr="006A2B1A">
        <w:rPr>
          <w:rFonts w:ascii="Courier New" w:eastAsiaTheme="minorHAnsi" w:hAnsi="Courier New" w:cs="Courier New"/>
          <w:sz w:val="20"/>
          <w:szCs w:val="20"/>
        </w:rPr>
        <w:t>halloran</w:t>
      </w:r>
      <w:proofErr w:type="spellEnd"/>
      <w:r w:rsidRPr="006A2B1A">
        <w:rPr>
          <w:rFonts w:ascii="Courier New" w:eastAsiaTheme="minorHAnsi" w:hAnsi="Courier New" w:cs="Courier New"/>
          <w:sz w:val="20"/>
          <w:szCs w:val="20"/>
        </w:rPr>
        <w:t xml:space="preserve">, Highland Library, 248-887-2218 ext. 110 </w:t>
      </w:r>
    </w:p>
    <w:p w:rsidR="00B464F6" w:rsidRPr="006A2B1A" w:rsidRDefault="00B464F6" w:rsidP="00B464F6">
      <w:pPr>
        <w:pStyle w:val="NormalWeb"/>
        <w:rPr>
          <w:rFonts w:ascii="Courier New" w:eastAsiaTheme="minorHAnsi" w:hAnsi="Courier New" w:cs="Courier New"/>
          <w:sz w:val="20"/>
          <w:szCs w:val="20"/>
        </w:rPr>
      </w:pPr>
      <w:r w:rsidRPr="006A2B1A">
        <w:rPr>
          <w:rFonts w:ascii="Courier New" w:eastAsiaTheme="minorHAnsi" w:hAnsi="Courier New" w:cs="Courier New"/>
          <w:sz w:val="20"/>
          <w:szCs w:val="20"/>
        </w:rPr>
        <w:t xml:space="preserve">     </w:t>
      </w:r>
      <w:hyperlink r:id="rId9" w:tgtFrame="_blank" w:history="1">
        <w:r w:rsidRPr="006A2B1A">
          <w:rPr>
            <w:rFonts w:ascii="Courier New" w:eastAsiaTheme="minorHAnsi" w:hAnsi="Courier New" w:cs="Courier New"/>
            <w:sz w:val="20"/>
            <w:szCs w:val="20"/>
          </w:rPr>
          <w:t>www.highlandlibrary.info</w:t>
        </w:r>
      </w:hyperlink>
    </w:p>
    <w:p w:rsidR="00B464F6" w:rsidRDefault="00B464F6">
      <w:pPr>
        <w:rPr>
          <w:rFonts w:ascii="Courier New" w:hAnsi="Courier New" w:cs="Courier New"/>
          <w:sz w:val="20"/>
          <w:szCs w:val="20"/>
        </w:rPr>
      </w:pPr>
    </w:p>
    <w:p w:rsidR="00B464F6" w:rsidRPr="006A2B1A" w:rsidRDefault="00B464F6">
      <w:pPr>
        <w:rPr>
          <w:rFonts w:ascii="Courier New" w:hAnsi="Courier New" w:cs="Courier New"/>
          <w:b/>
          <w:sz w:val="20"/>
          <w:szCs w:val="20"/>
        </w:rPr>
      </w:pPr>
    </w:p>
    <w:p w:rsidR="00B464F6" w:rsidRDefault="00B464F6">
      <w:pPr>
        <w:rPr>
          <w:rFonts w:ascii="Courier New" w:hAnsi="Courier New" w:cs="Courier New"/>
          <w:sz w:val="20"/>
          <w:szCs w:val="20"/>
        </w:rPr>
      </w:pPr>
      <w:r w:rsidRPr="009C210F">
        <w:rPr>
          <w:rFonts w:ascii="Courier New" w:hAnsi="Courier New" w:cs="Courier New"/>
          <w:b/>
          <w:sz w:val="20"/>
          <w:szCs w:val="20"/>
          <w:highlight w:val="yellow"/>
        </w:rPr>
        <w:t>I asked my former deputy director in Sacramento because she handles a very</w:t>
      </w:r>
      <w:r>
        <w:rPr>
          <w:rFonts w:ascii="Courier New" w:hAnsi="Courier New" w:cs="Courier New"/>
          <w:sz w:val="20"/>
          <w:szCs w:val="20"/>
        </w:rPr>
        <w:t xml:space="preserve"> large budget and contingency.  </w:t>
      </w:r>
      <w:proofErr w:type="spellStart"/>
      <w:r>
        <w:rPr>
          <w:rFonts w:ascii="Courier New" w:hAnsi="Courier New" w:cs="Courier New"/>
          <w:sz w:val="20"/>
          <w:szCs w:val="20"/>
        </w:rPr>
        <w:t>Pls</w:t>
      </w:r>
      <w:proofErr w:type="spellEnd"/>
      <w:r>
        <w:rPr>
          <w:rFonts w:ascii="Courier New" w:hAnsi="Courier New" w:cs="Courier New"/>
          <w:sz w:val="20"/>
          <w:szCs w:val="20"/>
        </w:rPr>
        <w:t xml:space="preserve"> see her comments below.  Of course, this may only be true in Sacramento CA.  What kind of response have you received?</w:t>
      </w:r>
      <w:r>
        <w:rPr>
          <w:rFonts w:ascii="Courier New" w:hAnsi="Courier New" w:cs="Courier New"/>
          <w:sz w:val="20"/>
          <w:szCs w:val="20"/>
        </w:rPr>
        <w:br/>
      </w:r>
      <w:r>
        <w:rPr>
          <w:rFonts w:ascii="Courier New" w:hAnsi="Courier New" w:cs="Courier New"/>
          <w:sz w:val="20"/>
          <w:szCs w:val="20"/>
        </w:rPr>
        <w:br/>
        <w:t>Thanks</w:t>
      </w:r>
      <w:proofErr w:type="gramStart"/>
      <w:r>
        <w:rPr>
          <w:rFonts w:ascii="Courier New" w:hAnsi="Courier New" w:cs="Courier New"/>
          <w:sz w:val="20"/>
          <w:szCs w:val="20"/>
        </w:rPr>
        <w:t>,</w:t>
      </w:r>
      <w:proofErr w:type="gramEnd"/>
      <w:r>
        <w:rPr>
          <w:rFonts w:ascii="Courier New" w:hAnsi="Courier New" w:cs="Courier New"/>
          <w:sz w:val="20"/>
          <w:szCs w:val="20"/>
        </w:rPr>
        <w:br/>
        <w:t xml:space="preserve">Rebecca </w:t>
      </w:r>
      <w:proofErr w:type="spellStart"/>
      <w:r>
        <w:rPr>
          <w:rFonts w:ascii="Courier New" w:hAnsi="Courier New" w:cs="Courier New"/>
          <w:sz w:val="20"/>
          <w:szCs w:val="20"/>
        </w:rPr>
        <w:t>Higgerson</w:t>
      </w:r>
      <w:proofErr w:type="spellEnd"/>
      <w:r>
        <w:rPr>
          <w:rFonts w:ascii="Courier New" w:hAnsi="Courier New" w:cs="Courier New"/>
          <w:sz w:val="20"/>
          <w:szCs w:val="20"/>
        </w:rPr>
        <w:t xml:space="preserve">, Brandon </w:t>
      </w:r>
      <w:proofErr w:type="spellStart"/>
      <w:r>
        <w:rPr>
          <w:rFonts w:ascii="Courier New" w:hAnsi="Courier New" w:cs="Courier New"/>
          <w:sz w:val="20"/>
          <w:szCs w:val="20"/>
        </w:rPr>
        <w:t>Twp</w:t>
      </w:r>
      <w:proofErr w:type="spellEnd"/>
    </w:p>
    <w:p w:rsidR="00B464F6" w:rsidRDefault="00B464F6">
      <w:pPr>
        <w:rPr>
          <w:rFonts w:ascii="Courier New" w:hAnsi="Courier New" w:cs="Courier New"/>
          <w:sz w:val="20"/>
          <w:szCs w:val="20"/>
        </w:rPr>
      </w:pPr>
      <w:r>
        <w:rPr>
          <w:rFonts w:ascii="Courier New" w:hAnsi="Courier New" w:cs="Courier New"/>
          <w:sz w:val="20"/>
          <w:szCs w:val="20"/>
        </w:rPr>
        <w:t>Fund balance is a local decision and is typically determined by needed cash flow to pay bills and make payroll during some period of a year. For SPL it is 6 months. The rationale for that is to cover us between tax payments. The determination can be made by an auditor or accountant. We also hold a reserve for "economic uncertainty", and this is codified in our finance plan approved by the Board, as well as the JPA agreement.</w:t>
      </w:r>
      <w:r>
        <w:rPr>
          <w:rFonts w:ascii="Courier New" w:hAnsi="Courier New" w:cs="Courier New"/>
          <w:sz w:val="20"/>
          <w:szCs w:val="20"/>
        </w:rPr>
        <w:br/>
        <w:t>Does this help?</w:t>
      </w:r>
      <w:r>
        <w:rPr>
          <w:rFonts w:ascii="Courier New" w:hAnsi="Courier New" w:cs="Courier New"/>
          <w:sz w:val="20"/>
          <w:szCs w:val="20"/>
        </w:rPr>
        <w:br/>
        <w:t>Denise</w:t>
      </w:r>
      <w:r>
        <w:rPr>
          <w:rFonts w:ascii="Courier New" w:hAnsi="Courier New" w:cs="Courier New"/>
          <w:sz w:val="20"/>
          <w:szCs w:val="20"/>
        </w:rPr>
        <w:br/>
      </w:r>
      <w:proofErr w:type="spellStart"/>
      <w:r>
        <w:rPr>
          <w:rFonts w:ascii="Courier New" w:hAnsi="Courier New" w:cs="Courier New"/>
          <w:sz w:val="20"/>
          <w:szCs w:val="20"/>
        </w:rPr>
        <w:t>Denise</w:t>
      </w:r>
      <w:proofErr w:type="spellEnd"/>
      <w:r>
        <w:rPr>
          <w:rFonts w:ascii="Courier New" w:hAnsi="Courier New" w:cs="Courier New"/>
          <w:sz w:val="20"/>
          <w:szCs w:val="20"/>
        </w:rPr>
        <w:t xml:space="preserve"> M. Davis</w:t>
      </w:r>
      <w:r>
        <w:rPr>
          <w:rFonts w:ascii="Courier New" w:hAnsi="Courier New" w:cs="Courier New"/>
          <w:sz w:val="20"/>
          <w:szCs w:val="20"/>
        </w:rPr>
        <w:br/>
        <w:t>Deputy Library Director, Sacramento Public Library</w:t>
      </w:r>
      <w:r>
        <w:rPr>
          <w:rFonts w:ascii="Courier New" w:hAnsi="Courier New" w:cs="Courier New"/>
          <w:sz w:val="20"/>
          <w:szCs w:val="20"/>
        </w:rPr>
        <w:br/>
      </w:r>
      <w:proofErr w:type="gramStart"/>
      <w:r>
        <w:rPr>
          <w:rFonts w:ascii="Courier New" w:hAnsi="Courier New" w:cs="Courier New"/>
          <w:sz w:val="20"/>
          <w:szCs w:val="20"/>
        </w:rPr>
        <w:t>828  I</w:t>
      </w:r>
      <w:proofErr w:type="gramEnd"/>
      <w:r>
        <w:rPr>
          <w:rFonts w:ascii="Courier New" w:hAnsi="Courier New" w:cs="Courier New"/>
          <w:sz w:val="20"/>
          <w:szCs w:val="20"/>
        </w:rPr>
        <w:t xml:space="preserve">  Street, Sacramento, CA 95814</w:t>
      </w:r>
      <w:r>
        <w:rPr>
          <w:rFonts w:ascii="Courier New" w:hAnsi="Courier New" w:cs="Courier New"/>
          <w:sz w:val="20"/>
          <w:szCs w:val="20"/>
        </w:rPr>
        <w:br/>
        <w:t xml:space="preserve">916-264-2747 * fax 916-264-2755 * ddavis@saclibrary.org visit us at </w:t>
      </w:r>
      <w:hyperlink r:id="rId10" w:tgtFrame="_blank" w:history="1">
        <w:r>
          <w:rPr>
            <w:rStyle w:val="Hyperlink"/>
            <w:rFonts w:ascii="Courier New" w:hAnsi="Courier New" w:cs="Courier New"/>
            <w:sz w:val="20"/>
            <w:szCs w:val="20"/>
          </w:rPr>
          <w:t>www.saclibrary.org</w:t>
        </w:r>
      </w:hyperlink>
    </w:p>
    <w:p w:rsidR="00B464F6" w:rsidRDefault="00B464F6">
      <w:pPr>
        <w:rPr>
          <w:rFonts w:ascii="Courier New" w:hAnsi="Courier New" w:cs="Courier New"/>
          <w:sz w:val="20"/>
          <w:szCs w:val="20"/>
        </w:rPr>
      </w:pPr>
      <w:r w:rsidRPr="006A2B1A">
        <w:rPr>
          <w:rFonts w:ascii="Courier New" w:hAnsi="Courier New" w:cs="Courier New"/>
          <w:b/>
          <w:sz w:val="20"/>
          <w:szCs w:val="20"/>
        </w:rPr>
        <w:t>T</w:t>
      </w:r>
      <w:r w:rsidRPr="009C210F">
        <w:rPr>
          <w:rFonts w:ascii="Courier New" w:hAnsi="Courier New" w:cs="Courier New"/>
          <w:b/>
          <w:sz w:val="20"/>
          <w:szCs w:val="20"/>
          <w:highlight w:val="yellow"/>
        </w:rPr>
        <w:t>his is information that was provided by our auditor. There is a minimum</w:t>
      </w:r>
      <w:r>
        <w:rPr>
          <w:rFonts w:ascii="Courier New" w:hAnsi="Courier New" w:cs="Courier New"/>
          <w:sz w:val="20"/>
          <w:szCs w:val="20"/>
        </w:rPr>
        <w:t xml:space="preserve"> </w:t>
      </w:r>
      <w:r>
        <w:rPr>
          <w:rFonts w:ascii="Courier New" w:hAnsi="Courier New" w:cs="Courier New"/>
          <w:sz w:val="20"/>
          <w:szCs w:val="20"/>
        </w:rPr>
        <w:br/>
        <w:t xml:space="preserve">fund balance that is considered "healthy" and I believe it is dependent </w:t>
      </w:r>
      <w:r>
        <w:rPr>
          <w:rFonts w:ascii="Courier New" w:hAnsi="Courier New" w:cs="Courier New"/>
          <w:sz w:val="20"/>
          <w:szCs w:val="20"/>
        </w:rPr>
        <w:br/>
        <w:t>on your expenditures.</w:t>
      </w:r>
      <w:r>
        <w:rPr>
          <w:rFonts w:ascii="Courier New" w:hAnsi="Courier New" w:cs="Courier New"/>
          <w:sz w:val="20"/>
          <w:szCs w:val="20"/>
        </w:rPr>
        <w:br/>
        <w:t>So, for our $1.6 million expenditures, we were told $350,000.</w:t>
      </w:r>
      <w:r>
        <w:rPr>
          <w:rFonts w:ascii="Courier New" w:hAnsi="Courier New" w:cs="Courier New"/>
          <w:sz w:val="20"/>
          <w:szCs w:val="20"/>
        </w:rPr>
        <w:br/>
      </w:r>
      <w:r>
        <w:rPr>
          <w:rFonts w:ascii="Courier New" w:hAnsi="Courier New" w:cs="Courier New"/>
          <w:sz w:val="20"/>
          <w:szCs w:val="20"/>
        </w:rPr>
        <w:br/>
        <w:t xml:space="preserve">However, we have a different approach. Our fiscal year is July 1-June </w:t>
      </w:r>
      <w:r>
        <w:rPr>
          <w:rFonts w:ascii="Courier New" w:hAnsi="Courier New" w:cs="Courier New"/>
          <w:sz w:val="20"/>
          <w:szCs w:val="20"/>
        </w:rPr>
        <w:br/>
        <w:t xml:space="preserve">30. Our tax receipts come in December-February. We require a minimum of </w:t>
      </w:r>
      <w:r>
        <w:rPr>
          <w:rFonts w:ascii="Courier New" w:hAnsi="Courier New" w:cs="Courier New"/>
          <w:sz w:val="20"/>
          <w:szCs w:val="20"/>
        </w:rPr>
        <w:br/>
        <w:t xml:space="preserve">seven months' operating expenditures--the time from start of fiscal </w:t>
      </w:r>
      <w:r>
        <w:rPr>
          <w:rFonts w:ascii="Courier New" w:hAnsi="Courier New" w:cs="Courier New"/>
          <w:sz w:val="20"/>
          <w:szCs w:val="20"/>
        </w:rPr>
        <w:br/>
        <w:t xml:space="preserve">year, July 1, through bulk of tax collection, January 30--to have in the </w:t>
      </w:r>
      <w:r>
        <w:rPr>
          <w:rFonts w:ascii="Courier New" w:hAnsi="Courier New" w:cs="Courier New"/>
          <w:sz w:val="20"/>
          <w:szCs w:val="20"/>
        </w:rPr>
        <w:br/>
        <w:t xml:space="preserve">fund balance. This is just operating--it's separate for us from </w:t>
      </w:r>
      <w:r>
        <w:rPr>
          <w:rFonts w:ascii="Courier New" w:hAnsi="Courier New" w:cs="Courier New"/>
          <w:sz w:val="20"/>
          <w:szCs w:val="20"/>
        </w:rPr>
        <w:br/>
        <w:t xml:space="preserve">Capital/Improvement or Gift. Then I also have a set-aside to cover the </w:t>
      </w:r>
      <w:r>
        <w:rPr>
          <w:rFonts w:ascii="Courier New" w:hAnsi="Courier New" w:cs="Courier New"/>
          <w:sz w:val="20"/>
          <w:szCs w:val="20"/>
        </w:rPr>
        <w:br/>
        <w:t xml:space="preserve">wages of replacement staff for our full-timers who may have to take </w:t>
      </w:r>
      <w:r>
        <w:rPr>
          <w:rFonts w:ascii="Courier New" w:hAnsi="Courier New" w:cs="Courier New"/>
          <w:sz w:val="20"/>
          <w:szCs w:val="20"/>
        </w:rPr>
        <w:br/>
        <w:t xml:space="preserve">their full allotment of Family &amp; Medical Leave Act time. We would pay </w:t>
      </w:r>
      <w:r>
        <w:rPr>
          <w:rFonts w:ascii="Courier New" w:hAnsi="Courier New" w:cs="Courier New"/>
          <w:sz w:val="20"/>
          <w:szCs w:val="20"/>
        </w:rPr>
        <w:br/>
        <w:t>the staffer and the replacement, so I need some kind of bank.</w:t>
      </w:r>
      <w:r>
        <w:rPr>
          <w:rFonts w:ascii="Courier New" w:hAnsi="Courier New" w:cs="Courier New"/>
          <w:sz w:val="20"/>
          <w:szCs w:val="20"/>
        </w:rPr>
        <w:br/>
        <w:t xml:space="preserve">For our budget, we have a "set-aside" or minimum balance of at least $1 </w:t>
      </w:r>
      <w:r>
        <w:rPr>
          <w:rFonts w:ascii="Courier New" w:hAnsi="Courier New" w:cs="Courier New"/>
          <w:sz w:val="20"/>
          <w:szCs w:val="20"/>
        </w:rPr>
        <w:br/>
      </w:r>
      <w:r>
        <w:rPr>
          <w:rFonts w:ascii="Courier New" w:hAnsi="Courier New" w:cs="Courier New"/>
          <w:sz w:val="20"/>
          <w:szCs w:val="20"/>
        </w:rPr>
        <w:lastRenderedPageBreak/>
        <w:t>million.</w:t>
      </w:r>
      <w:r>
        <w:rPr>
          <w:rFonts w:ascii="Courier New" w:hAnsi="Courier New" w:cs="Courier New"/>
          <w:sz w:val="20"/>
          <w:szCs w:val="20"/>
        </w:rPr>
        <w:br/>
      </w:r>
      <w:proofErr w:type="spellStart"/>
      <w:r>
        <w:rPr>
          <w:rFonts w:ascii="Courier New" w:hAnsi="Courier New" w:cs="Courier New"/>
          <w:sz w:val="20"/>
          <w:szCs w:val="20"/>
        </w:rPr>
        <w:t>Ceci</w:t>
      </w:r>
      <w:proofErr w:type="spellEnd"/>
      <w:r>
        <w:rPr>
          <w:rFonts w:ascii="Courier New" w:hAnsi="Courier New" w:cs="Courier New"/>
          <w:sz w:val="20"/>
          <w:szCs w:val="20"/>
        </w:rPr>
        <w:t xml:space="preserve"> Marlow, </w:t>
      </w:r>
      <w:proofErr w:type="spellStart"/>
      <w:r>
        <w:rPr>
          <w:rFonts w:ascii="Courier New" w:hAnsi="Courier New" w:cs="Courier New"/>
          <w:sz w:val="20"/>
          <w:szCs w:val="20"/>
        </w:rPr>
        <w:t>Cromaine</w:t>
      </w:r>
      <w:proofErr w:type="spellEnd"/>
    </w:p>
    <w:p w:rsidR="00B464F6" w:rsidRPr="006A2B1A" w:rsidRDefault="00B464F6">
      <w:pPr>
        <w:rPr>
          <w:rFonts w:ascii="Courier New" w:hAnsi="Courier New" w:cs="Courier New"/>
          <w:sz w:val="20"/>
          <w:szCs w:val="20"/>
        </w:rPr>
      </w:pPr>
      <w:r w:rsidRPr="009C210F">
        <w:rPr>
          <w:rFonts w:ascii="Courier New" w:hAnsi="Courier New" w:cs="Courier New"/>
          <w:b/>
          <w:sz w:val="20"/>
          <w:szCs w:val="20"/>
          <w:highlight w:val="yellow"/>
        </w:rPr>
        <w:t>This is very subjective.  You have to balance how much to keep on hand</w:t>
      </w:r>
      <w:r w:rsidRPr="006A2B1A">
        <w:rPr>
          <w:rFonts w:ascii="Courier New" w:hAnsi="Courier New" w:cs="Courier New"/>
          <w:sz w:val="20"/>
          <w:szCs w:val="20"/>
        </w:rPr>
        <w:br/>
        <w:t>for emergencies with how much your community will accept.  Baldwin lost</w:t>
      </w:r>
      <w:r w:rsidRPr="006A2B1A">
        <w:rPr>
          <w:rFonts w:ascii="Courier New" w:hAnsi="Courier New" w:cs="Courier New"/>
          <w:sz w:val="20"/>
          <w:szCs w:val="20"/>
        </w:rPr>
        <w:br/>
        <w:t>a millage campaign a few years ago because the perception was that they</w:t>
      </w:r>
      <w:r w:rsidRPr="006A2B1A">
        <w:rPr>
          <w:rFonts w:ascii="Courier New" w:hAnsi="Courier New" w:cs="Courier New"/>
          <w:sz w:val="20"/>
          <w:szCs w:val="20"/>
        </w:rPr>
        <w:br/>
        <w:t>didn't need the millage when they had a large amount sitting in the fund</w:t>
      </w:r>
      <w:r w:rsidRPr="006A2B1A">
        <w:rPr>
          <w:rFonts w:ascii="Courier New" w:hAnsi="Courier New" w:cs="Courier New"/>
          <w:sz w:val="20"/>
          <w:szCs w:val="20"/>
        </w:rPr>
        <w:br/>
        <w:t xml:space="preserve">balance.  </w:t>
      </w:r>
      <w:r w:rsidRPr="006A2B1A">
        <w:rPr>
          <w:rFonts w:ascii="Courier New" w:hAnsi="Courier New" w:cs="Courier New"/>
          <w:sz w:val="20"/>
          <w:szCs w:val="20"/>
        </w:rPr>
        <w:br/>
        <w:t>We have about $5,000,000 - more than I ever dreamed a library I served</w:t>
      </w:r>
      <w:r w:rsidRPr="006A2B1A">
        <w:rPr>
          <w:rFonts w:ascii="Courier New" w:hAnsi="Courier New" w:cs="Courier New"/>
          <w:sz w:val="20"/>
          <w:szCs w:val="20"/>
        </w:rPr>
        <w:br/>
        <w:t>would have.  But our current budget shows us using almost $1,000,000 of</w:t>
      </w:r>
      <w:r w:rsidRPr="006A2B1A">
        <w:rPr>
          <w:rFonts w:ascii="Courier New" w:hAnsi="Courier New" w:cs="Courier New"/>
          <w:sz w:val="20"/>
          <w:szCs w:val="20"/>
        </w:rPr>
        <w:br/>
        <w:t>that.  I would suggest trying to save a minimum of enough funds to be</w:t>
      </w:r>
      <w:r w:rsidRPr="006A2B1A">
        <w:rPr>
          <w:rFonts w:ascii="Courier New" w:hAnsi="Courier New" w:cs="Courier New"/>
          <w:sz w:val="20"/>
          <w:szCs w:val="20"/>
        </w:rPr>
        <w:br/>
        <w:t>able to run the library for 6 months without any other income.  That</w:t>
      </w:r>
      <w:r w:rsidRPr="006A2B1A">
        <w:rPr>
          <w:rFonts w:ascii="Courier New" w:hAnsi="Courier New" w:cs="Courier New"/>
          <w:sz w:val="20"/>
          <w:szCs w:val="20"/>
        </w:rPr>
        <w:br/>
        <w:t>should never happen, but could help stave off closing if a disruption of</w:t>
      </w:r>
      <w:r w:rsidRPr="006A2B1A">
        <w:rPr>
          <w:rFonts w:ascii="Courier New" w:hAnsi="Courier New" w:cs="Courier New"/>
          <w:sz w:val="20"/>
          <w:szCs w:val="20"/>
        </w:rPr>
        <w:br/>
        <w:t>funding occurred.  Now that things are starting to improve, I am hoping</w:t>
      </w:r>
      <w:r w:rsidRPr="006A2B1A">
        <w:rPr>
          <w:rFonts w:ascii="Courier New" w:hAnsi="Courier New" w:cs="Courier New"/>
          <w:sz w:val="20"/>
          <w:szCs w:val="20"/>
        </w:rPr>
        <w:br/>
        <w:t>we can use our fund balance for more mundane things like replacing</w:t>
      </w:r>
      <w:r w:rsidRPr="006A2B1A">
        <w:rPr>
          <w:rFonts w:ascii="Courier New" w:hAnsi="Courier New" w:cs="Courier New"/>
          <w:sz w:val="20"/>
          <w:szCs w:val="20"/>
        </w:rPr>
        <w:br/>
        <w:t xml:space="preserve">carpeting or roofs. </w:t>
      </w:r>
      <w:r w:rsidRPr="006A2B1A">
        <w:rPr>
          <w:rFonts w:ascii="Courier New" w:hAnsi="Courier New" w:cs="Courier New"/>
          <w:sz w:val="20"/>
          <w:szCs w:val="20"/>
        </w:rPr>
        <w:br/>
        <w:t>That is also a key.  If you can show a specific project or need for</w:t>
      </w:r>
      <w:r w:rsidRPr="006A2B1A">
        <w:rPr>
          <w:rFonts w:ascii="Courier New" w:hAnsi="Courier New" w:cs="Courier New"/>
          <w:sz w:val="20"/>
          <w:szCs w:val="20"/>
        </w:rPr>
        <w:br/>
        <w:t>which you are saving...it makes building a fund balance much more</w:t>
      </w:r>
      <w:r w:rsidRPr="006A2B1A">
        <w:rPr>
          <w:rFonts w:ascii="Courier New" w:hAnsi="Courier New" w:cs="Courier New"/>
          <w:sz w:val="20"/>
          <w:szCs w:val="20"/>
        </w:rPr>
        <w:br/>
        <w:t>defendable.  For you, it might be purchasing property upon which to</w:t>
      </w:r>
      <w:r w:rsidRPr="006A2B1A">
        <w:rPr>
          <w:rFonts w:ascii="Courier New" w:hAnsi="Courier New" w:cs="Courier New"/>
          <w:sz w:val="20"/>
          <w:szCs w:val="20"/>
        </w:rPr>
        <w:br/>
        <w:t>build a new library; or if you have the land, to expand or build.  It</w:t>
      </w:r>
      <w:r w:rsidRPr="006A2B1A">
        <w:rPr>
          <w:rFonts w:ascii="Courier New" w:hAnsi="Courier New" w:cs="Courier New"/>
          <w:sz w:val="20"/>
          <w:szCs w:val="20"/>
        </w:rPr>
        <w:br/>
        <w:t>could be to refurbish or refurnish.  Usually you would spend fund</w:t>
      </w:r>
      <w:r w:rsidRPr="006A2B1A">
        <w:rPr>
          <w:rFonts w:ascii="Courier New" w:hAnsi="Courier New" w:cs="Courier New"/>
          <w:sz w:val="20"/>
          <w:szCs w:val="20"/>
        </w:rPr>
        <w:br/>
        <w:t xml:space="preserve">balance funds on something outside of the day-to-day expenses.  </w:t>
      </w:r>
      <w:r w:rsidRPr="006A2B1A">
        <w:rPr>
          <w:rFonts w:ascii="Courier New" w:hAnsi="Courier New" w:cs="Courier New"/>
          <w:sz w:val="20"/>
          <w:szCs w:val="20"/>
        </w:rPr>
        <w:br/>
        <w:t>Good Luck</w:t>
      </w:r>
      <w:proofErr w:type="gramStart"/>
      <w:r w:rsidRPr="006A2B1A">
        <w:rPr>
          <w:rFonts w:ascii="Courier New" w:hAnsi="Courier New" w:cs="Courier New"/>
          <w:sz w:val="20"/>
          <w:szCs w:val="20"/>
        </w:rPr>
        <w:t>,</w:t>
      </w:r>
      <w:proofErr w:type="gramEnd"/>
      <w:r w:rsidRPr="006A2B1A">
        <w:rPr>
          <w:rFonts w:ascii="Courier New" w:hAnsi="Courier New" w:cs="Courier New"/>
          <w:sz w:val="20"/>
          <w:szCs w:val="20"/>
        </w:rPr>
        <w:br/>
        <w:t>Dave</w:t>
      </w:r>
      <w:r w:rsidRPr="006A2B1A">
        <w:rPr>
          <w:rFonts w:ascii="Courier New" w:hAnsi="Courier New" w:cs="Courier New"/>
          <w:sz w:val="20"/>
          <w:szCs w:val="20"/>
        </w:rPr>
        <w:br/>
        <w:t xml:space="preserve">David L. </w:t>
      </w:r>
      <w:proofErr w:type="spellStart"/>
      <w:r w:rsidRPr="006A2B1A">
        <w:rPr>
          <w:rFonts w:ascii="Courier New" w:hAnsi="Courier New" w:cs="Courier New"/>
          <w:sz w:val="20"/>
          <w:szCs w:val="20"/>
        </w:rPr>
        <w:t>Ewick</w:t>
      </w:r>
      <w:proofErr w:type="spellEnd"/>
      <w:r w:rsidRPr="006A2B1A">
        <w:rPr>
          <w:rFonts w:ascii="Courier New" w:hAnsi="Courier New" w:cs="Courier New"/>
          <w:sz w:val="20"/>
          <w:szCs w:val="20"/>
        </w:rPr>
        <w:br/>
        <w:t>City Librarian</w:t>
      </w:r>
      <w:r w:rsidRPr="006A2B1A">
        <w:rPr>
          <w:rFonts w:ascii="Courier New" w:hAnsi="Courier New" w:cs="Courier New"/>
          <w:sz w:val="20"/>
          <w:szCs w:val="20"/>
        </w:rPr>
        <w:br/>
        <w:t>Southfield Public Library</w:t>
      </w:r>
      <w:r w:rsidRPr="006A2B1A">
        <w:rPr>
          <w:rFonts w:ascii="Courier New" w:hAnsi="Courier New" w:cs="Courier New"/>
          <w:sz w:val="20"/>
          <w:szCs w:val="20"/>
        </w:rPr>
        <w:br/>
        <w:t>26300 Evergreen</w:t>
      </w:r>
      <w:r w:rsidRPr="006A2B1A">
        <w:rPr>
          <w:rFonts w:ascii="Courier New" w:hAnsi="Courier New" w:cs="Courier New"/>
          <w:sz w:val="20"/>
          <w:szCs w:val="20"/>
        </w:rPr>
        <w:br/>
        <w:t>Southfield, Michigan 48076</w:t>
      </w:r>
      <w:r w:rsidRPr="006A2B1A">
        <w:rPr>
          <w:rFonts w:ascii="Courier New" w:hAnsi="Courier New" w:cs="Courier New"/>
          <w:sz w:val="20"/>
          <w:szCs w:val="20"/>
        </w:rPr>
        <w:br/>
        <w:t>248 796-4300</w:t>
      </w:r>
      <w:r w:rsidRPr="006A2B1A">
        <w:rPr>
          <w:rFonts w:ascii="Courier New" w:hAnsi="Courier New" w:cs="Courier New"/>
          <w:sz w:val="20"/>
          <w:szCs w:val="20"/>
        </w:rPr>
        <w:br/>
      </w:r>
      <w:hyperlink r:id="rId11" w:history="1">
        <w:r w:rsidRPr="006A2B1A">
          <w:rPr>
            <w:rFonts w:ascii="Courier New" w:hAnsi="Courier New" w:cs="Courier New"/>
          </w:rPr>
          <w:t>dewick@southfieldlibrary.org</w:t>
        </w:r>
      </w:hyperlink>
    </w:p>
    <w:p w:rsidR="00B464F6" w:rsidRDefault="00B464F6">
      <w:pPr>
        <w:rPr>
          <w:rFonts w:ascii="Courier New" w:hAnsi="Courier New" w:cs="Courier New"/>
          <w:sz w:val="20"/>
          <w:szCs w:val="20"/>
        </w:rPr>
      </w:pPr>
      <w:r w:rsidRPr="009C210F">
        <w:rPr>
          <w:rFonts w:ascii="Courier New" w:hAnsi="Courier New" w:cs="Courier New"/>
          <w:b/>
          <w:sz w:val="20"/>
          <w:szCs w:val="20"/>
          <w:highlight w:val="yellow"/>
        </w:rPr>
        <w:t>This is an interesting question as we come out of the recent economic</w:t>
      </w:r>
      <w:r>
        <w:rPr>
          <w:rFonts w:ascii="Courier New" w:hAnsi="Courier New" w:cs="Courier New"/>
          <w:sz w:val="20"/>
          <w:szCs w:val="20"/>
        </w:rPr>
        <w:t xml:space="preserve"> downturn.  In general, my comfort level is 40% of annual operating budget as an UNRESTRICTED reserve.  Fund balances can grow quite large as RESTRICTED reserves may be designated for future capital improvements that may be costly like new roofs, parking lots, security systems (you get the idea).</w:t>
      </w:r>
      <w:r>
        <w:rPr>
          <w:rFonts w:ascii="Courier New" w:hAnsi="Courier New" w:cs="Courier New"/>
          <w:sz w:val="20"/>
          <w:szCs w:val="20"/>
        </w:rPr>
        <w:br/>
      </w:r>
      <w:r>
        <w:rPr>
          <w:rFonts w:ascii="Courier New" w:hAnsi="Courier New" w:cs="Courier New"/>
          <w:sz w:val="20"/>
          <w:szCs w:val="20"/>
        </w:rPr>
        <w:br/>
        <w:t>Other rational for a large RESTRICTED reserve may be for OPEB (Other Post Employee Benefits) like dental and health.  There is a new change from GASB (Government Accounting Standards Board) and their GAAP (Generally Accepted Accounting Practices) where annual audits will include OPEB liability.  This is a big change.  There are other vehicles for OPEB liability savings that you may want to discuss with your financial expert/bank (like a VEBA trust).</w:t>
      </w:r>
      <w:r>
        <w:rPr>
          <w:rFonts w:ascii="Courier New" w:hAnsi="Courier New" w:cs="Courier New"/>
          <w:sz w:val="20"/>
          <w:szCs w:val="20"/>
        </w:rPr>
        <w:br/>
      </w:r>
      <w:r>
        <w:rPr>
          <w:rFonts w:ascii="Courier New" w:hAnsi="Courier New" w:cs="Courier New"/>
          <w:sz w:val="20"/>
          <w:szCs w:val="20"/>
        </w:rPr>
        <w:br/>
        <w:t>Ideas if you think you may have too big of a fund balance</w:t>
      </w:r>
      <w:proofErr w:type="gramStart"/>
      <w:r>
        <w:rPr>
          <w:rFonts w:ascii="Courier New" w:hAnsi="Courier New" w:cs="Courier New"/>
          <w:sz w:val="20"/>
          <w:szCs w:val="20"/>
        </w:rPr>
        <w:t>:</w:t>
      </w:r>
      <w:proofErr w:type="gramEnd"/>
      <w:r>
        <w:rPr>
          <w:rFonts w:ascii="Courier New" w:hAnsi="Courier New" w:cs="Courier New"/>
          <w:sz w:val="20"/>
          <w:szCs w:val="20"/>
        </w:rPr>
        <w:br/>
        <w:t>Allocate (or restrict some funds) toward OPEB</w:t>
      </w:r>
      <w:r>
        <w:rPr>
          <w:rFonts w:ascii="Courier New" w:hAnsi="Courier New" w:cs="Courier New"/>
          <w:sz w:val="20"/>
          <w:szCs w:val="20"/>
        </w:rPr>
        <w:br/>
        <w:t>If your retirement plan is not 100% funded you could put money toward that unfunded liability.</w:t>
      </w:r>
      <w:r>
        <w:rPr>
          <w:rFonts w:ascii="Courier New" w:hAnsi="Courier New" w:cs="Courier New"/>
          <w:sz w:val="20"/>
          <w:szCs w:val="20"/>
        </w:rPr>
        <w:br/>
      </w:r>
      <w:proofErr w:type="gramStart"/>
      <w:r>
        <w:rPr>
          <w:rFonts w:ascii="Courier New" w:hAnsi="Courier New" w:cs="Courier New"/>
          <w:sz w:val="20"/>
          <w:szCs w:val="20"/>
        </w:rPr>
        <w:t>Allocate (or restrict some funds) toward improvements.</w:t>
      </w:r>
      <w:proofErr w:type="gramEnd"/>
      <w:r>
        <w:rPr>
          <w:rFonts w:ascii="Courier New" w:hAnsi="Courier New" w:cs="Courier New"/>
          <w:sz w:val="20"/>
          <w:szCs w:val="20"/>
        </w:rPr>
        <w:br/>
      </w:r>
      <w:r>
        <w:rPr>
          <w:rFonts w:ascii="Courier New" w:hAnsi="Courier New" w:cs="Courier New"/>
          <w:sz w:val="20"/>
          <w:szCs w:val="20"/>
        </w:rPr>
        <w:lastRenderedPageBreak/>
        <w:br/>
        <w:t>I would not recommend increasing service hours or increasing library services above what you are bringing in annually.  This type of action is not sustainable and will lead to trouble when you need to cut it back.</w:t>
      </w:r>
      <w:r>
        <w:rPr>
          <w:rFonts w:ascii="Courier New" w:hAnsi="Courier New" w:cs="Courier New"/>
          <w:sz w:val="20"/>
          <w:szCs w:val="20"/>
        </w:rPr>
        <w:br/>
      </w:r>
      <w:r>
        <w:rPr>
          <w:rFonts w:ascii="Courier New" w:hAnsi="Courier New" w:cs="Courier New"/>
          <w:sz w:val="20"/>
          <w:szCs w:val="20"/>
        </w:rPr>
        <w:br/>
        <w:t>Some challenges of managing large fund balances are keeping all of the funds FDIC insured, employee perception that you can afford large raises, public perception that you are not providing the level of service they are paying for.</w:t>
      </w:r>
      <w:r>
        <w:rPr>
          <w:rFonts w:ascii="Courier New" w:hAnsi="Courier New" w:cs="Courier New"/>
          <w:sz w:val="20"/>
          <w:szCs w:val="20"/>
        </w:rPr>
        <w:br/>
        <w:t xml:space="preserve">Just a few thoughts off the top of my head this </w:t>
      </w:r>
      <w:proofErr w:type="gramStart"/>
      <w:r>
        <w:rPr>
          <w:rFonts w:ascii="Courier New" w:hAnsi="Courier New" w:cs="Courier New"/>
          <w:sz w:val="20"/>
          <w:szCs w:val="20"/>
        </w:rPr>
        <w:t>morning.</w:t>
      </w:r>
      <w:r>
        <w:rPr>
          <w:rFonts w:ascii="Courier New" w:hAnsi="Courier New" w:cs="Courier New"/>
          <w:sz w:val="20"/>
          <w:szCs w:val="20"/>
        </w:rPr>
        <w:br/>
        <w:t>:o</w:t>
      </w:r>
      <w:proofErr w:type="gramEnd"/>
      <w:r>
        <w:rPr>
          <w:rFonts w:ascii="Courier New" w:hAnsi="Courier New" w:cs="Courier New"/>
          <w:sz w:val="20"/>
          <w:szCs w:val="20"/>
        </w:rPr>
        <w:t>)</w:t>
      </w:r>
      <w:r>
        <w:rPr>
          <w:rFonts w:ascii="Courier New" w:hAnsi="Courier New" w:cs="Courier New"/>
          <w:sz w:val="20"/>
          <w:szCs w:val="20"/>
        </w:rPr>
        <w:br/>
        <w:t>Dave</w:t>
      </w:r>
      <w:r>
        <w:rPr>
          <w:rFonts w:ascii="Courier New" w:hAnsi="Courier New" w:cs="Courier New"/>
          <w:sz w:val="20"/>
          <w:szCs w:val="20"/>
        </w:rPr>
        <w:br/>
        <w:t>David Conklin</w:t>
      </w:r>
      <w:r>
        <w:rPr>
          <w:rFonts w:ascii="Courier New" w:hAnsi="Courier New" w:cs="Courier New"/>
          <w:sz w:val="20"/>
          <w:szCs w:val="20"/>
        </w:rPr>
        <w:br/>
        <w:t>Director</w:t>
      </w:r>
      <w:r>
        <w:rPr>
          <w:rFonts w:ascii="Courier New" w:hAnsi="Courier New" w:cs="Courier New"/>
          <w:sz w:val="20"/>
          <w:szCs w:val="20"/>
        </w:rPr>
        <w:br/>
        <w:t xml:space="preserve">Genesee District Library </w:t>
      </w:r>
      <w:r>
        <w:rPr>
          <w:rFonts w:ascii="Courier New" w:hAnsi="Courier New" w:cs="Courier New"/>
          <w:sz w:val="20"/>
          <w:szCs w:val="20"/>
        </w:rPr>
        <w:br/>
        <w:t xml:space="preserve">(810) 230-3335 Office </w:t>
      </w:r>
      <w:r>
        <w:rPr>
          <w:rFonts w:ascii="Courier New" w:hAnsi="Courier New" w:cs="Courier New"/>
          <w:sz w:val="20"/>
          <w:szCs w:val="20"/>
        </w:rPr>
        <w:br/>
        <w:t>(810) 732-1161 Fax</w:t>
      </w:r>
    </w:p>
    <w:p w:rsidR="00B464F6" w:rsidRDefault="00B464F6">
      <w:pPr>
        <w:rPr>
          <w:rFonts w:ascii="Courier New" w:hAnsi="Courier New" w:cs="Courier New"/>
          <w:sz w:val="20"/>
          <w:szCs w:val="20"/>
        </w:rPr>
      </w:pPr>
      <w:r>
        <w:rPr>
          <w:rFonts w:ascii="Courier New" w:hAnsi="Courier New" w:cs="Courier New"/>
          <w:sz w:val="20"/>
          <w:szCs w:val="20"/>
        </w:rPr>
        <w:t xml:space="preserve">This is a question we ask our auditors every year. They tell us between </w:t>
      </w:r>
      <w:r>
        <w:rPr>
          <w:rFonts w:ascii="Courier New" w:hAnsi="Courier New" w:cs="Courier New"/>
          <w:sz w:val="20"/>
          <w:szCs w:val="20"/>
        </w:rPr>
        <w:br/>
        <w:t>20% and 25% of our annual budget is excellent.</w:t>
      </w:r>
      <w:r>
        <w:rPr>
          <w:rFonts w:ascii="Courier New" w:hAnsi="Courier New" w:cs="Courier New"/>
          <w:sz w:val="20"/>
          <w:szCs w:val="20"/>
        </w:rPr>
        <w:br/>
        <w:t>Julie Herrin</w:t>
      </w:r>
      <w:r>
        <w:rPr>
          <w:rFonts w:ascii="Courier New" w:hAnsi="Courier New" w:cs="Courier New"/>
          <w:sz w:val="20"/>
          <w:szCs w:val="20"/>
        </w:rPr>
        <w:br/>
        <w:t>Northville</w:t>
      </w:r>
    </w:p>
    <w:p w:rsidR="00B464F6" w:rsidRPr="006A2B1A" w:rsidRDefault="00B464F6" w:rsidP="00B464F6">
      <w:pPr>
        <w:spacing w:after="0" w:line="240" w:lineRule="auto"/>
        <w:rPr>
          <w:rFonts w:ascii="Courier New" w:hAnsi="Courier New" w:cs="Courier New"/>
          <w:sz w:val="20"/>
          <w:szCs w:val="20"/>
        </w:rPr>
      </w:pPr>
    </w:p>
    <w:p w:rsidR="00B464F6" w:rsidRPr="00B464F6" w:rsidRDefault="00B464F6" w:rsidP="00B464F6">
      <w:pPr>
        <w:spacing w:after="0" w:line="240" w:lineRule="auto"/>
        <w:rPr>
          <w:rFonts w:ascii="Courier New" w:hAnsi="Courier New" w:cs="Courier New"/>
          <w:sz w:val="20"/>
          <w:szCs w:val="20"/>
        </w:rPr>
      </w:pPr>
      <w:r w:rsidRPr="00B464F6">
        <w:rPr>
          <w:rFonts w:ascii="Courier New" w:hAnsi="Courier New" w:cs="Courier New"/>
          <w:b/>
          <w:sz w:val="20"/>
          <w:szCs w:val="20"/>
          <w:highlight w:val="yellow"/>
        </w:rPr>
        <w:t>I asked this same question when I was planning for our recent library</w:t>
      </w:r>
      <w:r w:rsidRPr="00B464F6">
        <w:rPr>
          <w:rFonts w:ascii="Courier New" w:hAnsi="Courier New" w:cs="Courier New"/>
          <w:b/>
          <w:sz w:val="20"/>
          <w:szCs w:val="20"/>
        </w:rPr>
        <w:t xml:space="preserve"> </w:t>
      </w:r>
      <w:r w:rsidRPr="00B464F6">
        <w:rPr>
          <w:rFonts w:ascii="Courier New" w:hAnsi="Courier New" w:cs="Courier New"/>
          <w:sz w:val="20"/>
          <w:szCs w:val="20"/>
        </w:rPr>
        <w:t xml:space="preserve">millage.  Our auditor’s answer was “it depends.”  When I was at the Wixom Public Library, the fund balance was small, and the city owned our building.  The Board aimed to have only 15% of the annual budget in fund balance.  Here at RTDL our tax is not collected until the last quarter of our fiscal year, so we have to have enough money in fund balance to “float” us until that time.  We have a large building and need a sizeable rainy day fund in case something unexpected happens.  If you have capital needs (building repairs or construction) in your future, or poor physical infrastructure, your needs may be higher still.  </w:t>
      </w:r>
    </w:p>
    <w:p w:rsidR="00B464F6" w:rsidRPr="00B464F6" w:rsidRDefault="00B464F6" w:rsidP="00B464F6">
      <w:pPr>
        <w:spacing w:after="0" w:line="240" w:lineRule="auto"/>
        <w:rPr>
          <w:rFonts w:ascii="Courier New" w:hAnsi="Courier New" w:cs="Courier New"/>
          <w:sz w:val="20"/>
          <w:szCs w:val="20"/>
        </w:rPr>
      </w:pPr>
      <w:r w:rsidRPr="00B464F6">
        <w:rPr>
          <w:rFonts w:ascii="Courier New" w:hAnsi="Courier New" w:cs="Courier New"/>
          <w:sz w:val="20"/>
          <w:szCs w:val="20"/>
        </w:rPr>
        <w:t> </w:t>
      </w:r>
    </w:p>
    <w:p w:rsidR="00B464F6" w:rsidRPr="00B464F6" w:rsidRDefault="00B464F6" w:rsidP="00B464F6">
      <w:pPr>
        <w:spacing w:after="0" w:line="240" w:lineRule="auto"/>
        <w:rPr>
          <w:rFonts w:ascii="Courier New" w:hAnsi="Courier New" w:cs="Courier New"/>
          <w:sz w:val="20"/>
          <w:szCs w:val="20"/>
        </w:rPr>
      </w:pPr>
      <w:r w:rsidRPr="00B464F6">
        <w:rPr>
          <w:rFonts w:ascii="Courier New" w:hAnsi="Courier New" w:cs="Courier New"/>
          <w:sz w:val="20"/>
          <w:szCs w:val="20"/>
        </w:rPr>
        <w:t>I would suggest talking to your auditors and reviewing the needs you have, then making an assessment with your Board.  Good luck!</w:t>
      </w:r>
      <w:r w:rsidRPr="00B464F6">
        <w:rPr>
          <w:rFonts w:ascii="Courier New" w:hAnsi="Courier New" w:cs="Courier New"/>
          <w:sz w:val="20"/>
          <w:szCs w:val="20"/>
        </w:rPr>
        <w:br/>
      </w:r>
      <w:r w:rsidRPr="00B464F6">
        <w:rPr>
          <w:rFonts w:ascii="Courier New" w:hAnsi="Courier New" w:cs="Courier New"/>
          <w:sz w:val="20"/>
          <w:szCs w:val="20"/>
        </w:rPr>
        <w:br/>
        <w:t>Lisa</w:t>
      </w:r>
    </w:p>
    <w:p w:rsidR="00B464F6" w:rsidRPr="00B464F6" w:rsidRDefault="00B464F6" w:rsidP="00B464F6">
      <w:pPr>
        <w:spacing w:after="0" w:line="240" w:lineRule="auto"/>
        <w:rPr>
          <w:rFonts w:ascii="Courier New" w:hAnsi="Courier New" w:cs="Courier New"/>
          <w:sz w:val="20"/>
          <w:szCs w:val="20"/>
        </w:rPr>
      </w:pPr>
      <w:r w:rsidRPr="00B464F6">
        <w:rPr>
          <w:rFonts w:ascii="Courier New" w:hAnsi="Courier New" w:cs="Courier New"/>
          <w:sz w:val="20"/>
          <w:szCs w:val="20"/>
        </w:rPr>
        <w:t> </w:t>
      </w:r>
    </w:p>
    <w:p w:rsidR="00B464F6" w:rsidRPr="00B464F6" w:rsidRDefault="00B464F6" w:rsidP="00B464F6">
      <w:pPr>
        <w:spacing w:after="0" w:line="240" w:lineRule="auto"/>
        <w:rPr>
          <w:rFonts w:ascii="Courier New" w:hAnsi="Courier New" w:cs="Courier New"/>
          <w:sz w:val="20"/>
          <w:szCs w:val="20"/>
        </w:rPr>
      </w:pPr>
      <w:r w:rsidRPr="00B464F6">
        <w:rPr>
          <w:rFonts w:ascii="Courier New" w:hAnsi="Courier New" w:cs="Courier New"/>
          <w:sz w:val="20"/>
          <w:szCs w:val="20"/>
        </w:rPr>
        <w:t xml:space="preserve">Lisa </w:t>
      </w:r>
      <w:proofErr w:type="spellStart"/>
      <w:r w:rsidRPr="00B464F6">
        <w:rPr>
          <w:rFonts w:ascii="Courier New" w:hAnsi="Courier New" w:cs="Courier New"/>
          <w:sz w:val="20"/>
          <w:szCs w:val="20"/>
        </w:rPr>
        <w:t>Hoenig</w:t>
      </w:r>
      <w:proofErr w:type="spellEnd"/>
      <w:r w:rsidRPr="00B464F6">
        <w:rPr>
          <w:rFonts w:ascii="Courier New" w:hAnsi="Courier New" w:cs="Courier New"/>
          <w:sz w:val="20"/>
          <w:szCs w:val="20"/>
        </w:rPr>
        <w:t xml:space="preserve">, </w:t>
      </w:r>
      <w:proofErr w:type="gramStart"/>
      <w:r w:rsidRPr="00B464F6">
        <w:rPr>
          <w:rFonts w:ascii="Courier New" w:hAnsi="Courier New" w:cs="Courier New"/>
          <w:sz w:val="20"/>
          <w:szCs w:val="20"/>
        </w:rPr>
        <w:t>Director</w:t>
      </w:r>
      <w:r w:rsidRPr="00B464F6">
        <w:rPr>
          <w:rFonts w:ascii="Courier New" w:hAnsi="Courier New" w:cs="Courier New"/>
          <w:sz w:val="20"/>
          <w:szCs w:val="20"/>
        </w:rPr>
        <w:br/>
        <w:t>Redford Township District Library</w:t>
      </w:r>
      <w:r w:rsidRPr="00B464F6">
        <w:rPr>
          <w:rFonts w:ascii="Courier New" w:hAnsi="Courier New" w:cs="Courier New"/>
          <w:sz w:val="20"/>
          <w:szCs w:val="20"/>
        </w:rPr>
        <w:br/>
        <w:t>25320 West Six Mile Road                             (313)531-2640</w:t>
      </w:r>
      <w:r w:rsidRPr="00B464F6">
        <w:rPr>
          <w:rFonts w:ascii="Courier New" w:hAnsi="Courier New" w:cs="Courier New"/>
          <w:sz w:val="20"/>
          <w:szCs w:val="20"/>
        </w:rPr>
        <w:br/>
        <w:t>Redford, Michigan  48240                         fax (313)531-1721</w:t>
      </w:r>
      <w:r w:rsidRPr="00B464F6">
        <w:rPr>
          <w:rFonts w:ascii="Courier New" w:hAnsi="Courier New" w:cs="Courier New"/>
          <w:sz w:val="20"/>
          <w:szCs w:val="20"/>
        </w:rPr>
        <w:br/>
        <w:t>www.redfordlibrary.org                  lhoenig@redfordlibrary.org</w:t>
      </w:r>
      <w:proofErr w:type="gramEnd"/>
    </w:p>
    <w:p w:rsidR="00B464F6" w:rsidRPr="006A2B1A" w:rsidRDefault="00B464F6">
      <w:pPr>
        <w:rPr>
          <w:rFonts w:ascii="Courier New" w:hAnsi="Courier New" w:cs="Courier New"/>
          <w:sz w:val="20"/>
          <w:szCs w:val="20"/>
        </w:rPr>
      </w:pPr>
    </w:p>
    <w:p w:rsidR="00B464F6" w:rsidRDefault="00B464F6">
      <w:pPr>
        <w:rPr>
          <w:rFonts w:ascii="Courier New" w:hAnsi="Courier New" w:cs="Courier New"/>
          <w:sz w:val="20"/>
          <w:szCs w:val="20"/>
        </w:rPr>
      </w:pPr>
      <w:r w:rsidRPr="009C210F">
        <w:rPr>
          <w:rFonts w:ascii="Courier New" w:hAnsi="Courier New" w:cs="Courier New"/>
          <w:b/>
          <w:sz w:val="20"/>
          <w:szCs w:val="20"/>
          <w:highlight w:val="yellow"/>
        </w:rPr>
        <w:t>We have been told by our auditor to have at least six months of operating</w:t>
      </w:r>
      <w:r>
        <w:rPr>
          <w:rFonts w:ascii="Courier New" w:hAnsi="Courier New" w:cs="Courier New"/>
          <w:sz w:val="20"/>
          <w:szCs w:val="20"/>
        </w:rPr>
        <w:br/>
        <w:t>set aside as a fund balance. It takes years to accomplish that but we have</w:t>
      </w:r>
      <w:r>
        <w:rPr>
          <w:rFonts w:ascii="Courier New" w:hAnsi="Courier New" w:cs="Courier New"/>
          <w:sz w:val="20"/>
          <w:szCs w:val="20"/>
        </w:rPr>
        <w:br/>
        <w:t>done it. AT the end of the year we have been fortunate enough to have more</w:t>
      </w:r>
      <w:r>
        <w:rPr>
          <w:rFonts w:ascii="Courier New" w:hAnsi="Courier New" w:cs="Courier New"/>
          <w:sz w:val="20"/>
          <w:szCs w:val="20"/>
        </w:rPr>
        <w:br/>
        <w:t>money than we spent in operating. That money has been accumulated over the</w:t>
      </w:r>
      <w:r>
        <w:rPr>
          <w:rFonts w:ascii="Courier New" w:hAnsi="Courier New" w:cs="Courier New"/>
          <w:sz w:val="20"/>
          <w:szCs w:val="20"/>
        </w:rPr>
        <w:br/>
        <w:t>years. We do not have a savings account.</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lastRenderedPageBreak/>
        <w:t xml:space="preserve">If there </w:t>
      </w:r>
      <w:proofErr w:type="gramStart"/>
      <w:r>
        <w:rPr>
          <w:rFonts w:ascii="Courier New" w:hAnsi="Courier New" w:cs="Courier New"/>
          <w:sz w:val="20"/>
          <w:szCs w:val="20"/>
        </w:rPr>
        <w:t>are</w:t>
      </w:r>
      <w:proofErr w:type="gramEnd"/>
      <w:r>
        <w:rPr>
          <w:rFonts w:ascii="Courier New" w:hAnsi="Courier New" w:cs="Courier New"/>
          <w:sz w:val="20"/>
          <w:szCs w:val="20"/>
        </w:rPr>
        <w:t xml:space="preserve"> other questions please feel free to ask.</w:t>
      </w:r>
      <w:r>
        <w:rPr>
          <w:rFonts w:ascii="Courier New" w:hAnsi="Courier New" w:cs="Courier New"/>
          <w:sz w:val="20"/>
          <w:szCs w:val="20"/>
        </w:rPr>
        <w:br/>
      </w:r>
      <w:r>
        <w:rPr>
          <w:rFonts w:ascii="Courier New" w:hAnsi="Courier New" w:cs="Courier New"/>
          <w:sz w:val="20"/>
          <w:szCs w:val="20"/>
        </w:rPr>
        <w:br/>
        <w:t xml:space="preserve">Barbara </w:t>
      </w:r>
      <w:proofErr w:type="spellStart"/>
      <w:r>
        <w:rPr>
          <w:rFonts w:ascii="Courier New" w:hAnsi="Courier New" w:cs="Courier New"/>
          <w:sz w:val="20"/>
          <w:szCs w:val="20"/>
        </w:rPr>
        <w:t>Bartel</w:t>
      </w:r>
      <w:proofErr w:type="spellEnd"/>
      <w:r>
        <w:rPr>
          <w:rFonts w:ascii="Courier New" w:hAnsi="Courier New" w:cs="Courier New"/>
          <w:sz w:val="20"/>
          <w:szCs w:val="20"/>
        </w:rPr>
        <w:br/>
        <w:t>West Iron District Library</w:t>
      </w:r>
    </w:p>
    <w:p w:rsidR="00B464F6" w:rsidRDefault="00B464F6">
      <w:pPr>
        <w:rPr>
          <w:rFonts w:ascii="Courier New" w:hAnsi="Courier New" w:cs="Courier New"/>
          <w:sz w:val="20"/>
          <w:szCs w:val="20"/>
        </w:rPr>
      </w:pPr>
      <w:r w:rsidRPr="009C210F">
        <w:rPr>
          <w:rFonts w:ascii="Courier New" w:hAnsi="Courier New" w:cs="Courier New"/>
          <w:b/>
          <w:sz w:val="20"/>
          <w:szCs w:val="20"/>
          <w:highlight w:val="yellow"/>
        </w:rPr>
        <w:t>It all depends on your library's total financial situation.  There is a</w:t>
      </w:r>
      <w:r>
        <w:rPr>
          <w:rFonts w:ascii="Courier New" w:hAnsi="Courier New" w:cs="Courier New"/>
          <w:sz w:val="20"/>
          <w:szCs w:val="20"/>
        </w:rPr>
        <w:t xml:space="preserve"> </w:t>
      </w:r>
      <w:r>
        <w:rPr>
          <w:rFonts w:ascii="Courier New" w:hAnsi="Courier New" w:cs="Courier New"/>
          <w:sz w:val="20"/>
          <w:szCs w:val="20"/>
        </w:rPr>
        <w:br/>
        <w:t xml:space="preserve">general rule of thumb of 30% of your annual operating fund, but there are </w:t>
      </w:r>
      <w:r>
        <w:rPr>
          <w:rFonts w:ascii="Courier New" w:hAnsi="Courier New" w:cs="Courier New"/>
          <w:sz w:val="20"/>
          <w:szCs w:val="20"/>
        </w:rPr>
        <w:br/>
        <w:t xml:space="preserve">several other factors to consider.  What is the state of your pension </w:t>
      </w:r>
      <w:r>
        <w:rPr>
          <w:rFonts w:ascii="Courier New" w:hAnsi="Courier New" w:cs="Courier New"/>
          <w:sz w:val="20"/>
          <w:szCs w:val="20"/>
        </w:rPr>
        <w:br/>
        <w:t xml:space="preserve">liabilities?  Do you have a capital improvement plan &amp; long-term facility </w:t>
      </w:r>
      <w:r>
        <w:rPr>
          <w:rFonts w:ascii="Courier New" w:hAnsi="Courier New" w:cs="Courier New"/>
          <w:sz w:val="20"/>
          <w:szCs w:val="20"/>
        </w:rPr>
        <w:br/>
        <w:t xml:space="preserve">maintenance plan, technology replacement plan and/or other long term plans </w:t>
      </w:r>
      <w:r>
        <w:rPr>
          <w:rFonts w:ascii="Courier New" w:hAnsi="Courier New" w:cs="Courier New"/>
          <w:sz w:val="20"/>
          <w:szCs w:val="20"/>
        </w:rPr>
        <w:br/>
        <w:t xml:space="preserve">that might obligate part of your fund balance?  For example, let's say you </w:t>
      </w:r>
      <w:r>
        <w:rPr>
          <w:rFonts w:ascii="Courier New" w:hAnsi="Courier New" w:cs="Courier New"/>
          <w:sz w:val="20"/>
          <w:szCs w:val="20"/>
        </w:rPr>
        <w:br/>
        <w:t xml:space="preserve">have a $1 million operating budget.  The general rule of thumb is </w:t>
      </w:r>
      <w:proofErr w:type="gramStart"/>
      <w:r>
        <w:rPr>
          <w:rFonts w:ascii="Courier New" w:hAnsi="Courier New" w:cs="Courier New"/>
          <w:sz w:val="20"/>
          <w:szCs w:val="20"/>
        </w:rPr>
        <w:t>a</w:t>
      </w:r>
      <w:proofErr w:type="gramEnd"/>
      <w:r>
        <w:rPr>
          <w:rFonts w:ascii="Courier New" w:hAnsi="Courier New" w:cs="Courier New"/>
          <w:sz w:val="20"/>
          <w:szCs w:val="20"/>
        </w:rPr>
        <w:t xml:space="preserve"> </w:t>
      </w:r>
      <w:r>
        <w:rPr>
          <w:rFonts w:ascii="Courier New" w:hAnsi="Courier New" w:cs="Courier New"/>
          <w:sz w:val="20"/>
          <w:szCs w:val="20"/>
        </w:rPr>
        <w:br/>
        <w:t xml:space="preserve">unobligated balance of $300,000.  But let's say your facility is 20 years </w:t>
      </w:r>
      <w:r>
        <w:rPr>
          <w:rFonts w:ascii="Courier New" w:hAnsi="Courier New" w:cs="Courier New"/>
          <w:sz w:val="20"/>
          <w:szCs w:val="20"/>
        </w:rPr>
        <w:br/>
        <w:t xml:space="preserve">old, and most facility life-cycle components are between 20-40 years old. </w:t>
      </w:r>
      <w:r>
        <w:rPr>
          <w:rFonts w:ascii="Courier New" w:hAnsi="Courier New" w:cs="Courier New"/>
          <w:sz w:val="20"/>
          <w:szCs w:val="20"/>
        </w:rPr>
        <w:br/>
        <w:t xml:space="preserve">You could start by saying in 10 </w:t>
      </w:r>
      <w:proofErr w:type="gramStart"/>
      <w:r>
        <w:rPr>
          <w:rFonts w:ascii="Courier New" w:hAnsi="Courier New" w:cs="Courier New"/>
          <w:sz w:val="20"/>
          <w:szCs w:val="20"/>
        </w:rPr>
        <w:t>years,</w:t>
      </w:r>
      <w:proofErr w:type="gramEnd"/>
      <w:r>
        <w:rPr>
          <w:rFonts w:ascii="Courier New" w:hAnsi="Courier New" w:cs="Courier New"/>
          <w:sz w:val="20"/>
          <w:szCs w:val="20"/>
        </w:rPr>
        <w:t xml:space="preserve"> I'll need a new roof for $100,000, </w:t>
      </w:r>
      <w:r>
        <w:rPr>
          <w:rFonts w:ascii="Courier New" w:hAnsi="Courier New" w:cs="Courier New"/>
          <w:sz w:val="20"/>
          <w:szCs w:val="20"/>
        </w:rPr>
        <w:br/>
        <w:t xml:space="preserve">new carpeting for $40,000, new lighting for $20,000 and so on.  So that's </w:t>
      </w:r>
      <w:r>
        <w:rPr>
          <w:rFonts w:ascii="Courier New" w:hAnsi="Courier New" w:cs="Courier New"/>
          <w:sz w:val="20"/>
          <w:szCs w:val="20"/>
        </w:rPr>
        <w:br/>
        <w:t xml:space="preserve">$160,000 in expenses that you will need in 10 years, so during that 10 </w:t>
      </w:r>
      <w:r>
        <w:rPr>
          <w:rFonts w:ascii="Courier New" w:hAnsi="Courier New" w:cs="Courier New"/>
          <w:sz w:val="20"/>
          <w:szCs w:val="20"/>
        </w:rPr>
        <w:br/>
        <w:t xml:space="preserve">years, you need to come up with a plan that will have $160k ready for those </w:t>
      </w:r>
      <w:r>
        <w:rPr>
          <w:rFonts w:ascii="Courier New" w:hAnsi="Courier New" w:cs="Courier New"/>
          <w:sz w:val="20"/>
          <w:szCs w:val="20"/>
        </w:rPr>
        <w:br/>
        <w:t xml:space="preserve">known updates.  When you start breaking down the age and condition of all </w:t>
      </w:r>
      <w:r>
        <w:rPr>
          <w:rFonts w:ascii="Courier New" w:hAnsi="Courier New" w:cs="Courier New"/>
          <w:sz w:val="20"/>
          <w:szCs w:val="20"/>
        </w:rPr>
        <w:br/>
        <w:t xml:space="preserve">the major components in a facility, these costs add up quickly and </w:t>
      </w:r>
      <w:r>
        <w:rPr>
          <w:rFonts w:ascii="Courier New" w:hAnsi="Courier New" w:cs="Courier New"/>
          <w:sz w:val="20"/>
          <w:szCs w:val="20"/>
        </w:rPr>
        <w:br/>
        <w:t xml:space="preserve">substantially. Then there are the pension obligations that are typically </w:t>
      </w:r>
      <w:r>
        <w:rPr>
          <w:rFonts w:ascii="Courier New" w:hAnsi="Courier New" w:cs="Courier New"/>
          <w:sz w:val="20"/>
          <w:szCs w:val="20"/>
        </w:rPr>
        <w:br/>
        <w:t xml:space="preserve">underfunded.  When people start questioning large fund balances, they see a </w:t>
      </w:r>
      <w:r>
        <w:rPr>
          <w:rFonts w:ascii="Courier New" w:hAnsi="Courier New" w:cs="Courier New"/>
          <w:sz w:val="20"/>
          <w:szCs w:val="20"/>
        </w:rPr>
        <w:br/>
        <w:t xml:space="preserve">large amount of money not being used.  The more reasonable detail you can </w:t>
      </w:r>
      <w:r>
        <w:rPr>
          <w:rFonts w:ascii="Courier New" w:hAnsi="Courier New" w:cs="Courier New"/>
          <w:sz w:val="20"/>
          <w:szCs w:val="20"/>
        </w:rPr>
        <w:br/>
        <w:t xml:space="preserve">provide on how this money could/will be used, the larger the </w:t>
      </w:r>
      <w:proofErr w:type="gramStart"/>
      <w:r>
        <w:rPr>
          <w:rFonts w:ascii="Courier New" w:hAnsi="Courier New" w:cs="Courier New"/>
          <w:sz w:val="20"/>
          <w:szCs w:val="20"/>
        </w:rPr>
        <w:t>fund balance</w:t>
      </w:r>
      <w:proofErr w:type="gramEnd"/>
      <w:r>
        <w:rPr>
          <w:rFonts w:ascii="Courier New" w:hAnsi="Courier New" w:cs="Courier New"/>
          <w:sz w:val="20"/>
          <w:szCs w:val="20"/>
        </w:rPr>
        <w:t xml:space="preserve"> </w:t>
      </w:r>
      <w:r>
        <w:rPr>
          <w:rFonts w:ascii="Courier New" w:hAnsi="Courier New" w:cs="Courier New"/>
          <w:sz w:val="20"/>
          <w:szCs w:val="20"/>
        </w:rPr>
        <w:br/>
        <w:t xml:space="preserve">you can justify.  Ultimately this is about responsibility in that if you </w:t>
      </w:r>
      <w:r>
        <w:rPr>
          <w:rFonts w:ascii="Courier New" w:hAnsi="Courier New" w:cs="Courier New"/>
          <w:sz w:val="20"/>
          <w:szCs w:val="20"/>
        </w:rPr>
        <w:br/>
        <w:t xml:space="preserve">have resources, you can choose a response to a situation.  If you are broke, </w:t>
      </w:r>
      <w:r>
        <w:rPr>
          <w:rFonts w:ascii="Courier New" w:hAnsi="Courier New" w:cs="Courier New"/>
          <w:sz w:val="20"/>
          <w:szCs w:val="20"/>
        </w:rPr>
        <w:br/>
        <w:t xml:space="preserve">you can't.  This is especially true at a time when we are seeing a large </w:t>
      </w:r>
      <w:r>
        <w:rPr>
          <w:rFonts w:ascii="Courier New" w:hAnsi="Courier New" w:cs="Courier New"/>
          <w:sz w:val="20"/>
          <w:szCs w:val="20"/>
        </w:rPr>
        <w:br/>
        <w:t xml:space="preserve">erosion of the millage tax base and other governmental revenue sources that </w:t>
      </w:r>
      <w:r>
        <w:rPr>
          <w:rFonts w:ascii="Courier New" w:hAnsi="Courier New" w:cs="Courier New"/>
          <w:sz w:val="20"/>
          <w:szCs w:val="20"/>
        </w:rPr>
        <w:br/>
        <w:t xml:space="preserve">will take a long time to build up.  The tax tribunal has a backlog of 14,000 </w:t>
      </w:r>
      <w:r>
        <w:rPr>
          <w:rFonts w:ascii="Courier New" w:hAnsi="Courier New" w:cs="Courier New"/>
          <w:sz w:val="20"/>
          <w:szCs w:val="20"/>
        </w:rPr>
        <w:br/>
        <w:t xml:space="preserve">challenges to property tax valuations.  Even if only a fraction of these are </w:t>
      </w:r>
      <w:r>
        <w:rPr>
          <w:rFonts w:ascii="Courier New" w:hAnsi="Courier New" w:cs="Courier New"/>
          <w:sz w:val="20"/>
          <w:szCs w:val="20"/>
        </w:rPr>
        <w:br/>
        <w:t xml:space="preserve">won by the challengers, it means any revenue growth is going to be extremely </w:t>
      </w:r>
      <w:r>
        <w:rPr>
          <w:rFonts w:ascii="Courier New" w:hAnsi="Courier New" w:cs="Courier New"/>
          <w:sz w:val="20"/>
          <w:szCs w:val="20"/>
        </w:rPr>
        <w:br/>
        <w:t>small for most communities for a long period of time.   Hope this helps.</w:t>
      </w:r>
      <w:r>
        <w:rPr>
          <w:rFonts w:ascii="Courier New" w:hAnsi="Courier New" w:cs="Courier New"/>
          <w:sz w:val="20"/>
          <w:szCs w:val="20"/>
        </w:rPr>
        <w:br/>
        <w:t xml:space="preserve">Eric </w:t>
      </w:r>
      <w:proofErr w:type="spellStart"/>
      <w:r>
        <w:rPr>
          <w:rFonts w:ascii="Courier New" w:hAnsi="Courier New" w:cs="Courier New"/>
          <w:sz w:val="20"/>
          <w:szCs w:val="20"/>
        </w:rPr>
        <w:t>Magness</w:t>
      </w:r>
      <w:proofErr w:type="spellEnd"/>
      <w:r>
        <w:rPr>
          <w:rFonts w:ascii="Courier New" w:hAnsi="Courier New" w:cs="Courier New"/>
          <w:sz w:val="20"/>
          <w:szCs w:val="20"/>
        </w:rPr>
        <w:t>-Eubank</w:t>
      </w:r>
      <w:r>
        <w:rPr>
          <w:rFonts w:ascii="Courier New" w:hAnsi="Courier New" w:cs="Courier New"/>
          <w:sz w:val="20"/>
          <w:szCs w:val="20"/>
        </w:rPr>
        <w:br/>
        <w:t>Library Director</w:t>
      </w:r>
      <w:r>
        <w:rPr>
          <w:rFonts w:ascii="Courier New" w:hAnsi="Courier New" w:cs="Courier New"/>
          <w:sz w:val="20"/>
          <w:szCs w:val="20"/>
        </w:rPr>
        <w:br/>
        <w:t>Alpena County George N. Fletcher Public Library</w:t>
      </w:r>
      <w:r>
        <w:rPr>
          <w:rFonts w:ascii="Courier New" w:hAnsi="Courier New" w:cs="Courier New"/>
          <w:sz w:val="20"/>
          <w:szCs w:val="20"/>
        </w:rPr>
        <w:br/>
        <w:t>emeacl@alpenalibrary.org</w:t>
      </w:r>
      <w:r>
        <w:rPr>
          <w:rFonts w:ascii="Courier New" w:hAnsi="Courier New" w:cs="Courier New"/>
          <w:sz w:val="20"/>
          <w:szCs w:val="20"/>
        </w:rPr>
        <w:br/>
        <w:t>989.356.6188 ex 11</w:t>
      </w:r>
    </w:p>
    <w:p w:rsidR="00B464F6" w:rsidRDefault="00B464F6">
      <w:pPr>
        <w:rPr>
          <w:rFonts w:ascii="Courier New" w:hAnsi="Courier New" w:cs="Courier New"/>
          <w:sz w:val="20"/>
          <w:szCs w:val="20"/>
        </w:rPr>
      </w:pPr>
    </w:p>
    <w:p w:rsidR="00B464F6" w:rsidRPr="00B464F6" w:rsidRDefault="00B464F6" w:rsidP="00B464F6">
      <w:pPr>
        <w:spacing w:after="240" w:line="240" w:lineRule="auto"/>
        <w:rPr>
          <w:rFonts w:ascii="Courier New" w:hAnsi="Courier New" w:cs="Courier New"/>
          <w:sz w:val="20"/>
          <w:szCs w:val="20"/>
        </w:rPr>
      </w:pPr>
      <w:r w:rsidRPr="00B464F6">
        <w:rPr>
          <w:rFonts w:ascii="Courier New" w:hAnsi="Courier New" w:cs="Courier New"/>
          <w:sz w:val="20"/>
          <w:szCs w:val="20"/>
        </w:rPr>
        <w:t>Our city finance dept. recommends 17% of the budget for fund balance.</w:t>
      </w:r>
      <w:r w:rsidRPr="00B464F6">
        <w:rPr>
          <w:rFonts w:ascii="Courier New" w:hAnsi="Courier New" w:cs="Courier New"/>
          <w:sz w:val="20"/>
          <w:szCs w:val="20"/>
        </w:rPr>
        <w:br/>
      </w:r>
      <w:r w:rsidRPr="00B464F6">
        <w:rPr>
          <w:rFonts w:ascii="Courier New" w:hAnsi="Courier New" w:cs="Courier New"/>
          <w:sz w:val="20"/>
          <w:szCs w:val="20"/>
        </w:rPr>
        <w:br/>
        <w:t>Patty</w:t>
      </w:r>
    </w:p>
    <w:p w:rsidR="00B464F6" w:rsidRPr="00B464F6" w:rsidRDefault="00B464F6" w:rsidP="00B464F6">
      <w:pPr>
        <w:spacing w:after="0" w:line="240" w:lineRule="auto"/>
        <w:rPr>
          <w:rFonts w:ascii="Courier New" w:hAnsi="Courier New" w:cs="Courier New"/>
          <w:sz w:val="20"/>
          <w:szCs w:val="20"/>
        </w:rPr>
      </w:pPr>
      <w:r w:rsidRPr="006A2B1A">
        <w:rPr>
          <w:rFonts w:ascii="Courier New" w:hAnsi="Courier New" w:cs="Courier New"/>
          <w:sz w:val="20"/>
          <w:szCs w:val="20"/>
        </w:rPr>
        <w:t>Patty Braden</w:t>
      </w:r>
      <w:r w:rsidRPr="00B464F6">
        <w:rPr>
          <w:rFonts w:ascii="Courier New" w:hAnsi="Courier New" w:cs="Courier New"/>
          <w:sz w:val="20"/>
          <w:szCs w:val="20"/>
        </w:rPr>
        <w:br/>
        <w:t>Library Director</w:t>
      </w:r>
      <w:r w:rsidRPr="00B464F6">
        <w:rPr>
          <w:rFonts w:ascii="Courier New" w:hAnsi="Courier New" w:cs="Courier New"/>
          <w:sz w:val="20"/>
          <w:szCs w:val="20"/>
        </w:rPr>
        <w:br/>
      </w:r>
      <w:hyperlink r:id="rId12" w:tgtFrame="_blank" w:history="1">
        <w:r w:rsidRPr="006A2B1A">
          <w:rPr>
            <w:rFonts w:ascii="Courier New" w:hAnsi="Courier New" w:cs="Courier New"/>
            <w:sz w:val="20"/>
            <w:szCs w:val="20"/>
          </w:rPr>
          <w:t>Romulus Public Library</w:t>
        </w:r>
      </w:hyperlink>
      <w:r w:rsidRPr="00B464F6">
        <w:rPr>
          <w:rFonts w:ascii="Courier New" w:hAnsi="Courier New" w:cs="Courier New"/>
          <w:sz w:val="20"/>
          <w:szCs w:val="20"/>
        </w:rPr>
        <w:br/>
        <w:t>11121 Wayne Road</w:t>
      </w:r>
      <w:r w:rsidRPr="00B464F6">
        <w:rPr>
          <w:rFonts w:ascii="Courier New" w:hAnsi="Courier New" w:cs="Courier New"/>
          <w:sz w:val="20"/>
          <w:szCs w:val="20"/>
        </w:rPr>
        <w:br/>
        <w:t>Romulus, MI 48174</w:t>
      </w:r>
      <w:r w:rsidRPr="00B464F6">
        <w:rPr>
          <w:rFonts w:ascii="Courier New" w:hAnsi="Courier New" w:cs="Courier New"/>
          <w:sz w:val="20"/>
          <w:szCs w:val="20"/>
        </w:rPr>
        <w:br/>
        <w:t>(734) 942-7589</w:t>
      </w:r>
      <w:r w:rsidRPr="00B464F6">
        <w:rPr>
          <w:rFonts w:ascii="Courier New" w:hAnsi="Courier New" w:cs="Courier New"/>
          <w:sz w:val="20"/>
          <w:szCs w:val="20"/>
        </w:rPr>
        <w:br/>
      </w:r>
      <w:hyperlink r:id="rId13" w:tgtFrame="_blank" w:history="1">
        <w:r w:rsidRPr="006A2B1A">
          <w:rPr>
            <w:rFonts w:ascii="Courier New" w:hAnsi="Courier New" w:cs="Courier New"/>
            <w:sz w:val="20"/>
            <w:szCs w:val="20"/>
          </w:rPr>
          <w:t>www.romulus.lib.mi.us</w:t>
        </w:r>
      </w:hyperlink>
    </w:p>
    <w:p w:rsidR="00B464F6" w:rsidRPr="006A2B1A" w:rsidRDefault="00B464F6">
      <w:pPr>
        <w:rPr>
          <w:rFonts w:ascii="Courier New" w:hAnsi="Courier New" w:cs="Courier New"/>
          <w:sz w:val="20"/>
          <w:szCs w:val="20"/>
        </w:rPr>
      </w:pPr>
    </w:p>
    <w:p w:rsidR="00B464F6" w:rsidRPr="006A2B1A" w:rsidRDefault="00B464F6">
      <w:pPr>
        <w:rPr>
          <w:rFonts w:ascii="Courier New" w:hAnsi="Courier New" w:cs="Courier New"/>
          <w:sz w:val="20"/>
          <w:szCs w:val="20"/>
        </w:rPr>
      </w:pPr>
      <w:r w:rsidRPr="009C210F">
        <w:rPr>
          <w:rFonts w:ascii="Courier New" w:hAnsi="Courier New" w:cs="Courier New"/>
          <w:b/>
          <w:sz w:val="20"/>
          <w:szCs w:val="20"/>
          <w:highlight w:val="yellow"/>
        </w:rPr>
        <w:t>Most auditors will say 15% to 25% of your annual operating budget.  That is</w:t>
      </w:r>
      <w:r w:rsidRPr="006A2B1A">
        <w:rPr>
          <w:rFonts w:ascii="Courier New" w:hAnsi="Courier New" w:cs="Courier New"/>
          <w:sz w:val="20"/>
          <w:szCs w:val="20"/>
        </w:rPr>
        <w:t xml:space="preserve"> so you have money to carry you have cash flow problems.  Ask you auditor their recommendation.  </w:t>
      </w:r>
      <w:r w:rsidRPr="006A2B1A">
        <w:rPr>
          <w:rFonts w:ascii="Courier New" w:hAnsi="Courier New" w:cs="Courier New"/>
          <w:sz w:val="20"/>
          <w:szCs w:val="20"/>
        </w:rPr>
        <w:br/>
      </w:r>
      <w:r w:rsidRPr="006A2B1A">
        <w:rPr>
          <w:rFonts w:ascii="Courier New" w:hAnsi="Courier New" w:cs="Courier New"/>
          <w:sz w:val="20"/>
          <w:szCs w:val="20"/>
        </w:rPr>
        <w:br/>
        <w:t xml:space="preserve">Sandra Wilson </w:t>
      </w:r>
      <w:r w:rsidRPr="006A2B1A">
        <w:rPr>
          <w:rFonts w:ascii="Courier New" w:hAnsi="Courier New" w:cs="Courier New"/>
          <w:sz w:val="20"/>
          <w:szCs w:val="20"/>
        </w:rPr>
        <w:br/>
        <w:t xml:space="preserve">Lakeland Library Cooperative Director </w:t>
      </w:r>
      <w:r w:rsidRPr="006A2B1A">
        <w:rPr>
          <w:rFonts w:ascii="Courier New" w:hAnsi="Courier New" w:cs="Courier New"/>
          <w:sz w:val="20"/>
          <w:szCs w:val="20"/>
        </w:rPr>
        <w:br/>
        <w:t xml:space="preserve">sandra@llcoop.org </w:t>
      </w:r>
      <w:r w:rsidRPr="006A2B1A">
        <w:rPr>
          <w:rFonts w:ascii="Courier New" w:hAnsi="Courier New" w:cs="Courier New"/>
          <w:sz w:val="20"/>
          <w:szCs w:val="20"/>
        </w:rPr>
        <w:br/>
        <w:t xml:space="preserve">616-559-5253 x201 </w:t>
      </w:r>
      <w:r w:rsidRPr="006A2B1A">
        <w:rPr>
          <w:rFonts w:ascii="Courier New" w:hAnsi="Courier New" w:cs="Courier New"/>
          <w:sz w:val="20"/>
          <w:szCs w:val="20"/>
        </w:rPr>
        <w:br/>
        <w:t xml:space="preserve">616-559-4329 FAX </w:t>
      </w:r>
      <w:r w:rsidRPr="006A2B1A">
        <w:rPr>
          <w:rFonts w:ascii="Courier New" w:hAnsi="Courier New" w:cs="Courier New"/>
          <w:sz w:val="20"/>
          <w:szCs w:val="20"/>
        </w:rPr>
        <w:br/>
        <w:t xml:space="preserve">4138 Three Mile Rd. NW </w:t>
      </w:r>
      <w:r w:rsidRPr="006A2B1A">
        <w:rPr>
          <w:rFonts w:ascii="Courier New" w:hAnsi="Courier New" w:cs="Courier New"/>
          <w:sz w:val="20"/>
          <w:szCs w:val="20"/>
        </w:rPr>
        <w:br/>
        <w:t>Grand Rapids, MI 49534</w:t>
      </w:r>
    </w:p>
    <w:p w:rsidR="006A2B1A" w:rsidRDefault="006A2B1A">
      <w:pPr>
        <w:rPr>
          <w:rFonts w:ascii="Courier New" w:hAnsi="Courier New" w:cs="Courier New"/>
          <w:sz w:val="20"/>
          <w:szCs w:val="20"/>
        </w:rPr>
      </w:pPr>
      <w:r>
        <w:rPr>
          <w:rFonts w:ascii="Courier New" w:hAnsi="Courier New" w:cs="Courier New"/>
          <w:sz w:val="20"/>
          <w:szCs w:val="20"/>
        </w:rPr>
        <w:t>I asked the same question at a state workshop and the reply from a</w:t>
      </w:r>
      <w:r>
        <w:rPr>
          <w:rFonts w:ascii="Courier New" w:hAnsi="Courier New" w:cs="Courier New"/>
          <w:sz w:val="20"/>
          <w:szCs w:val="20"/>
        </w:rPr>
        <w:br/>
        <w:t>professional auditor was 20 to 25 %.</w:t>
      </w:r>
      <w:r>
        <w:rPr>
          <w:rFonts w:ascii="Courier New" w:hAnsi="Courier New" w:cs="Courier New"/>
          <w:sz w:val="20"/>
          <w:szCs w:val="20"/>
        </w:rPr>
        <w:br/>
      </w:r>
      <w:r>
        <w:rPr>
          <w:rFonts w:ascii="Courier New" w:hAnsi="Courier New" w:cs="Courier New"/>
          <w:sz w:val="20"/>
          <w:szCs w:val="20"/>
        </w:rPr>
        <w:br/>
        <w:t>Skip Schmidt - Director</w:t>
      </w:r>
      <w:r>
        <w:rPr>
          <w:rFonts w:ascii="Courier New" w:hAnsi="Courier New" w:cs="Courier New"/>
          <w:sz w:val="20"/>
          <w:szCs w:val="20"/>
        </w:rPr>
        <w:br/>
        <w:t>St. Ignace Public Library</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b/>
          <w:sz w:val="20"/>
          <w:szCs w:val="20"/>
          <w:highlight w:val="yellow"/>
        </w:rPr>
        <w:t>We struggle with this as well at times.  I know that the Public Library</w:t>
      </w:r>
      <w:r w:rsidRPr="006A2B1A">
        <w:rPr>
          <w:rFonts w:ascii="Courier New" w:hAnsi="Courier New" w:cs="Courier New"/>
          <w:sz w:val="20"/>
          <w:szCs w:val="20"/>
        </w:rPr>
        <w:t xml:space="preserve"> Financial Management Guide (</w:t>
      </w:r>
      <w:hyperlink r:id="rId14" w:tgtFrame="_blank" w:history="1">
        <w:r w:rsidRPr="006A2B1A">
          <w:rPr>
            <w:rFonts w:ascii="Courier New" w:hAnsi="Courier New" w:cs="Courier New"/>
            <w:sz w:val="20"/>
            <w:szCs w:val="20"/>
          </w:rPr>
          <w:t>http://www.michigan.gov/libraryofmichigan/0,2351,7-160-18668_69405_69408---,00.html),</w:t>
        </w:r>
      </w:hyperlink>
      <w:r w:rsidRPr="006A2B1A">
        <w:rPr>
          <w:rFonts w:ascii="Courier New" w:hAnsi="Courier New" w:cs="Courier New"/>
          <w:sz w:val="20"/>
          <w:szCs w:val="20"/>
        </w:rPr>
        <w:t xml:space="preserve"> suggests unassigned fund balance of at least two months operating revenues or expenditures.  We currently have a bit over 1 month in unassigned ($105,000).  We also have funds assigned for Building Improvements, Technology Improvements, Collection Development, Staff Development, and Special Youth Projects.  In addition, we have a significant amount assigned for Tax Appeals (in recent years, we had to pay back to GM Proving Ground about $75,000 and there are further appeals pending).  We will probably reduce the assigned amount in that area this year and move it into Tech or Building Improvements.  Hope this helps. </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xml:space="preserve">Tina L. Hatch, Director </w:t>
      </w:r>
      <w:r w:rsidRPr="006A2B1A">
        <w:rPr>
          <w:rFonts w:ascii="Courier New" w:hAnsi="Courier New" w:cs="Courier New"/>
          <w:sz w:val="20"/>
          <w:szCs w:val="20"/>
        </w:rPr>
        <w:br/>
        <w:t>Milford Public Library</w:t>
      </w:r>
      <w:r w:rsidRPr="006A2B1A">
        <w:rPr>
          <w:rFonts w:ascii="Courier New" w:hAnsi="Courier New" w:cs="Courier New"/>
          <w:sz w:val="20"/>
          <w:szCs w:val="20"/>
        </w:rPr>
        <w:br/>
        <w:t>330 Family Drive</w:t>
      </w:r>
      <w:r w:rsidRPr="006A2B1A">
        <w:rPr>
          <w:rFonts w:ascii="Courier New" w:hAnsi="Courier New" w:cs="Courier New"/>
          <w:sz w:val="20"/>
          <w:szCs w:val="20"/>
        </w:rPr>
        <w:br/>
        <w:t>Milford, MI 48381</w:t>
      </w:r>
      <w:r w:rsidRPr="006A2B1A">
        <w:rPr>
          <w:rFonts w:ascii="Courier New" w:hAnsi="Courier New" w:cs="Courier New"/>
          <w:sz w:val="20"/>
          <w:szCs w:val="20"/>
        </w:rPr>
        <w:br/>
        <w:t>248-684-0845 x.101</w:t>
      </w:r>
      <w:r w:rsidRPr="006A2B1A">
        <w:rPr>
          <w:rFonts w:ascii="Courier New" w:hAnsi="Courier New" w:cs="Courier New"/>
          <w:sz w:val="20"/>
          <w:szCs w:val="20"/>
        </w:rPr>
        <w:br/>
        <w:t>www.milfordlibrary.info</w:t>
      </w:r>
    </w:p>
    <w:p w:rsidR="006A2B1A" w:rsidRPr="006A2B1A" w:rsidRDefault="006A2B1A">
      <w:pPr>
        <w:rPr>
          <w:rFonts w:ascii="Courier New" w:hAnsi="Courier New" w:cs="Courier New"/>
          <w:sz w:val="20"/>
          <w:szCs w:val="20"/>
        </w:rPr>
      </w:pP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b/>
          <w:sz w:val="20"/>
          <w:szCs w:val="20"/>
          <w:highlight w:val="yellow"/>
        </w:rPr>
        <w:t>You will get a lot of different ideas on this one.    Your fund balance</w:t>
      </w:r>
      <w:r w:rsidRPr="006A2B1A">
        <w:rPr>
          <w:rFonts w:ascii="Courier New" w:hAnsi="Courier New" w:cs="Courier New"/>
          <w:sz w:val="20"/>
          <w:szCs w:val="20"/>
        </w:rPr>
        <w:t xml:space="preserve"> should always include future liabilities.  Much like a person’s savings account; you want to put aside enough money to get by for either three or six months of current operating expenses.  This kind of reserve also will be important for unexpected losses of revenue, i.e. penal fines disappear and you need a year covered to make it to the next budget.</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xml:space="preserve">Too much is always equal to or over your current budget revenue.  That does not look good to voters. </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Good luck.</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Richard Schneider</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lastRenderedPageBreak/>
        <w:t>Muskegon Area District Library</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4845 Airline Road</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Muskegon, Michigan  49444</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231-737-6248</w:t>
      </w:r>
    </w:p>
    <w:p w:rsidR="006A2B1A" w:rsidRPr="006A2B1A" w:rsidRDefault="00887B28" w:rsidP="006A2B1A">
      <w:pPr>
        <w:spacing w:after="0" w:line="240" w:lineRule="auto"/>
        <w:rPr>
          <w:rFonts w:ascii="Courier New" w:hAnsi="Courier New" w:cs="Courier New"/>
          <w:sz w:val="20"/>
          <w:szCs w:val="20"/>
        </w:rPr>
      </w:pPr>
      <w:hyperlink r:id="rId15" w:tgtFrame="_blank" w:history="1">
        <w:r w:rsidR="006A2B1A" w:rsidRPr="006A2B1A">
          <w:rPr>
            <w:rFonts w:ascii="Courier New" w:hAnsi="Courier New" w:cs="Courier New"/>
            <w:sz w:val="20"/>
            <w:szCs w:val="20"/>
          </w:rPr>
          <w:t>rschneider@madl.org</w:t>
        </w:r>
      </w:hyperlink>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muskegonstoryville.org</w:t>
      </w:r>
    </w:p>
    <w:p w:rsidR="006A2B1A" w:rsidRPr="006A2B1A" w:rsidRDefault="006A2B1A" w:rsidP="006A2B1A">
      <w:pPr>
        <w:spacing w:after="0" w:line="240" w:lineRule="auto"/>
        <w:rPr>
          <w:rFonts w:ascii="Courier New" w:hAnsi="Courier New" w:cs="Courier New"/>
          <w:sz w:val="20"/>
          <w:szCs w:val="20"/>
        </w:rPr>
      </w:pPr>
      <w:r w:rsidRPr="006A2B1A">
        <w:rPr>
          <w:rFonts w:ascii="Courier New" w:hAnsi="Courier New" w:cs="Courier New"/>
          <w:sz w:val="20"/>
          <w:szCs w:val="20"/>
        </w:rPr>
        <w:t> </w:t>
      </w:r>
    </w:p>
    <w:p w:rsidR="006A2B1A" w:rsidRDefault="00C35190" w:rsidP="00C35190">
      <w:pPr>
        <w:spacing w:after="0" w:line="240" w:lineRule="auto"/>
        <w:rPr>
          <w:rFonts w:ascii="Courier New" w:hAnsi="Courier New" w:cs="Courier New"/>
          <w:sz w:val="20"/>
          <w:szCs w:val="20"/>
        </w:rPr>
      </w:pPr>
      <w:r w:rsidRPr="00C35190">
        <w:rPr>
          <w:rFonts w:ascii="Courier New" w:hAnsi="Courier New" w:cs="Courier New"/>
          <w:sz w:val="20"/>
          <w:szCs w:val="20"/>
          <w:highlight w:val="yellow"/>
        </w:rPr>
        <w:t>I want at least six months of operating funds.</w:t>
      </w:r>
      <w:r w:rsidRPr="00C35190">
        <w:rPr>
          <w:rFonts w:ascii="Courier New" w:hAnsi="Courier New" w:cs="Courier New"/>
          <w:sz w:val="20"/>
          <w:szCs w:val="20"/>
        </w:rPr>
        <w:t> </w:t>
      </w:r>
      <w:r w:rsidRPr="00C35190">
        <w:rPr>
          <w:rFonts w:ascii="Courier New" w:hAnsi="Courier New" w:cs="Courier New"/>
          <w:sz w:val="20"/>
          <w:szCs w:val="20"/>
        </w:rPr>
        <w:br/>
      </w:r>
      <w:r w:rsidRPr="00C35190">
        <w:rPr>
          <w:rFonts w:ascii="Courier New" w:hAnsi="Courier New" w:cs="Courier New"/>
          <w:sz w:val="20"/>
          <w:szCs w:val="20"/>
        </w:rPr>
        <w:br/>
        <w:t xml:space="preserve">Christine Lind </w:t>
      </w:r>
      <w:proofErr w:type="spellStart"/>
      <w:r w:rsidRPr="00C35190">
        <w:rPr>
          <w:rFonts w:ascii="Courier New" w:hAnsi="Courier New" w:cs="Courier New"/>
          <w:sz w:val="20"/>
          <w:szCs w:val="20"/>
        </w:rPr>
        <w:t>Hage</w:t>
      </w:r>
      <w:proofErr w:type="spellEnd"/>
      <w:r w:rsidRPr="00C35190">
        <w:rPr>
          <w:rFonts w:ascii="Courier New" w:hAnsi="Courier New" w:cs="Courier New"/>
          <w:sz w:val="20"/>
          <w:szCs w:val="20"/>
        </w:rPr>
        <w:t>, Library Director</w:t>
      </w:r>
      <w:r w:rsidRPr="00C35190">
        <w:rPr>
          <w:rFonts w:ascii="Courier New" w:hAnsi="Courier New" w:cs="Courier New"/>
          <w:sz w:val="20"/>
          <w:szCs w:val="20"/>
        </w:rPr>
        <w:br/>
        <w:t>Rochester Hills Public Library</w:t>
      </w:r>
      <w:r w:rsidRPr="00C35190">
        <w:rPr>
          <w:rFonts w:ascii="Courier New" w:hAnsi="Courier New" w:cs="Courier New"/>
          <w:sz w:val="20"/>
          <w:szCs w:val="20"/>
        </w:rPr>
        <w:br/>
        <w:t xml:space="preserve">500 </w:t>
      </w:r>
      <w:proofErr w:type="spellStart"/>
      <w:r w:rsidRPr="00C35190">
        <w:rPr>
          <w:rFonts w:ascii="Courier New" w:hAnsi="Courier New" w:cs="Courier New"/>
          <w:sz w:val="20"/>
          <w:szCs w:val="20"/>
        </w:rPr>
        <w:t>Olde</w:t>
      </w:r>
      <w:proofErr w:type="spellEnd"/>
      <w:r w:rsidRPr="00C35190">
        <w:rPr>
          <w:rFonts w:ascii="Courier New" w:hAnsi="Courier New" w:cs="Courier New"/>
          <w:sz w:val="20"/>
          <w:szCs w:val="20"/>
        </w:rPr>
        <w:t xml:space="preserve"> Towne Road</w:t>
      </w:r>
      <w:r w:rsidRPr="00C35190">
        <w:rPr>
          <w:rFonts w:ascii="Courier New" w:hAnsi="Courier New" w:cs="Courier New"/>
          <w:sz w:val="20"/>
          <w:szCs w:val="20"/>
        </w:rPr>
        <w:br/>
        <w:t>Rochester, MI 48307-2043</w:t>
      </w:r>
      <w:r w:rsidRPr="00C35190">
        <w:rPr>
          <w:rFonts w:ascii="Courier New" w:hAnsi="Courier New" w:cs="Courier New"/>
          <w:sz w:val="20"/>
          <w:szCs w:val="20"/>
        </w:rPr>
        <w:br/>
      </w:r>
      <w:hyperlink r:id="rId16" w:tgtFrame="_blank" w:history="1">
        <w:r w:rsidRPr="00C35190">
          <w:rPr>
            <w:rFonts w:ascii="Courier New" w:hAnsi="Courier New" w:cs="Courier New"/>
            <w:sz w:val="20"/>
            <w:szCs w:val="20"/>
          </w:rPr>
          <w:t>248/650-7122</w:t>
        </w:r>
      </w:hyperlink>
    </w:p>
    <w:p w:rsidR="00C35190" w:rsidRDefault="00C35190" w:rsidP="00C35190">
      <w:pPr>
        <w:spacing w:after="0" w:line="240" w:lineRule="auto"/>
        <w:rPr>
          <w:rFonts w:ascii="Courier New" w:hAnsi="Courier New" w:cs="Courier New"/>
          <w:sz w:val="20"/>
          <w:szCs w:val="20"/>
        </w:rPr>
      </w:pPr>
    </w:p>
    <w:p w:rsidR="00C35190" w:rsidRDefault="00C35190" w:rsidP="00C35190">
      <w:pPr>
        <w:spacing w:after="0" w:line="240" w:lineRule="auto"/>
        <w:rPr>
          <w:rFonts w:ascii="Courier New" w:hAnsi="Courier New" w:cs="Courier New"/>
          <w:sz w:val="20"/>
          <w:szCs w:val="20"/>
        </w:rPr>
      </w:pPr>
      <w:r w:rsidRPr="00C35190">
        <w:rPr>
          <w:rFonts w:ascii="Courier New" w:hAnsi="Courier New" w:cs="Courier New"/>
          <w:sz w:val="20"/>
          <w:szCs w:val="20"/>
          <w:highlight w:val="yellow"/>
        </w:rPr>
        <w:t>A few years ago we were facing major financial difficulties.  Our auditor</w:t>
      </w:r>
      <w:r>
        <w:rPr>
          <w:rFonts w:ascii="Courier New" w:hAnsi="Courier New" w:cs="Courier New"/>
          <w:sz w:val="20"/>
          <w:szCs w:val="20"/>
        </w:rPr>
        <w:br/>
        <w:t>and the county treasurer recommended having at least six months operating</w:t>
      </w:r>
      <w:r>
        <w:rPr>
          <w:rFonts w:ascii="Courier New" w:hAnsi="Courier New" w:cs="Courier New"/>
          <w:sz w:val="20"/>
          <w:szCs w:val="20"/>
        </w:rPr>
        <w:br/>
        <w:t>expense on hand (savings). We are getting ready to become our own financial</w:t>
      </w:r>
      <w:r>
        <w:rPr>
          <w:rFonts w:ascii="Courier New" w:hAnsi="Courier New" w:cs="Courier New"/>
          <w:sz w:val="20"/>
          <w:szCs w:val="20"/>
        </w:rPr>
        <w:br/>
        <w:t>entity, and will be following that advice.</w:t>
      </w:r>
      <w:r>
        <w:rPr>
          <w:rFonts w:ascii="Courier New" w:hAnsi="Courier New" w:cs="Courier New"/>
          <w:sz w:val="20"/>
          <w:szCs w:val="20"/>
        </w:rPr>
        <w:br/>
      </w:r>
      <w:r>
        <w:rPr>
          <w:rFonts w:ascii="Courier New" w:hAnsi="Courier New" w:cs="Courier New"/>
          <w:sz w:val="20"/>
          <w:szCs w:val="20"/>
        </w:rPr>
        <w:br/>
        <w:t xml:space="preserve">Amy </w:t>
      </w:r>
      <w:proofErr w:type="spellStart"/>
      <w:r>
        <w:rPr>
          <w:rFonts w:ascii="Courier New" w:hAnsi="Courier New" w:cs="Courier New"/>
          <w:sz w:val="20"/>
          <w:szCs w:val="20"/>
        </w:rPr>
        <w:t>Knepp</w:t>
      </w:r>
      <w:proofErr w:type="spellEnd"/>
      <w:r>
        <w:rPr>
          <w:rFonts w:ascii="Courier New" w:hAnsi="Courier New" w:cs="Courier New"/>
          <w:sz w:val="20"/>
          <w:szCs w:val="20"/>
        </w:rPr>
        <w:t>, Director</w:t>
      </w:r>
      <w:r>
        <w:rPr>
          <w:rFonts w:ascii="Courier New" w:hAnsi="Courier New" w:cs="Courier New"/>
          <w:sz w:val="20"/>
          <w:szCs w:val="20"/>
        </w:rPr>
        <w:br/>
        <w:t>Oscoda County Library</w:t>
      </w:r>
    </w:p>
    <w:p w:rsidR="00C35190" w:rsidRDefault="00C35190" w:rsidP="00C35190">
      <w:pPr>
        <w:spacing w:after="0" w:line="240" w:lineRule="auto"/>
        <w:rPr>
          <w:rFonts w:ascii="Courier New" w:hAnsi="Courier New" w:cs="Courier New"/>
          <w:sz w:val="20"/>
          <w:szCs w:val="20"/>
        </w:rPr>
      </w:pPr>
    </w:p>
    <w:p w:rsidR="00C35190" w:rsidRDefault="00C35190" w:rsidP="00C35190">
      <w:pPr>
        <w:spacing w:after="0" w:line="240" w:lineRule="auto"/>
        <w:rPr>
          <w:rFonts w:ascii="Courier New" w:hAnsi="Courier New" w:cs="Courier New"/>
          <w:sz w:val="20"/>
          <w:szCs w:val="20"/>
        </w:rPr>
      </w:pPr>
      <w:r w:rsidRPr="00C35190">
        <w:rPr>
          <w:rFonts w:ascii="Courier New" w:hAnsi="Courier New" w:cs="Courier New"/>
          <w:sz w:val="20"/>
          <w:szCs w:val="20"/>
          <w:highlight w:val="yellow"/>
        </w:rPr>
        <w:t>We maintain a fund balance amount that is made of up of the following two items</w:t>
      </w:r>
      <w:proofErr w:type="gramStart"/>
      <w:r w:rsidRPr="00C35190">
        <w:rPr>
          <w:rFonts w:ascii="Courier New" w:hAnsi="Courier New" w:cs="Courier New"/>
          <w:sz w:val="20"/>
          <w:szCs w:val="20"/>
          <w:highlight w:val="yellow"/>
        </w:rPr>
        <w:t>:</w:t>
      </w:r>
      <w:proofErr w:type="gramEnd"/>
      <w:r>
        <w:rPr>
          <w:rFonts w:ascii="Courier New" w:hAnsi="Courier New" w:cs="Courier New"/>
          <w:sz w:val="20"/>
          <w:szCs w:val="20"/>
        </w:rPr>
        <w:br/>
      </w:r>
      <w:r>
        <w:rPr>
          <w:rFonts w:ascii="Courier New" w:hAnsi="Courier New" w:cs="Courier New"/>
          <w:sz w:val="20"/>
          <w:szCs w:val="20"/>
        </w:rPr>
        <w:br/>
        <w:t>One year of operations (this amount is based on the most recent expense budget).  We used to maintain two years of operations, but the recession rolled us back to one.  We’re working on getting another year of funding put back into the fund balance.</w:t>
      </w:r>
      <w:r>
        <w:rPr>
          <w:rFonts w:ascii="Courier New" w:hAnsi="Courier New" w:cs="Courier New"/>
          <w:sz w:val="20"/>
          <w:szCs w:val="20"/>
        </w:rPr>
        <w:br/>
      </w:r>
      <w:proofErr w:type="gramStart"/>
      <w:r>
        <w:rPr>
          <w:rFonts w:ascii="Courier New" w:hAnsi="Courier New" w:cs="Courier New"/>
          <w:sz w:val="20"/>
          <w:szCs w:val="20"/>
        </w:rPr>
        <w:t>+</w:t>
      </w:r>
      <w:r>
        <w:rPr>
          <w:rFonts w:ascii="Courier New" w:hAnsi="Courier New" w:cs="Courier New"/>
          <w:sz w:val="20"/>
          <w:szCs w:val="20"/>
        </w:rPr>
        <w:br/>
        <w:t>$400,000 for building operations.</w:t>
      </w:r>
      <w:proofErr w:type="gramEnd"/>
      <w:r>
        <w:rPr>
          <w:rFonts w:ascii="Courier New" w:hAnsi="Courier New" w:cs="Courier New"/>
          <w:sz w:val="20"/>
          <w:szCs w:val="20"/>
        </w:rPr>
        <w:t xml:space="preserve">  This is in case we need to replace something in a hurry (HVAC system, roof leaks, etc.).  We don't want to have to worry about launching a bond issue </w:t>
      </w:r>
      <w:proofErr w:type="gramStart"/>
      <w:r>
        <w:rPr>
          <w:rFonts w:ascii="Courier New" w:hAnsi="Courier New" w:cs="Courier New"/>
          <w:sz w:val="20"/>
          <w:szCs w:val="20"/>
        </w:rPr>
        <w:t>for  building</w:t>
      </w:r>
      <w:proofErr w:type="gramEnd"/>
      <w:r>
        <w:rPr>
          <w:rFonts w:ascii="Courier New" w:hAnsi="Courier New" w:cs="Courier New"/>
          <w:sz w:val="20"/>
          <w:szCs w:val="20"/>
        </w:rPr>
        <w:t xml:space="preserve"> maintenance.</w:t>
      </w:r>
      <w:r>
        <w:rPr>
          <w:rFonts w:ascii="Courier New" w:hAnsi="Courier New" w:cs="Courier New"/>
          <w:sz w:val="20"/>
          <w:szCs w:val="20"/>
        </w:rPr>
        <w:br/>
      </w:r>
      <w:r>
        <w:rPr>
          <w:rFonts w:ascii="Courier New" w:hAnsi="Courier New" w:cs="Courier New"/>
          <w:sz w:val="20"/>
          <w:szCs w:val="20"/>
        </w:rPr>
        <w:br/>
        <w:t>Hope this helps!</w:t>
      </w:r>
      <w:r>
        <w:rPr>
          <w:rFonts w:ascii="Courier New" w:hAnsi="Courier New" w:cs="Courier New"/>
          <w:sz w:val="20"/>
          <w:szCs w:val="20"/>
        </w:rPr>
        <w:br/>
      </w:r>
      <w:r>
        <w:rPr>
          <w:rFonts w:ascii="Courier New" w:hAnsi="Courier New" w:cs="Courier New"/>
          <w:sz w:val="20"/>
          <w:szCs w:val="20"/>
        </w:rPr>
        <w:br/>
      </w:r>
      <w:proofErr w:type="gramStart"/>
      <w:r>
        <w:rPr>
          <w:rFonts w:ascii="Courier New" w:hAnsi="Courier New" w:cs="Courier New"/>
          <w:sz w:val="20"/>
          <w:szCs w:val="20"/>
        </w:rPr>
        <w:t xml:space="preserve">Holly </w:t>
      </w:r>
      <w:proofErr w:type="spellStart"/>
      <w:r>
        <w:rPr>
          <w:rFonts w:ascii="Courier New" w:hAnsi="Courier New" w:cs="Courier New"/>
          <w:sz w:val="20"/>
          <w:szCs w:val="20"/>
        </w:rPr>
        <w:t>Hentz</w:t>
      </w:r>
      <w:proofErr w:type="spellEnd"/>
      <w:r>
        <w:rPr>
          <w:rFonts w:ascii="Courier New" w:hAnsi="Courier New" w:cs="Courier New"/>
          <w:sz w:val="20"/>
          <w:szCs w:val="20"/>
        </w:rPr>
        <w:br/>
        <w:t>Director</w:t>
      </w:r>
      <w:r>
        <w:rPr>
          <w:rFonts w:ascii="Courier New" w:hAnsi="Courier New" w:cs="Courier New"/>
          <w:sz w:val="20"/>
          <w:szCs w:val="20"/>
        </w:rPr>
        <w:br/>
        <w:t>Hamburg Township Library</w:t>
      </w:r>
      <w:r>
        <w:rPr>
          <w:rFonts w:ascii="Courier New" w:hAnsi="Courier New" w:cs="Courier New"/>
          <w:sz w:val="20"/>
          <w:szCs w:val="20"/>
        </w:rPr>
        <w:br/>
        <w:t>10411 Merrill Rd.</w:t>
      </w:r>
      <w:proofErr w:type="gramEnd"/>
      <w:r>
        <w:rPr>
          <w:rFonts w:ascii="Courier New" w:hAnsi="Courier New" w:cs="Courier New"/>
          <w:sz w:val="20"/>
          <w:szCs w:val="20"/>
        </w:rPr>
        <w:t xml:space="preserve">  P.O. Box 247</w:t>
      </w:r>
      <w:r>
        <w:rPr>
          <w:rFonts w:ascii="Courier New" w:hAnsi="Courier New" w:cs="Courier New"/>
          <w:sz w:val="20"/>
          <w:szCs w:val="20"/>
        </w:rPr>
        <w:br/>
        <w:t>Hamburg, MI  48139</w:t>
      </w:r>
      <w:r>
        <w:rPr>
          <w:rFonts w:ascii="Courier New" w:hAnsi="Courier New" w:cs="Courier New"/>
          <w:sz w:val="20"/>
          <w:szCs w:val="20"/>
        </w:rPr>
        <w:br/>
        <w:t>810.231.1771</w:t>
      </w:r>
      <w:r>
        <w:rPr>
          <w:rFonts w:ascii="Courier New" w:hAnsi="Courier New" w:cs="Courier New"/>
          <w:sz w:val="20"/>
          <w:szCs w:val="20"/>
        </w:rPr>
        <w:br/>
        <w:t>Hamburglibrary.org</w:t>
      </w:r>
    </w:p>
    <w:p w:rsidR="00C35190" w:rsidRDefault="00C35190" w:rsidP="00C35190">
      <w:pPr>
        <w:spacing w:after="0" w:line="240" w:lineRule="auto"/>
        <w:rPr>
          <w:rFonts w:ascii="Courier New" w:hAnsi="Courier New" w:cs="Courier New"/>
          <w:sz w:val="20"/>
          <w:szCs w:val="20"/>
        </w:rPr>
      </w:pPr>
    </w:p>
    <w:p w:rsidR="00C35190" w:rsidRPr="00C35190" w:rsidRDefault="00C35190" w:rsidP="00C35190">
      <w:pPr>
        <w:spacing w:after="0" w:line="240" w:lineRule="auto"/>
        <w:rPr>
          <w:rFonts w:ascii="Segoe UI" w:eastAsia="Times New Roman" w:hAnsi="Segoe UI" w:cs="Segoe UI"/>
          <w:sz w:val="20"/>
          <w:szCs w:val="20"/>
        </w:rPr>
      </w:pPr>
      <w:r w:rsidRPr="00C35190">
        <w:rPr>
          <w:rFonts w:ascii="Segoe UI" w:eastAsia="Times New Roman" w:hAnsi="Segoe UI" w:cs="Segoe UI"/>
          <w:sz w:val="20"/>
          <w:szCs w:val="20"/>
          <w:highlight w:val="yellow"/>
        </w:rPr>
        <w:t>Ideally, I would love to have a full year's operating expenses in the fund balance, but alas I do not.  I am a</w:t>
      </w:r>
      <w:r w:rsidRPr="00C35190">
        <w:rPr>
          <w:rFonts w:ascii="Segoe UI" w:eastAsia="Times New Roman" w:hAnsi="Segoe UI" w:cs="Segoe UI"/>
          <w:sz w:val="20"/>
          <w:szCs w:val="20"/>
        </w:rPr>
        <w:t xml:space="preserve"> city library and the </w:t>
      </w:r>
      <w:proofErr w:type="gramStart"/>
      <w:r w:rsidRPr="00C35190">
        <w:rPr>
          <w:rFonts w:ascii="Segoe UI" w:eastAsia="Times New Roman" w:hAnsi="Segoe UI" w:cs="Segoe UI"/>
          <w:sz w:val="20"/>
          <w:szCs w:val="20"/>
        </w:rPr>
        <w:t>guidelines from the city council for fund balances is</w:t>
      </w:r>
      <w:proofErr w:type="gramEnd"/>
      <w:r w:rsidRPr="00C35190">
        <w:rPr>
          <w:rFonts w:ascii="Segoe UI" w:eastAsia="Times New Roman" w:hAnsi="Segoe UI" w:cs="Segoe UI"/>
          <w:sz w:val="20"/>
          <w:szCs w:val="20"/>
        </w:rPr>
        <w:t xml:space="preserve"> 15%.  Mine is higher and I hope to grow it.</w:t>
      </w:r>
    </w:p>
    <w:p w:rsidR="00C35190" w:rsidRPr="00C35190" w:rsidRDefault="00C35190" w:rsidP="00C35190">
      <w:pPr>
        <w:spacing w:after="0" w:line="240" w:lineRule="auto"/>
        <w:rPr>
          <w:rFonts w:ascii="Segoe UI" w:eastAsia="Times New Roman" w:hAnsi="Segoe UI" w:cs="Segoe UI"/>
          <w:sz w:val="20"/>
          <w:szCs w:val="20"/>
        </w:rPr>
      </w:pPr>
      <w:r w:rsidRPr="00C35190">
        <w:rPr>
          <w:rFonts w:ascii="Segoe UI" w:eastAsia="Times New Roman" w:hAnsi="Segoe UI" w:cs="Segoe UI"/>
          <w:sz w:val="20"/>
          <w:szCs w:val="20"/>
        </w:rPr>
        <w:t> </w:t>
      </w:r>
    </w:p>
    <w:p w:rsidR="00C35190" w:rsidRPr="00C35190" w:rsidRDefault="00C35190" w:rsidP="00C35190">
      <w:pPr>
        <w:spacing w:after="0" w:line="240" w:lineRule="auto"/>
        <w:rPr>
          <w:rFonts w:ascii="Segoe UI" w:eastAsia="Times New Roman" w:hAnsi="Segoe UI" w:cs="Segoe UI"/>
          <w:sz w:val="20"/>
          <w:szCs w:val="20"/>
        </w:rPr>
      </w:pPr>
      <w:r w:rsidRPr="00C35190">
        <w:rPr>
          <w:rFonts w:ascii="Segoe UI" w:eastAsia="Times New Roman" w:hAnsi="Segoe UI" w:cs="Segoe UI"/>
          <w:sz w:val="20"/>
          <w:szCs w:val="20"/>
        </w:rPr>
        <w:t>The library I came from in Ohio (I know--land of milk and honey for libraries) had two years of operating expenses in their fund balance. I know I would breathe easier if that were the case at East Lansing.</w:t>
      </w:r>
    </w:p>
    <w:p w:rsidR="00C35190" w:rsidRPr="00C35190" w:rsidRDefault="00C35190" w:rsidP="00C35190">
      <w:pPr>
        <w:spacing w:after="0" w:line="240" w:lineRule="auto"/>
        <w:rPr>
          <w:rFonts w:ascii="Segoe UI" w:eastAsia="Times New Roman" w:hAnsi="Segoe UI" w:cs="Segoe UI"/>
          <w:sz w:val="20"/>
          <w:szCs w:val="20"/>
        </w:rPr>
      </w:pPr>
      <w:r w:rsidRPr="00C35190">
        <w:rPr>
          <w:rFonts w:ascii="Segoe UI" w:eastAsia="Times New Roman" w:hAnsi="Segoe UI" w:cs="Segoe UI"/>
          <w:sz w:val="20"/>
          <w:szCs w:val="20"/>
        </w:rPr>
        <w:t> </w:t>
      </w:r>
    </w:p>
    <w:p w:rsidR="00C35190" w:rsidRPr="00C35190" w:rsidRDefault="00C35190" w:rsidP="00C35190">
      <w:pPr>
        <w:spacing w:after="0" w:line="240" w:lineRule="auto"/>
        <w:rPr>
          <w:rFonts w:ascii="Segoe UI" w:eastAsia="Times New Roman" w:hAnsi="Segoe UI" w:cs="Segoe UI"/>
          <w:sz w:val="20"/>
          <w:szCs w:val="20"/>
        </w:rPr>
      </w:pPr>
      <w:r w:rsidRPr="00C35190">
        <w:rPr>
          <w:rFonts w:ascii="Segoe UI" w:eastAsia="Times New Roman" w:hAnsi="Segoe UI" w:cs="Segoe UI"/>
          <w:sz w:val="20"/>
          <w:szCs w:val="20"/>
        </w:rPr>
        <w:t>Thanks, Kristin</w:t>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br/>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lastRenderedPageBreak/>
        <w:t>Kristin Shelley, Director</w:t>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t>East Lansing Public Library</w:t>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t>950 Abbot Road</w:t>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t>East Lansing, MI  48823</w:t>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t>517-319-6913 (office)</w:t>
      </w:r>
    </w:p>
    <w:p w:rsidR="00C35190" w:rsidRPr="00C35190" w:rsidRDefault="00C35190" w:rsidP="00C35190">
      <w:pPr>
        <w:spacing w:after="75" w:line="240" w:lineRule="auto"/>
        <w:rPr>
          <w:rFonts w:ascii="Segoe UI" w:eastAsia="Times New Roman" w:hAnsi="Segoe UI" w:cs="Segoe UI"/>
          <w:sz w:val="20"/>
          <w:szCs w:val="20"/>
        </w:rPr>
      </w:pPr>
      <w:r w:rsidRPr="00C35190">
        <w:rPr>
          <w:rFonts w:ascii="Segoe UI" w:eastAsia="Times New Roman" w:hAnsi="Segoe UI" w:cs="Segoe UI"/>
          <w:sz w:val="20"/>
          <w:szCs w:val="20"/>
        </w:rPr>
        <w:t>517-420-0340 (cell)</w:t>
      </w:r>
    </w:p>
    <w:p w:rsidR="00C35190" w:rsidRDefault="00C35190" w:rsidP="00C35190">
      <w:pPr>
        <w:spacing w:after="0" w:line="240" w:lineRule="auto"/>
        <w:rPr>
          <w:rFonts w:ascii="Courier New" w:hAnsi="Courier New" w:cs="Courier New"/>
          <w:sz w:val="20"/>
          <w:szCs w:val="20"/>
        </w:rPr>
      </w:pPr>
    </w:p>
    <w:p w:rsidR="00C35190" w:rsidRDefault="00C35190" w:rsidP="00C35190">
      <w:pPr>
        <w:spacing w:after="0" w:line="240" w:lineRule="auto"/>
        <w:rPr>
          <w:rFonts w:ascii="Courier New" w:hAnsi="Courier New" w:cs="Courier New"/>
          <w:sz w:val="20"/>
          <w:szCs w:val="20"/>
        </w:rPr>
      </w:pPr>
      <w:r w:rsidRPr="00C35190">
        <w:rPr>
          <w:rFonts w:ascii="Courier New" w:hAnsi="Courier New" w:cs="Courier New"/>
          <w:sz w:val="20"/>
          <w:szCs w:val="20"/>
          <w:highlight w:val="yellow"/>
        </w:rPr>
        <w:t>We are currently working on a fund balance policy per the advice of our</w:t>
      </w:r>
      <w:r>
        <w:rPr>
          <w:rFonts w:ascii="Courier New" w:hAnsi="Courier New" w:cs="Courier New"/>
          <w:sz w:val="20"/>
          <w:szCs w:val="20"/>
        </w:rPr>
        <w:t xml:space="preserve"> auditors.  I looked at 4 or 5 policies of libraries around the state and they recommend a fund balance of anywhere from 20 - 35% of the general fund expenditures or other libraries recommend a 4 -6 month reserve.  We haven't decided on the percentage but I am leaning toward 35%.</w:t>
      </w:r>
      <w:r>
        <w:rPr>
          <w:rFonts w:ascii="Courier New" w:hAnsi="Courier New" w:cs="Courier New"/>
          <w:sz w:val="20"/>
          <w:szCs w:val="20"/>
        </w:rPr>
        <w:br/>
      </w:r>
      <w:r>
        <w:rPr>
          <w:rFonts w:ascii="Courier New" w:hAnsi="Courier New" w:cs="Courier New"/>
          <w:sz w:val="20"/>
          <w:szCs w:val="20"/>
        </w:rPr>
        <w:br/>
        <w:t>Teresa</w:t>
      </w:r>
      <w:r>
        <w:rPr>
          <w:rFonts w:ascii="Courier New" w:hAnsi="Courier New" w:cs="Courier New"/>
          <w:sz w:val="20"/>
          <w:szCs w:val="20"/>
        </w:rPr>
        <w:br/>
        <w:t>Franklin</w:t>
      </w:r>
    </w:p>
    <w:p w:rsidR="00C35190" w:rsidRDefault="00C35190" w:rsidP="00C35190">
      <w:pPr>
        <w:spacing w:after="0" w:line="240" w:lineRule="auto"/>
        <w:rPr>
          <w:rFonts w:ascii="Courier New" w:hAnsi="Courier New" w:cs="Courier New"/>
          <w:sz w:val="20"/>
          <w:szCs w:val="20"/>
        </w:rPr>
      </w:pPr>
    </w:p>
    <w:p w:rsidR="00C35190" w:rsidRPr="006A2B1A" w:rsidRDefault="00C35190" w:rsidP="00C35190">
      <w:pPr>
        <w:spacing w:after="0" w:line="240" w:lineRule="auto"/>
        <w:rPr>
          <w:rFonts w:ascii="Courier New" w:hAnsi="Courier New" w:cs="Courier New"/>
          <w:sz w:val="20"/>
          <w:szCs w:val="20"/>
        </w:rPr>
      </w:pPr>
      <w:r w:rsidRPr="00C35190">
        <w:rPr>
          <w:highlight w:val="yellow"/>
        </w:rPr>
        <w:t>At one time our fund balance was approaching over 50% of our annual budget and the auditor said it</w:t>
      </w:r>
      <w:r>
        <w:t xml:space="preserve"> shouldn't be that high.  Currently it is @ 1/3 our annual budget.  If you were using it as a reserve fund for a specific large project I think it could be termed a sinking fund, since you had a goal in mind, and that would be fine.</w:t>
      </w:r>
      <w:r>
        <w:t xml:space="preserve"> Myla Stuart</w:t>
      </w:r>
      <w:bookmarkStart w:id="0" w:name="_GoBack"/>
      <w:bookmarkEnd w:id="0"/>
    </w:p>
    <w:sectPr w:rsidR="00C35190" w:rsidRPr="006A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F6"/>
    <w:rsid w:val="006A2B1A"/>
    <w:rsid w:val="00887B28"/>
    <w:rsid w:val="009C210F"/>
    <w:rsid w:val="009E5DF9"/>
    <w:rsid w:val="00B464F6"/>
    <w:rsid w:val="00C3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4F6"/>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64F6"/>
    <w:rPr>
      <w:i/>
      <w:iCs/>
    </w:rPr>
  </w:style>
  <w:style w:type="character" w:styleId="Hyperlink">
    <w:name w:val="Hyperlink"/>
    <w:basedOn w:val="DefaultParagraphFont"/>
    <w:uiPriority w:val="99"/>
    <w:unhideWhenUsed/>
    <w:rsid w:val="00B464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4F6"/>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64F6"/>
    <w:rPr>
      <w:i/>
      <w:iCs/>
    </w:rPr>
  </w:style>
  <w:style w:type="character" w:styleId="Hyperlink">
    <w:name w:val="Hyperlink"/>
    <w:basedOn w:val="DefaultParagraphFont"/>
    <w:uiPriority w:val="99"/>
    <w:unhideWhenUsed/>
    <w:rsid w:val="00B46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9518">
      <w:bodyDiv w:val="1"/>
      <w:marLeft w:val="0"/>
      <w:marRight w:val="0"/>
      <w:marTop w:val="0"/>
      <w:marBottom w:val="0"/>
      <w:divBdr>
        <w:top w:val="none" w:sz="0" w:space="0" w:color="auto"/>
        <w:left w:val="none" w:sz="0" w:space="0" w:color="auto"/>
        <w:bottom w:val="none" w:sz="0" w:space="0" w:color="auto"/>
        <w:right w:val="none" w:sz="0" w:space="0" w:color="auto"/>
      </w:divBdr>
    </w:div>
    <w:div w:id="6454010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958877816">
          <w:marLeft w:val="0"/>
          <w:marRight w:val="0"/>
          <w:marTop w:val="0"/>
          <w:marBottom w:val="0"/>
          <w:divBdr>
            <w:top w:val="none" w:sz="0" w:space="0" w:color="auto"/>
            <w:left w:val="none" w:sz="0" w:space="0" w:color="auto"/>
            <w:bottom w:val="none" w:sz="0" w:space="0" w:color="auto"/>
            <w:right w:val="none" w:sz="0" w:space="0" w:color="auto"/>
          </w:divBdr>
          <w:divsChild>
            <w:div w:id="365832752">
              <w:marLeft w:val="0"/>
              <w:marRight w:val="0"/>
              <w:marTop w:val="0"/>
              <w:marBottom w:val="0"/>
              <w:divBdr>
                <w:top w:val="none" w:sz="0" w:space="0" w:color="auto"/>
                <w:left w:val="none" w:sz="0" w:space="0" w:color="auto"/>
                <w:bottom w:val="none" w:sz="0" w:space="0" w:color="auto"/>
                <w:right w:val="none" w:sz="0" w:space="0" w:color="auto"/>
              </w:divBdr>
            </w:div>
            <w:div w:id="34160528">
              <w:marLeft w:val="0"/>
              <w:marRight w:val="0"/>
              <w:marTop w:val="0"/>
              <w:marBottom w:val="0"/>
              <w:divBdr>
                <w:top w:val="none" w:sz="0" w:space="0" w:color="auto"/>
                <w:left w:val="none" w:sz="0" w:space="0" w:color="auto"/>
                <w:bottom w:val="none" w:sz="0" w:space="0" w:color="auto"/>
                <w:right w:val="none" w:sz="0" w:space="0" w:color="auto"/>
              </w:divBdr>
            </w:div>
            <w:div w:id="266355496">
              <w:marLeft w:val="0"/>
              <w:marRight w:val="0"/>
              <w:marTop w:val="0"/>
              <w:marBottom w:val="0"/>
              <w:divBdr>
                <w:top w:val="none" w:sz="0" w:space="0" w:color="auto"/>
                <w:left w:val="none" w:sz="0" w:space="0" w:color="auto"/>
                <w:bottom w:val="none" w:sz="0" w:space="0" w:color="auto"/>
                <w:right w:val="none" w:sz="0" w:space="0" w:color="auto"/>
              </w:divBdr>
            </w:div>
            <w:div w:id="1843232675">
              <w:marLeft w:val="0"/>
              <w:marRight w:val="0"/>
              <w:marTop w:val="0"/>
              <w:marBottom w:val="0"/>
              <w:divBdr>
                <w:top w:val="none" w:sz="0" w:space="0" w:color="auto"/>
                <w:left w:val="none" w:sz="0" w:space="0" w:color="auto"/>
                <w:bottom w:val="none" w:sz="0" w:space="0" w:color="auto"/>
                <w:right w:val="none" w:sz="0" w:space="0" w:color="auto"/>
              </w:divBdr>
            </w:div>
            <w:div w:id="801461968">
              <w:marLeft w:val="0"/>
              <w:marRight w:val="0"/>
              <w:marTop w:val="0"/>
              <w:marBottom w:val="0"/>
              <w:divBdr>
                <w:top w:val="none" w:sz="0" w:space="0" w:color="auto"/>
                <w:left w:val="none" w:sz="0" w:space="0" w:color="auto"/>
                <w:bottom w:val="none" w:sz="0" w:space="0" w:color="auto"/>
                <w:right w:val="none" w:sz="0" w:space="0" w:color="auto"/>
              </w:divBdr>
            </w:div>
            <w:div w:id="49774069">
              <w:marLeft w:val="0"/>
              <w:marRight w:val="0"/>
              <w:marTop w:val="0"/>
              <w:marBottom w:val="0"/>
              <w:divBdr>
                <w:top w:val="none" w:sz="0" w:space="0" w:color="auto"/>
                <w:left w:val="none" w:sz="0" w:space="0" w:color="auto"/>
                <w:bottom w:val="none" w:sz="0" w:space="0" w:color="auto"/>
                <w:right w:val="none" w:sz="0" w:space="0" w:color="auto"/>
              </w:divBdr>
            </w:div>
            <w:div w:id="1270890249">
              <w:marLeft w:val="0"/>
              <w:marRight w:val="0"/>
              <w:marTop w:val="0"/>
              <w:marBottom w:val="0"/>
              <w:divBdr>
                <w:top w:val="none" w:sz="0" w:space="0" w:color="auto"/>
                <w:left w:val="none" w:sz="0" w:space="0" w:color="auto"/>
                <w:bottom w:val="none" w:sz="0" w:space="0" w:color="auto"/>
                <w:right w:val="none" w:sz="0" w:space="0" w:color="auto"/>
              </w:divBdr>
            </w:div>
            <w:div w:id="1637879601">
              <w:marLeft w:val="0"/>
              <w:marRight w:val="0"/>
              <w:marTop w:val="0"/>
              <w:marBottom w:val="0"/>
              <w:divBdr>
                <w:top w:val="none" w:sz="0" w:space="0" w:color="auto"/>
                <w:left w:val="none" w:sz="0" w:space="0" w:color="auto"/>
                <w:bottom w:val="none" w:sz="0" w:space="0" w:color="auto"/>
                <w:right w:val="none" w:sz="0" w:space="0" w:color="auto"/>
              </w:divBdr>
            </w:div>
            <w:div w:id="1591039960">
              <w:marLeft w:val="0"/>
              <w:marRight w:val="0"/>
              <w:marTop w:val="0"/>
              <w:marBottom w:val="0"/>
              <w:divBdr>
                <w:top w:val="none" w:sz="0" w:space="0" w:color="auto"/>
                <w:left w:val="none" w:sz="0" w:space="0" w:color="auto"/>
                <w:bottom w:val="none" w:sz="0" w:space="0" w:color="auto"/>
                <w:right w:val="none" w:sz="0" w:space="0" w:color="auto"/>
              </w:divBdr>
            </w:div>
            <w:div w:id="439644336">
              <w:marLeft w:val="0"/>
              <w:marRight w:val="0"/>
              <w:marTop w:val="0"/>
              <w:marBottom w:val="0"/>
              <w:divBdr>
                <w:top w:val="none" w:sz="0" w:space="0" w:color="auto"/>
                <w:left w:val="none" w:sz="0" w:space="0" w:color="auto"/>
                <w:bottom w:val="none" w:sz="0" w:space="0" w:color="auto"/>
                <w:right w:val="none" w:sz="0" w:space="0" w:color="auto"/>
              </w:divBdr>
            </w:div>
            <w:div w:id="12368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8172">
      <w:bodyDiv w:val="1"/>
      <w:marLeft w:val="0"/>
      <w:marRight w:val="0"/>
      <w:marTop w:val="0"/>
      <w:marBottom w:val="0"/>
      <w:divBdr>
        <w:top w:val="none" w:sz="0" w:space="0" w:color="auto"/>
        <w:left w:val="none" w:sz="0" w:space="0" w:color="auto"/>
        <w:bottom w:val="none" w:sz="0" w:space="0" w:color="auto"/>
        <w:right w:val="none" w:sz="0" w:space="0" w:color="auto"/>
      </w:divBdr>
    </w:div>
    <w:div w:id="1010834668">
      <w:bodyDiv w:val="1"/>
      <w:marLeft w:val="0"/>
      <w:marRight w:val="0"/>
      <w:marTop w:val="0"/>
      <w:marBottom w:val="0"/>
      <w:divBdr>
        <w:top w:val="none" w:sz="0" w:space="0" w:color="auto"/>
        <w:left w:val="none" w:sz="0" w:space="0" w:color="auto"/>
        <w:bottom w:val="none" w:sz="0" w:space="0" w:color="auto"/>
        <w:right w:val="none" w:sz="0" w:space="0" w:color="auto"/>
      </w:divBdr>
    </w:div>
    <w:div w:id="1057706905">
      <w:bodyDiv w:val="1"/>
      <w:marLeft w:val="0"/>
      <w:marRight w:val="0"/>
      <w:marTop w:val="0"/>
      <w:marBottom w:val="0"/>
      <w:divBdr>
        <w:top w:val="none" w:sz="0" w:space="0" w:color="auto"/>
        <w:left w:val="none" w:sz="0" w:space="0" w:color="auto"/>
        <w:bottom w:val="none" w:sz="0" w:space="0" w:color="auto"/>
        <w:right w:val="none" w:sz="0" w:space="0" w:color="auto"/>
      </w:divBdr>
      <w:divsChild>
        <w:div w:id="1034572774">
          <w:marLeft w:val="0"/>
          <w:marRight w:val="0"/>
          <w:marTop w:val="0"/>
          <w:marBottom w:val="0"/>
          <w:divBdr>
            <w:top w:val="none" w:sz="0" w:space="0" w:color="auto"/>
            <w:left w:val="none" w:sz="0" w:space="0" w:color="auto"/>
            <w:bottom w:val="none" w:sz="0" w:space="0" w:color="auto"/>
            <w:right w:val="none" w:sz="0" w:space="0" w:color="auto"/>
          </w:divBdr>
          <w:divsChild>
            <w:div w:id="6750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0769">
      <w:bodyDiv w:val="1"/>
      <w:marLeft w:val="0"/>
      <w:marRight w:val="0"/>
      <w:marTop w:val="0"/>
      <w:marBottom w:val="0"/>
      <w:divBdr>
        <w:top w:val="none" w:sz="0" w:space="0" w:color="auto"/>
        <w:left w:val="none" w:sz="0" w:space="0" w:color="auto"/>
        <w:bottom w:val="none" w:sz="0" w:space="0" w:color="auto"/>
        <w:right w:val="none" w:sz="0" w:space="0" w:color="auto"/>
      </w:divBdr>
      <w:divsChild>
        <w:div w:id="253057396">
          <w:marLeft w:val="0"/>
          <w:marRight w:val="0"/>
          <w:marTop w:val="0"/>
          <w:marBottom w:val="0"/>
          <w:divBdr>
            <w:top w:val="none" w:sz="0" w:space="0" w:color="auto"/>
            <w:left w:val="none" w:sz="0" w:space="0" w:color="auto"/>
            <w:bottom w:val="none" w:sz="0" w:space="0" w:color="auto"/>
            <w:right w:val="none" w:sz="0" w:space="0" w:color="auto"/>
          </w:divBdr>
          <w:divsChild>
            <w:div w:id="6648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getfinance.lgawiki.wikispaces.net/file/view/GFOA+Research+Bulletin+Fund+Balance+1990.pdf" TargetMode="External"/><Relationship Id="rId13" Type="http://schemas.openxmlformats.org/officeDocument/2006/relationships/hyperlink" Target="http://www.romulus.lib.mi.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pspr.sc.edu/publication/Municipal_Reserves.htm" TargetMode="External"/><Relationship Id="rId12" Type="http://schemas.openxmlformats.org/officeDocument/2006/relationships/hyperlink" Target="http://www.romulus.lib.mi.u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tel:248/650-7122" TargetMode="External"/><Relationship Id="rId1" Type="http://schemas.openxmlformats.org/officeDocument/2006/relationships/styles" Target="styles.xml"/><Relationship Id="rId6" Type="http://schemas.openxmlformats.org/officeDocument/2006/relationships/hyperlink" Target="https://nonprofitsassistancefund.org/resources/item/nonprofit-operating-reserves-policy-examples" TargetMode="External"/><Relationship Id="rId11" Type="http://schemas.openxmlformats.org/officeDocument/2006/relationships/hyperlink" Target="mailto:dewick@southfieldlibrary.org" TargetMode="External"/><Relationship Id="rId5" Type="http://schemas.openxmlformats.org/officeDocument/2006/relationships/hyperlink" Target="http://www.grantthornton.com/staticfiles/GTCom/Not-for-profit%20organizations/NotForProfit%20files/NFP_Sufficient-Reserves_WP.pdf" TargetMode="External"/><Relationship Id="rId15" Type="http://schemas.openxmlformats.org/officeDocument/2006/relationships/hyperlink" Target="mailto:rschneider@madl.org" TargetMode="External"/><Relationship Id="rId10" Type="http://schemas.openxmlformats.org/officeDocument/2006/relationships/hyperlink" Target="http://www.saclibrary.org/" TargetMode="External"/><Relationship Id="rId4" Type="http://schemas.openxmlformats.org/officeDocument/2006/relationships/webSettings" Target="webSettings.xml"/><Relationship Id="rId9" Type="http://schemas.openxmlformats.org/officeDocument/2006/relationships/hyperlink" Target="http://www.highlandlibrary.info/" TargetMode="External"/><Relationship Id="rId14" Type="http://schemas.openxmlformats.org/officeDocument/2006/relationships/hyperlink" Target="http://www.michigan.gov/libraryofmichigan/0,2351,7-160-18668_69405_69408---,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2015-03-24T18:47:00Z</dcterms:created>
  <dcterms:modified xsi:type="dcterms:W3CDTF">2015-03-24T18:47:00Z</dcterms:modified>
</cp:coreProperties>
</file>