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030" w:rsidRDefault="007B6030" w:rsidP="000B376E">
      <w:pPr>
        <w:pStyle w:val="Heading1"/>
        <w:spacing w:before="0" w:line="240" w:lineRule="auto"/>
      </w:pPr>
    </w:p>
    <w:p w:rsidR="00EB591D" w:rsidRPr="00DB38F4" w:rsidRDefault="00EB591D" w:rsidP="00EB591D">
      <w:pPr>
        <w:pStyle w:val="Heading1"/>
        <w:spacing w:before="0" w:line="240" w:lineRule="auto"/>
        <w:jc w:val="center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DB38F4">
        <w:rPr>
          <w:rFonts w:asciiTheme="minorHAnsi" w:hAnsiTheme="minorHAnsi"/>
          <w:color w:val="auto"/>
          <w:sz w:val="22"/>
          <w:szCs w:val="22"/>
        </w:rPr>
        <w:t>FOR IMMEDIATE RELEASE</w:t>
      </w:r>
    </w:p>
    <w:p w:rsidR="00EB591D" w:rsidRDefault="00EB591D" w:rsidP="00EB591D">
      <w:pPr>
        <w:pStyle w:val="Heading1"/>
        <w:spacing w:before="0" w:line="240" w:lineRule="auto"/>
      </w:pPr>
    </w:p>
    <w:p w:rsidR="00EB591D" w:rsidRPr="00B51BC2" w:rsidRDefault="00FA2B64" w:rsidP="00EB591D">
      <w:pPr>
        <w:pStyle w:val="Heading1"/>
        <w:spacing w:before="0" w:line="240" w:lineRule="auto"/>
        <w:jc w:val="center"/>
        <w:rPr>
          <w:color w:val="0000FF"/>
          <w:szCs w:val="26"/>
        </w:rPr>
      </w:pPr>
      <w:r>
        <w:rPr>
          <w:color w:val="0000FF"/>
          <w:szCs w:val="26"/>
        </w:rPr>
        <w:t>JDL Board of Trustees appoints director</w:t>
      </w:r>
    </w:p>
    <w:p w:rsidR="00F94425" w:rsidRPr="00C26119" w:rsidRDefault="00F94425" w:rsidP="00F94425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2815B2" w:rsidRPr="00101375" w:rsidRDefault="002815B2" w:rsidP="00F003E1">
      <w:pPr>
        <w:spacing w:before="100" w:beforeAutospacing="1" w:after="100" w:afterAutospacing="1" w:line="240" w:lineRule="auto"/>
        <w:rPr>
          <w:rFonts w:asciiTheme="minorHAnsi" w:hAnsiTheme="minorHAnsi" w:cs="Arial"/>
          <w:color w:val="1C1C1C"/>
          <w:sz w:val="24"/>
          <w:szCs w:val="24"/>
        </w:rPr>
      </w:pPr>
      <w:r w:rsidRPr="00101375">
        <w:rPr>
          <w:rFonts w:asciiTheme="minorHAnsi" w:hAnsiTheme="minorHAnsi" w:cs="Arial"/>
          <w:color w:val="1C1C1C"/>
          <w:sz w:val="24"/>
          <w:szCs w:val="24"/>
        </w:rPr>
        <w:t>The Jackson District Library is pleased to announce that Sara Tackett has been appointed as the new director of the library.</w:t>
      </w:r>
    </w:p>
    <w:p w:rsidR="002815B2" w:rsidRPr="00101375" w:rsidRDefault="002815B2" w:rsidP="00F003E1">
      <w:pPr>
        <w:spacing w:before="100" w:beforeAutospacing="1" w:after="100" w:afterAutospacing="1" w:line="240" w:lineRule="auto"/>
        <w:rPr>
          <w:rFonts w:asciiTheme="minorHAnsi" w:hAnsiTheme="minorHAnsi" w:cs="Arial"/>
          <w:color w:val="1C1C1C"/>
          <w:sz w:val="24"/>
          <w:szCs w:val="24"/>
        </w:rPr>
      </w:pPr>
      <w:r w:rsidRPr="00101375">
        <w:rPr>
          <w:rFonts w:asciiTheme="minorHAnsi" w:hAnsiTheme="minorHAnsi" w:cs="Arial"/>
          <w:color w:val="1C1C1C"/>
          <w:sz w:val="24"/>
          <w:szCs w:val="24"/>
        </w:rPr>
        <w:t xml:space="preserve">The Board of Trustees offered the position to Tackett on Tuesday, Feb. 23, 2016 after a two-stage interview process and she was among three candidates considered for the role. </w:t>
      </w:r>
    </w:p>
    <w:p w:rsidR="00C45CCC" w:rsidRPr="00C45CCC" w:rsidRDefault="00C45CCC" w:rsidP="00C45CCC">
      <w:pPr>
        <w:rPr>
          <w:rFonts w:ascii="Century Gothic" w:eastAsiaTheme="minorHAnsi" w:hAnsi="Century Gothic"/>
          <w:color w:val="44546A"/>
          <w:sz w:val="24"/>
          <w:szCs w:val="24"/>
        </w:rPr>
      </w:pPr>
      <w:r w:rsidRPr="00101375">
        <w:rPr>
          <w:sz w:val="24"/>
          <w:szCs w:val="24"/>
        </w:rPr>
        <w:t xml:space="preserve">"The JDL Board of Trustees is excited to begin working with our new director and to assist her in implementing her vision of the system moving forward,” said </w:t>
      </w:r>
      <w:r>
        <w:rPr>
          <w:sz w:val="24"/>
          <w:szCs w:val="24"/>
        </w:rPr>
        <w:t>board president Darrell Durham</w:t>
      </w:r>
      <w:r w:rsidRPr="00101375">
        <w:rPr>
          <w:sz w:val="24"/>
          <w:szCs w:val="24"/>
        </w:rPr>
        <w:t>.</w:t>
      </w:r>
    </w:p>
    <w:p w:rsidR="002815B2" w:rsidRPr="00101375" w:rsidRDefault="002815B2" w:rsidP="002815B2">
      <w:pPr>
        <w:spacing w:before="100" w:beforeAutospacing="1" w:after="100" w:afterAutospacing="1" w:line="240" w:lineRule="auto"/>
        <w:rPr>
          <w:rFonts w:asciiTheme="minorHAnsi" w:hAnsiTheme="minorHAnsi" w:cs="Arial"/>
          <w:color w:val="1C1C1C"/>
          <w:sz w:val="24"/>
          <w:szCs w:val="24"/>
        </w:rPr>
      </w:pPr>
      <w:r w:rsidRPr="00101375">
        <w:rPr>
          <w:sz w:val="24"/>
          <w:szCs w:val="24"/>
        </w:rPr>
        <w:t>After working for eight years for the Hunterdon County Library in Flemington, New Jersey as a Children’s Librarian, Tackett came to the Jackson District Library in 1998, first as the Coordinator of Youth Programs. She later became the Public Service</w:t>
      </w:r>
      <w:r w:rsidR="001C214F">
        <w:rPr>
          <w:sz w:val="24"/>
          <w:szCs w:val="24"/>
        </w:rPr>
        <w:t>s</w:t>
      </w:r>
      <w:r w:rsidRPr="00101375">
        <w:rPr>
          <w:sz w:val="24"/>
          <w:szCs w:val="24"/>
        </w:rPr>
        <w:t xml:space="preserve"> Administrator and </w:t>
      </w:r>
      <w:r w:rsidRPr="00101375">
        <w:rPr>
          <w:rFonts w:asciiTheme="minorHAnsi" w:hAnsiTheme="minorHAnsi" w:cs="Arial"/>
          <w:color w:val="1C1C1C"/>
          <w:sz w:val="24"/>
          <w:szCs w:val="24"/>
        </w:rPr>
        <w:t xml:space="preserve">has been acting as </w:t>
      </w:r>
      <w:r w:rsidR="00101375" w:rsidRPr="00101375">
        <w:rPr>
          <w:rFonts w:asciiTheme="minorHAnsi" w:hAnsiTheme="minorHAnsi" w:cs="Arial"/>
          <w:color w:val="1C1C1C"/>
          <w:sz w:val="24"/>
          <w:szCs w:val="24"/>
        </w:rPr>
        <w:t>i</w:t>
      </w:r>
      <w:r w:rsidRPr="00101375">
        <w:rPr>
          <w:rFonts w:asciiTheme="minorHAnsi" w:hAnsiTheme="minorHAnsi" w:cs="Arial"/>
          <w:color w:val="1C1C1C"/>
          <w:sz w:val="24"/>
          <w:szCs w:val="24"/>
        </w:rPr>
        <w:t xml:space="preserve">nterim </w:t>
      </w:r>
      <w:r w:rsidR="00101375" w:rsidRPr="00101375">
        <w:rPr>
          <w:rFonts w:asciiTheme="minorHAnsi" w:hAnsiTheme="minorHAnsi" w:cs="Arial"/>
          <w:color w:val="1C1C1C"/>
          <w:sz w:val="24"/>
          <w:szCs w:val="24"/>
        </w:rPr>
        <w:t>d</w:t>
      </w:r>
      <w:r w:rsidRPr="00101375">
        <w:rPr>
          <w:rFonts w:asciiTheme="minorHAnsi" w:hAnsiTheme="minorHAnsi" w:cs="Arial"/>
          <w:color w:val="1C1C1C"/>
          <w:sz w:val="24"/>
          <w:szCs w:val="24"/>
        </w:rPr>
        <w:t xml:space="preserve">irector after </w:t>
      </w:r>
      <w:r w:rsidR="001C214F" w:rsidRPr="00101375">
        <w:rPr>
          <w:rFonts w:asciiTheme="minorHAnsi" w:hAnsiTheme="minorHAnsi" w:cs="Arial"/>
          <w:color w:val="1C1C1C"/>
          <w:sz w:val="24"/>
          <w:szCs w:val="24"/>
        </w:rPr>
        <w:t>Ishwar</w:t>
      </w:r>
      <w:r w:rsidRPr="00101375">
        <w:rPr>
          <w:rFonts w:asciiTheme="minorHAnsi" w:hAnsiTheme="minorHAnsi" w:cs="Arial"/>
          <w:color w:val="1C1C1C"/>
          <w:sz w:val="24"/>
          <w:szCs w:val="24"/>
        </w:rPr>
        <w:t xml:space="preserve"> Laxminarayan left in January.</w:t>
      </w:r>
    </w:p>
    <w:p w:rsidR="00101375" w:rsidRPr="00101375" w:rsidRDefault="00101375" w:rsidP="00101375">
      <w:pPr>
        <w:rPr>
          <w:rFonts w:asciiTheme="minorHAnsi" w:eastAsiaTheme="minorHAnsi" w:hAnsiTheme="minorHAnsi"/>
          <w:sz w:val="24"/>
          <w:szCs w:val="24"/>
        </w:rPr>
      </w:pPr>
      <w:r w:rsidRPr="00101375">
        <w:rPr>
          <w:sz w:val="24"/>
          <w:szCs w:val="24"/>
        </w:rPr>
        <w:t>“As director I am looking forward to continuing to support the community of Jackson by working to provide a world class library service to all of our residents,” Tackett said.</w:t>
      </w:r>
    </w:p>
    <w:p w:rsidR="00101375" w:rsidRPr="00101375" w:rsidRDefault="00101375" w:rsidP="00101375">
      <w:pPr>
        <w:rPr>
          <w:sz w:val="24"/>
          <w:szCs w:val="24"/>
        </w:rPr>
      </w:pPr>
      <w:r w:rsidRPr="00101375">
        <w:rPr>
          <w:sz w:val="24"/>
          <w:szCs w:val="24"/>
        </w:rPr>
        <w:t>During her time in Jackson she has helped plan the expansion of the Meijer Branch, developed a library at the Jackson County Youth Center and seen the youth outreach services expand.  Tackett has</w:t>
      </w:r>
      <w:r>
        <w:rPr>
          <w:sz w:val="24"/>
          <w:szCs w:val="24"/>
        </w:rPr>
        <w:t xml:space="preserve"> also</w:t>
      </w:r>
      <w:r w:rsidRPr="00101375">
        <w:rPr>
          <w:sz w:val="24"/>
          <w:szCs w:val="24"/>
        </w:rPr>
        <w:t xml:space="preserve"> led Jackson Storyfest for 8 years and serves on the boards of the Community Action Agency and Jackson Great Start. She also is a member of Jackson Business and Professional Women. </w:t>
      </w:r>
    </w:p>
    <w:p w:rsidR="002815B2" w:rsidRPr="00101375" w:rsidRDefault="00101375" w:rsidP="002815B2">
      <w:pPr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Tackett </w:t>
      </w:r>
      <w:r w:rsidR="002815B2" w:rsidRPr="00101375">
        <w:rPr>
          <w:rFonts w:asciiTheme="minorHAnsi" w:hAnsiTheme="minorHAnsi"/>
          <w:sz w:val="24"/>
          <w:szCs w:val="24"/>
        </w:rPr>
        <w:t>has a Masters of Library Servi</w:t>
      </w:r>
      <w:r w:rsidR="00C61215">
        <w:rPr>
          <w:rFonts w:asciiTheme="minorHAnsi" w:hAnsiTheme="minorHAnsi"/>
          <w:sz w:val="24"/>
          <w:szCs w:val="24"/>
        </w:rPr>
        <w:t>ce from Rutgers University in New Jersey</w:t>
      </w:r>
      <w:r w:rsidR="002815B2" w:rsidRPr="00101375">
        <w:rPr>
          <w:rFonts w:asciiTheme="minorHAnsi" w:hAnsiTheme="minorHAnsi"/>
          <w:sz w:val="24"/>
          <w:szCs w:val="24"/>
        </w:rPr>
        <w:t xml:space="preserve"> and a Bachelors of Anthropology from Indiana University</w:t>
      </w:r>
      <w:r w:rsidR="002815B2" w:rsidRPr="00101375">
        <w:rPr>
          <w:sz w:val="24"/>
          <w:szCs w:val="24"/>
        </w:rPr>
        <w:t xml:space="preserve">. </w:t>
      </w:r>
    </w:p>
    <w:p w:rsidR="002815B2" w:rsidRPr="00101375" w:rsidRDefault="002815B2" w:rsidP="00F003E1">
      <w:pPr>
        <w:spacing w:before="100" w:beforeAutospacing="1" w:after="100" w:afterAutospacing="1" w:line="240" w:lineRule="auto"/>
        <w:rPr>
          <w:rFonts w:asciiTheme="minorHAnsi" w:hAnsiTheme="minorHAnsi" w:cs="Arial"/>
          <w:color w:val="1C1C1C"/>
          <w:sz w:val="24"/>
          <w:szCs w:val="24"/>
        </w:rPr>
      </w:pPr>
      <w:bookmarkStart w:id="0" w:name="_GoBack"/>
      <w:r w:rsidRPr="00101375">
        <w:rPr>
          <w:rFonts w:asciiTheme="minorHAnsi" w:hAnsiTheme="minorHAnsi" w:cs="Arial"/>
          <w:color w:val="1C1C1C"/>
          <w:sz w:val="24"/>
          <w:szCs w:val="24"/>
        </w:rPr>
        <w:t xml:space="preserve">For </w:t>
      </w:r>
      <w:r w:rsidR="00514608">
        <w:rPr>
          <w:rFonts w:asciiTheme="minorHAnsi" w:hAnsiTheme="minorHAnsi" w:cs="Arial"/>
          <w:color w:val="1C1C1C"/>
          <w:sz w:val="24"/>
          <w:szCs w:val="24"/>
        </w:rPr>
        <w:t xml:space="preserve">questions or </w:t>
      </w:r>
      <w:r w:rsidRPr="00101375">
        <w:rPr>
          <w:rFonts w:asciiTheme="minorHAnsi" w:hAnsiTheme="minorHAnsi" w:cs="Arial"/>
          <w:color w:val="1C1C1C"/>
          <w:sz w:val="24"/>
          <w:szCs w:val="24"/>
        </w:rPr>
        <w:t>more information, please contact</w:t>
      </w:r>
      <w:r w:rsidR="00514608">
        <w:rPr>
          <w:rFonts w:asciiTheme="minorHAnsi" w:hAnsiTheme="minorHAnsi" w:cs="Arial"/>
          <w:color w:val="1C1C1C"/>
          <w:sz w:val="24"/>
          <w:szCs w:val="24"/>
        </w:rPr>
        <w:t xml:space="preserve"> the director’s office at 517-788-4099 ext. 1308.</w:t>
      </w:r>
    </w:p>
    <w:bookmarkEnd w:id="0"/>
    <w:p w:rsidR="001303DD" w:rsidRDefault="001303DD" w:rsidP="00A66870">
      <w:pPr>
        <w:spacing w:after="0" w:line="240" w:lineRule="auto"/>
        <w:rPr>
          <w:rFonts w:asciiTheme="minorHAnsi" w:hAnsiTheme="minorHAnsi"/>
        </w:rPr>
      </w:pPr>
    </w:p>
    <w:p w:rsidR="00A66870" w:rsidRDefault="00A66870" w:rsidP="00A66870">
      <w:pPr>
        <w:spacing w:after="0" w:line="240" w:lineRule="auto"/>
        <w:rPr>
          <w:rFonts w:asciiTheme="minorHAnsi" w:hAnsiTheme="minorHAnsi"/>
        </w:rPr>
      </w:pPr>
    </w:p>
    <w:p w:rsidR="006C1971" w:rsidRPr="0080116C" w:rsidRDefault="00AB0EC4" w:rsidP="00A66870">
      <w:pPr>
        <w:spacing w:after="0" w:line="240" w:lineRule="auto"/>
        <w:jc w:val="center"/>
        <w:rPr>
          <w:rFonts w:asciiTheme="minorHAnsi" w:hAnsiTheme="minorHAnsi"/>
          <w:b/>
          <w:i/>
        </w:rPr>
      </w:pPr>
      <w:r w:rsidRPr="0080116C">
        <w:rPr>
          <w:rFonts w:asciiTheme="minorHAnsi" w:hAnsiTheme="minorHAnsi"/>
          <w:i/>
        </w:rPr>
        <w:t># # # # #</w:t>
      </w:r>
    </w:p>
    <w:sectPr w:rsidR="006C1971" w:rsidRPr="0080116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030" w:rsidRDefault="007B6030" w:rsidP="007B6030">
      <w:pPr>
        <w:spacing w:after="0" w:line="240" w:lineRule="auto"/>
      </w:pPr>
      <w:r>
        <w:separator/>
      </w:r>
    </w:p>
  </w:endnote>
  <w:endnote w:type="continuationSeparator" w:id="0">
    <w:p w:rsidR="007B6030" w:rsidRDefault="007B6030" w:rsidP="007B6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030" w:rsidRDefault="007B6030" w:rsidP="007B6030">
      <w:pPr>
        <w:spacing w:after="0" w:line="240" w:lineRule="auto"/>
      </w:pPr>
      <w:r>
        <w:separator/>
      </w:r>
    </w:p>
  </w:footnote>
  <w:footnote w:type="continuationSeparator" w:id="0">
    <w:p w:rsidR="007B6030" w:rsidRDefault="007B6030" w:rsidP="007B6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030" w:rsidRPr="00942D08" w:rsidRDefault="007B6030" w:rsidP="007B6030">
    <w:pPr>
      <w:pStyle w:val="Header"/>
      <w:rPr>
        <w:rFonts w:asciiTheme="majorHAnsi" w:hAnsiTheme="majorHAns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3257157" wp14:editId="1E79C53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06424" cy="6858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DL Logo CMYK for print 300dpi 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424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2D08">
      <w:rPr>
        <w:rFonts w:asciiTheme="majorHAnsi" w:hAnsiTheme="majorHAnsi"/>
        <w:sz w:val="24"/>
        <w:szCs w:val="24"/>
      </w:rPr>
      <w:ptab w:relativeTo="margin" w:alignment="center" w:leader="none"/>
    </w:r>
    <w:r w:rsidRPr="00942D08">
      <w:rPr>
        <w:rFonts w:asciiTheme="majorHAnsi" w:hAnsiTheme="majorHAnsi"/>
        <w:sz w:val="24"/>
        <w:szCs w:val="24"/>
      </w:rPr>
      <w:ptab w:relativeTo="margin" w:alignment="right" w:leader="none"/>
    </w:r>
    <w:r w:rsidR="002815B2">
      <w:rPr>
        <w:rFonts w:asciiTheme="majorHAnsi" w:hAnsiTheme="majorHAnsi"/>
        <w:sz w:val="24"/>
        <w:szCs w:val="24"/>
      </w:rPr>
      <w:t>Jackson District Library</w:t>
    </w:r>
  </w:p>
  <w:p w:rsidR="007B6030" w:rsidRDefault="007B6030" w:rsidP="007B6030">
    <w:pPr>
      <w:pStyle w:val="Header"/>
      <w:jc w:val="right"/>
    </w:pPr>
    <w:r>
      <w:t>244 W. Michigan Ave.</w:t>
    </w:r>
  </w:p>
  <w:p w:rsidR="007B6030" w:rsidRDefault="007B6030" w:rsidP="007B6030">
    <w:pPr>
      <w:pStyle w:val="Header"/>
      <w:jc w:val="right"/>
    </w:pPr>
    <w:r>
      <w:t>Jackson, MI 49201</w:t>
    </w:r>
  </w:p>
  <w:p w:rsidR="007B6030" w:rsidRDefault="007B6030" w:rsidP="007B6030">
    <w:pPr>
      <w:pStyle w:val="Header"/>
      <w:jc w:val="right"/>
    </w:pPr>
    <w:r>
      <w:t>(517) 788-4087</w:t>
    </w:r>
  </w:p>
  <w:p w:rsidR="00EB591D" w:rsidRDefault="00EB591D" w:rsidP="00EB591D">
    <w:pPr>
      <w:pStyle w:val="Header"/>
    </w:pPr>
  </w:p>
  <w:p w:rsidR="007B6030" w:rsidRDefault="007B60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030"/>
    <w:rsid w:val="0001755E"/>
    <w:rsid w:val="00030D5B"/>
    <w:rsid w:val="00067BF9"/>
    <w:rsid w:val="00073C25"/>
    <w:rsid w:val="000918C3"/>
    <w:rsid w:val="000A2AB2"/>
    <w:rsid w:val="000B376E"/>
    <w:rsid w:val="000C1F3A"/>
    <w:rsid w:val="000F1699"/>
    <w:rsid w:val="000F572D"/>
    <w:rsid w:val="00101375"/>
    <w:rsid w:val="001303DD"/>
    <w:rsid w:val="00141EF6"/>
    <w:rsid w:val="001555DC"/>
    <w:rsid w:val="001A3F0B"/>
    <w:rsid w:val="001C214F"/>
    <w:rsid w:val="001F0710"/>
    <w:rsid w:val="00212412"/>
    <w:rsid w:val="00232284"/>
    <w:rsid w:val="002367C6"/>
    <w:rsid w:val="00251395"/>
    <w:rsid w:val="00257E3F"/>
    <w:rsid w:val="00266A77"/>
    <w:rsid w:val="002815B2"/>
    <w:rsid w:val="002B0747"/>
    <w:rsid w:val="002B2F10"/>
    <w:rsid w:val="0031108B"/>
    <w:rsid w:val="0037353F"/>
    <w:rsid w:val="003B4ED3"/>
    <w:rsid w:val="003E5036"/>
    <w:rsid w:val="00420749"/>
    <w:rsid w:val="00437040"/>
    <w:rsid w:val="00457D87"/>
    <w:rsid w:val="004D329D"/>
    <w:rsid w:val="0050083B"/>
    <w:rsid w:val="00514608"/>
    <w:rsid w:val="005679C5"/>
    <w:rsid w:val="005E69BA"/>
    <w:rsid w:val="0062379D"/>
    <w:rsid w:val="00645492"/>
    <w:rsid w:val="00651BC6"/>
    <w:rsid w:val="00684593"/>
    <w:rsid w:val="006962C4"/>
    <w:rsid w:val="006A1141"/>
    <w:rsid w:val="006B3DE6"/>
    <w:rsid w:val="006C1971"/>
    <w:rsid w:val="006C33ED"/>
    <w:rsid w:val="006D5553"/>
    <w:rsid w:val="00716E3D"/>
    <w:rsid w:val="00717EE1"/>
    <w:rsid w:val="00742941"/>
    <w:rsid w:val="007A41A7"/>
    <w:rsid w:val="007B6030"/>
    <w:rsid w:val="007D65C3"/>
    <w:rsid w:val="00800EBB"/>
    <w:rsid w:val="0080116C"/>
    <w:rsid w:val="0081394D"/>
    <w:rsid w:val="008C3266"/>
    <w:rsid w:val="009038A7"/>
    <w:rsid w:val="00915716"/>
    <w:rsid w:val="00924D57"/>
    <w:rsid w:val="00926FF8"/>
    <w:rsid w:val="00945EF9"/>
    <w:rsid w:val="009647AF"/>
    <w:rsid w:val="00967697"/>
    <w:rsid w:val="00976055"/>
    <w:rsid w:val="009B228B"/>
    <w:rsid w:val="009B3112"/>
    <w:rsid w:val="009C6A9D"/>
    <w:rsid w:val="009D3D68"/>
    <w:rsid w:val="009E417C"/>
    <w:rsid w:val="00A326F1"/>
    <w:rsid w:val="00A66870"/>
    <w:rsid w:val="00A66E2C"/>
    <w:rsid w:val="00AB0EC4"/>
    <w:rsid w:val="00AC7654"/>
    <w:rsid w:val="00AD31A4"/>
    <w:rsid w:val="00AD5DCB"/>
    <w:rsid w:val="00AE2D98"/>
    <w:rsid w:val="00B0026B"/>
    <w:rsid w:val="00B0724D"/>
    <w:rsid w:val="00B609C8"/>
    <w:rsid w:val="00B616C6"/>
    <w:rsid w:val="00B62934"/>
    <w:rsid w:val="00B8541E"/>
    <w:rsid w:val="00B9169B"/>
    <w:rsid w:val="00BA2845"/>
    <w:rsid w:val="00BA6EAB"/>
    <w:rsid w:val="00BB01CA"/>
    <w:rsid w:val="00BB6BF4"/>
    <w:rsid w:val="00C076E7"/>
    <w:rsid w:val="00C12071"/>
    <w:rsid w:val="00C20651"/>
    <w:rsid w:val="00C23B9F"/>
    <w:rsid w:val="00C23CEF"/>
    <w:rsid w:val="00C26119"/>
    <w:rsid w:val="00C45CCC"/>
    <w:rsid w:val="00C5225F"/>
    <w:rsid w:val="00C56418"/>
    <w:rsid w:val="00C61215"/>
    <w:rsid w:val="00C6387D"/>
    <w:rsid w:val="00C9015A"/>
    <w:rsid w:val="00CA2112"/>
    <w:rsid w:val="00CB0B42"/>
    <w:rsid w:val="00CB26EA"/>
    <w:rsid w:val="00CC5856"/>
    <w:rsid w:val="00CD7B3F"/>
    <w:rsid w:val="00CE0840"/>
    <w:rsid w:val="00D200D8"/>
    <w:rsid w:val="00D43694"/>
    <w:rsid w:val="00D4467B"/>
    <w:rsid w:val="00D60DA5"/>
    <w:rsid w:val="00D74686"/>
    <w:rsid w:val="00DB38F4"/>
    <w:rsid w:val="00DC7F0C"/>
    <w:rsid w:val="00DD1537"/>
    <w:rsid w:val="00DD5A7B"/>
    <w:rsid w:val="00DD7C29"/>
    <w:rsid w:val="00E129ED"/>
    <w:rsid w:val="00E277E9"/>
    <w:rsid w:val="00E7562A"/>
    <w:rsid w:val="00EB591D"/>
    <w:rsid w:val="00EE0376"/>
    <w:rsid w:val="00EE58C5"/>
    <w:rsid w:val="00EF23B4"/>
    <w:rsid w:val="00F003E1"/>
    <w:rsid w:val="00F13198"/>
    <w:rsid w:val="00F22644"/>
    <w:rsid w:val="00F432BA"/>
    <w:rsid w:val="00F673A9"/>
    <w:rsid w:val="00F7245B"/>
    <w:rsid w:val="00F92EEB"/>
    <w:rsid w:val="00F94425"/>
    <w:rsid w:val="00FA2B64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2CE17765"/>
  <w15:docId w15:val="{B536EA4A-A1B0-4645-9BDC-3AB8CD10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EC4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60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030"/>
  </w:style>
  <w:style w:type="paragraph" w:styleId="Footer">
    <w:name w:val="footer"/>
    <w:basedOn w:val="Normal"/>
    <w:link w:val="FooterChar"/>
    <w:uiPriority w:val="99"/>
    <w:unhideWhenUsed/>
    <w:rsid w:val="007B6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030"/>
  </w:style>
  <w:style w:type="paragraph" w:styleId="BalloonText">
    <w:name w:val="Balloon Text"/>
    <w:basedOn w:val="Normal"/>
    <w:link w:val="BalloonTextChar"/>
    <w:uiPriority w:val="99"/>
    <w:semiHidden/>
    <w:unhideWhenUsed/>
    <w:rsid w:val="007B6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03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B60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A2AB2"/>
    <w:rPr>
      <w:color w:val="0000FF" w:themeColor="hyperlink"/>
      <w:u w:val="single"/>
    </w:rPr>
  </w:style>
  <w:style w:type="character" w:customStyle="1" w:styleId="itemprop">
    <w:name w:val="itemprop"/>
    <w:basedOn w:val="DefaultParagraphFont"/>
    <w:rsid w:val="0031108B"/>
  </w:style>
  <w:style w:type="paragraph" w:customStyle="1" w:styleId="BasicParagraph">
    <w:name w:val="[Basic Paragraph]"/>
    <w:basedOn w:val="Normal"/>
    <w:uiPriority w:val="99"/>
    <w:rsid w:val="00030D5B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924D57"/>
  </w:style>
  <w:style w:type="character" w:styleId="Strong">
    <w:name w:val="Strong"/>
    <w:basedOn w:val="DefaultParagraphFont"/>
    <w:uiPriority w:val="22"/>
    <w:qFormat/>
    <w:rsid w:val="00C23B9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322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Kinstle, Brittany</dc:creator>
  <cp:lastModifiedBy>Stonestreet, Sarah</cp:lastModifiedBy>
  <cp:revision>10</cp:revision>
  <cp:lastPrinted>2014-09-18T15:25:00Z</cp:lastPrinted>
  <dcterms:created xsi:type="dcterms:W3CDTF">2016-02-25T21:48:00Z</dcterms:created>
  <dcterms:modified xsi:type="dcterms:W3CDTF">2016-09-14T19:50:00Z</dcterms:modified>
</cp:coreProperties>
</file>