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5A40" w14:textId="5D705660" w:rsidR="00356FA3" w:rsidRPr="0032340A" w:rsidRDefault="00356FA3" w:rsidP="00356FA3">
      <w:pPr>
        <w:ind w:left="-3060"/>
        <w:jc w:val="center"/>
        <w:rPr>
          <w:rFonts w:ascii="Roboto Slab SemiBold" w:hAnsi="Roboto Slab SemiBold"/>
          <w:color w:val="0F4E64"/>
          <w:sz w:val="22"/>
          <w:szCs w:val="22"/>
        </w:rPr>
      </w:pPr>
    </w:p>
    <w:p w14:paraId="77114E05" w14:textId="76677046" w:rsidR="00356FA3" w:rsidRPr="0032340A" w:rsidRDefault="00356FA3" w:rsidP="00356FA3">
      <w:pPr>
        <w:ind w:left="-3060"/>
        <w:jc w:val="center"/>
        <w:rPr>
          <w:rFonts w:ascii="Roboto Slab SemiBold" w:hAnsi="Roboto Slab SemiBold"/>
          <w:color w:val="0F4E64"/>
          <w:sz w:val="22"/>
          <w:szCs w:val="22"/>
        </w:rPr>
      </w:pPr>
    </w:p>
    <w:p w14:paraId="6C79A96D" w14:textId="269CE386" w:rsidR="00356FA3" w:rsidRPr="0032340A" w:rsidRDefault="00356FA3" w:rsidP="00356FA3">
      <w:pPr>
        <w:ind w:left="-3060"/>
        <w:jc w:val="center"/>
        <w:rPr>
          <w:rFonts w:ascii="Roboto Slab SemiBold" w:hAnsi="Roboto Slab SemiBold"/>
          <w:color w:val="0F4E64"/>
          <w:sz w:val="22"/>
          <w:szCs w:val="22"/>
        </w:rPr>
      </w:pPr>
    </w:p>
    <w:p w14:paraId="61C232FB" w14:textId="3BE2BC2F" w:rsidR="00356FA3" w:rsidRPr="0032340A" w:rsidRDefault="00356FA3" w:rsidP="00356FA3">
      <w:pPr>
        <w:ind w:left="-3060"/>
        <w:jc w:val="center"/>
        <w:rPr>
          <w:rFonts w:ascii="Roboto Slab SemiBold" w:hAnsi="Roboto Slab SemiBold"/>
          <w:color w:val="0F4E64"/>
          <w:sz w:val="22"/>
          <w:szCs w:val="22"/>
        </w:rPr>
      </w:pPr>
    </w:p>
    <w:p w14:paraId="68E04FCE" w14:textId="382ED2D4" w:rsidR="00356FA3" w:rsidRPr="0032340A" w:rsidRDefault="00356FA3" w:rsidP="00356FA3">
      <w:pPr>
        <w:ind w:left="-3060"/>
        <w:jc w:val="center"/>
        <w:rPr>
          <w:rFonts w:ascii="Roboto Slab SemiBold" w:hAnsi="Roboto Slab SemiBold"/>
          <w:color w:val="0F4E64"/>
          <w:sz w:val="22"/>
          <w:szCs w:val="22"/>
        </w:rPr>
      </w:pPr>
    </w:p>
    <w:p w14:paraId="5F64287F" w14:textId="09BCE6AC" w:rsidR="00356FA3" w:rsidRPr="0032340A" w:rsidRDefault="00356FA3" w:rsidP="00356FA3">
      <w:pPr>
        <w:ind w:left="-3060"/>
        <w:jc w:val="center"/>
        <w:rPr>
          <w:rFonts w:ascii="Roboto Slab SemiBold" w:hAnsi="Roboto Slab SemiBold"/>
          <w:color w:val="0F4E64"/>
          <w:sz w:val="22"/>
          <w:szCs w:val="22"/>
        </w:rPr>
      </w:pPr>
    </w:p>
    <w:p w14:paraId="6007FF7F" w14:textId="689AB93F" w:rsidR="00356FA3" w:rsidRPr="0032340A" w:rsidRDefault="00356FA3" w:rsidP="00356FA3">
      <w:pPr>
        <w:ind w:left="-3060"/>
        <w:jc w:val="center"/>
        <w:rPr>
          <w:rFonts w:ascii="Jost" w:hAnsi="Jost"/>
          <w:color w:val="0F4E64"/>
          <w:sz w:val="22"/>
          <w:szCs w:val="22"/>
        </w:rPr>
      </w:pPr>
    </w:p>
    <w:p w14:paraId="76BD641B" w14:textId="3F63FF26" w:rsidR="00547501" w:rsidRPr="00547501" w:rsidRDefault="00E8618F" w:rsidP="008451C6">
      <w:pPr>
        <w:ind w:left="-2610" w:right="720"/>
        <w:jc w:val="center"/>
        <w:rPr>
          <w:rFonts w:ascii="Jost" w:hAnsi="Jost"/>
          <w:b/>
        </w:rPr>
      </w:pPr>
      <w:r>
        <w:rPr>
          <w:rStyle w:val="Heading1Char"/>
          <w:rFonts w:ascii="Jost" w:hAnsi="Jost"/>
          <w:b/>
          <w:sz w:val="24"/>
          <w:szCs w:val="24"/>
        </w:rPr>
        <w:t>HEAD OF ADULT SERVICES</w:t>
      </w:r>
    </w:p>
    <w:p w14:paraId="6B8DD850" w14:textId="36C64DEE" w:rsidR="00FE52C3" w:rsidRPr="00547501" w:rsidRDefault="00547501" w:rsidP="008451C6">
      <w:pPr>
        <w:ind w:left="-2610" w:right="720"/>
        <w:jc w:val="center"/>
        <w:rPr>
          <w:rFonts w:ascii="Jost" w:hAnsi="Jost"/>
          <w:sz w:val="22"/>
          <w:szCs w:val="22"/>
        </w:rPr>
      </w:pPr>
      <w:r w:rsidRPr="00547501">
        <w:rPr>
          <w:rFonts w:ascii="Jost" w:hAnsi="Jost"/>
          <w:sz w:val="22"/>
          <w:szCs w:val="22"/>
        </w:rPr>
        <w:t xml:space="preserve">Posting Date: </w:t>
      </w:r>
      <w:r w:rsidR="00B6792D">
        <w:rPr>
          <w:rFonts w:ascii="Jost" w:hAnsi="Jost"/>
          <w:sz w:val="22"/>
          <w:szCs w:val="22"/>
        </w:rPr>
        <w:t>February 24, 2025</w:t>
      </w:r>
      <w:r w:rsidRPr="00547501">
        <w:rPr>
          <w:rFonts w:ascii="Jost" w:hAnsi="Jost"/>
          <w:sz w:val="22"/>
          <w:szCs w:val="22"/>
        </w:rPr>
        <w:t xml:space="preserve"> Closing Date: </w:t>
      </w:r>
      <w:r w:rsidR="00B6792D">
        <w:rPr>
          <w:rFonts w:ascii="Jost" w:hAnsi="Jost"/>
          <w:sz w:val="22"/>
          <w:szCs w:val="22"/>
        </w:rPr>
        <w:t>March 24, 2025</w:t>
      </w:r>
      <w:r w:rsidR="008451C6" w:rsidRPr="00547501">
        <w:rPr>
          <w:rFonts w:ascii="Jost" w:hAnsi="Jost"/>
          <w:sz w:val="22"/>
          <w:szCs w:val="22"/>
        </w:rPr>
        <w:br/>
      </w:r>
      <w:r w:rsidRPr="00547501">
        <w:rPr>
          <w:rFonts w:ascii="Jost" w:hAnsi="Jost"/>
          <w:sz w:val="22"/>
          <w:szCs w:val="22"/>
        </w:rPr>
        <w:t xml:space="preserve">Position Availability: </w:t>
      </w:r>
      <w:r w:rsidR="00B6792D">
        <w:rPr>
          <w:rFonts w:ascii="Jost" w:hAnsi="Jost"/>
          <w:sz w:val="22"/>
          <w:szCs w:val="22"/>
        </w:rPr>
        <w:t>April/May 2025</w:t>
      </w:r>
      <w:bookmarkStart w:id="0" w:name="_GoBack"/>
      <w:bookmarkEnd w:id="0"/>
    </w:p>
    <w:p w14:paraId="2F83C5A8" w14:textId="7455CF96" w:rsidR="00547501" w:rsidRPr="0032340A" w:rsidRDefault="00547501" w:rsidP="008451C6">
      <w:pPr>
        <w:ind w:left="-2610" w:right="720"/>
        <w:jc w:val="center"/>
        <w:rPr>
          <w:rFonts w:ascii="Jost" w:hAnsi="Jost"/>
          <w:b/>
          <w:sz w:val="22"/>
          <w:szCs w:val="22"/>
        </w:rPr>
      </w:pPr>
    </w:p>
    <w:tbl>
      <w:tblPr>
        <w:tblStyle w:val="TableGrid"/>
        <w:tblW w:w="0" w:type="auto"/>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295"/>
      </w:tblGrid>
      <w:tr w:rsidR="00FE52C3" w:rsidRPr="0032340A" w14:paraId="09D97454" w14:textId="77777777" w:rsidTr="00547501">
        <w:trPr>
          <w:cantSplit/>
        </w:trPr>
        <w:tc>
          <w:tcPr>
            <w:tcW w:w="2430" w:type="dxa"/>
          </w:tcPr>
          <w:p w14:paraId="574F55B9" w14:textId="3398874F" w:rsidR="00FE52C3" w:rsidRPr="0032340A" w:rsidRDefault="00FE52C3" w:rsidP="00FE52C3">
            <w:pPr>
              <w:ind w:right="720"/>
              <w:rPr>
                <w:rFonts w:ascii="Jost" w:hAnsi="Jost"/>
                <w:sz w:val="22"/>
                <w:szCs w:val="22"/>
              </w:rPr>
            </w:pPr>
            <w:r w:rsidRPr="0032340A">
              <w:rPr>
                <w:rFonts w:ascii="Jost" w:hAnsi="Jost"/>
                <w:sz w:val="22"/>
                <w:szCs w:val="22"/>
              </w:rPr>
              <w:t>Reports to:</w:t>
            </w:r>
          </w:p>
        </w:tc>
        <w:tc>
          <w:tcPr>
            <w:tcW w:w="6295" w:type="dxa"/>
          </w:tcPr>
          <w:p w14:paraId="19987BFE" w14:textId="17B273E4" w:rsidR="00FE52C3" w:rsidRPr="0032340A" w:rsidRDefault="00FE52C3" w:rsidP="00FE52C3">
            <w:pPr>
              <w:ind w:right="720"/>
              <w:rPr>
                <w:rFonts w:ascii="Jost" w:hAnsi="Jost"/>
                <w:sz w:val="22"/>
                <w:szCs w:val="22"/>
              </w:rPr>
            </w:pPr>
            <w:r w:rsidRPr="0032340A">
              <w:rPr>
                <w:rFonts w:ascii="Jost" w:hAnsi="Jost"/>
                <w:sz w:val="22"/>
                <w:szCs w:val="22"/>
              </w:rPr>
              <w:t>Director</w:t>
            </w:r>
          </w:p>
        </w:tc>
      </w:tr>
      <w:tr w:rsidR="00FE52C3" w:rsidRPr="0032340A" w14:paraId="42950DC2" w14:textId="77777777" w:rsidTr="00547501">
        <w:trPr>
          <w:cantSplit/>
        </w:trPr>
        <w:tc>
          <w:tcPr>
            <w:tcW w:w="2430" w:type="dxa"/>
          </w:tcPr>
          <w:p w14:paraId="76505EB4" w14:textId="7FE6D0BE" w:rsidR="00FE52C3" w:rsidRPr="0032340A" w:rsidRDefault="00FE52C3" w:rsidP="00FE52C3">
            <w:pPr>
              <w:ind w:right="720"/>
              <w:rPr>
                <w:rFonts w:ascii="Jost" w:hAnsi="Jost"/>
                <w:sz w:val="22"/>
                <w:szCs w:val="22"/>
              </w:rPr>
            </w:pPr>
            <w:r w:rsidRPr="0032340A">
              <w:rPr>
                <w:rFonts w:ascii="Jost" w:hAnsi="Jost"/>
                <w:sz w:val="22"/>
                <w:szCs w:val="22"/>
              </w:rPr>
              <w:t>Schedule:</w:t>
            </w:r>
          </w:p>
        </w:tc>
        <w:tc>
          <w:tcPr>
            <w:tcW w:w="6295" w:type="dxa"/>
          </w:tcPr>
          <w:p w14:paraId="044E1555" w14:textId="3706E90B" w:rsidR="00FE52C3" w:rsidRPr="0032340A" w:rsidRDefault="0032340A" w:rsidP="00FE52C3">
            <w:pPr>
              <w:ind w:right="720"/>
              <w:rPr>
                <w:rFonts w:ascii="Jost" w:hAnsi="Jost"/>
                <w:sz w:val="22"/>
                <w:szCs w:val="22"/>
              </w:rPr>
            </w:pPr>
            <w:r w:rsidRPr="0032340A">
              <w:rPr>
                <w:rFonts w:ascii="Jost" w:hAnsi="Jost"/>
                <w:sz w:val="22"/>
                <w:szCs w:val="22"/>
              </w:rPr>
              <w:t>Full-time</w:t>
            </w:r>
            <w:r w:rsidR="00FE52C3" w:rsidRPr="0032340A">
              <w:rPr>
                <w:rFonts w:ascii="Jost" w:hAnsi="Jost"/>
                <w:sz w:val="22"/>
                <w:szCs w:val="22"/>
              </w:rPr>
              <w:t>, 40 hours per week. Flexible schedule to include days, nights</w:t>
            </w:r>
            <w:r w:rsidRPr="0032340A">
              <w:rPr>
                <w:rFonts w:ascii="Jost" w:hAnsi="Jost"/>
                <w:sz w:val="22"/>
                <w:szCs w:val="22"/>
              </w:rPr>
              <w:t>,</w:t>
            </w:r>
            <w:r w:rsidR="00FE52C3" w:rsidRPr="0032340A">
              <w:rPr>
                <w:rFonts w:ascii="Jost" w:hAnsi="Jost"/>
                <w:sz w:val="22"/>
                <w:szCs w:val="22"/>
              </w:rPr>
              <w:t xml:space="preserve"> and weekends.</w:t>
            </w:r>
          </w:p>
        </w:tc>
      </w:tr>
      <w:tr w:rsidR="00FE52C3" w:rsidRPr="0032340A" w14:paraId="0C57A0B9" w14:textId="77777777" w:rsidTr="00547501">
        <w:trPr>
          <w:cantSplit/>
        </w:trPr>
        <w:tc>
          <w:tcPr>
            <w:tcW w:w="2430" w:type="dxa"/>
          </w:tcPr>
          <w:p w14:paraId="6B3DA7F0" w14:textId="363A25CB" w:rsidR="00FE52C3" w:rsidRPr="0032340A" w:rsidRDefault="00FE52C3" w:rsidP="00FE52C3">
            <w:pPr>
              <w:ind w:right="720"/>
              <w:rPr>
                <w:rFonts w:ascii="Jost" w:hAnsi="Jost"/>
                <w:sz w:val="22"/>
                <w:szCs w:val="22"/>
              </w:rPr>
            </w:pPr>
            <w:r w:rsidRPr="0032340A">
              <w:rPr>
                <w:rFonts w:ascii="Jost" w:hAnsi="Jost"/>
                <w:sz w:val="22"/>
                <w:szCs w:val="22"/>
              </w:rPr>
              <w:t>Union Position:</w:t>
            </w:r>
          </w:p>
        </w:tc>
        <w:tc>
          <w:tcPr>
            <w:tcW w:w="6295" w:type="dxa"/>
          </w:tcPr>
          <w:p w14:paraId="37608192" w14:textId="7B6C3DE1" w:rsidR="00FE52C3" w:rsidRPr="0032340A" w:rsidRDefault="00E8618F" w:rsidP="00FE52C3">
            <w:pPr>
              <w:ind w:right="720"/>
              <w:rPr>
                <w:rFonts w:ascii="Jost" w:hAnsi="Jost"/>
                <w:sz w:val="22"/>
                <w:szCs w:val="22"/>
              </w:rPr>
            </w:pPr>
            <w:r>
              <w:rPr>
                <w:rFonts w:ascii="Jost" w:hAnsi="Jost"/>
                <w:sz w:val="22"/>
                <w:szCs w:val="22"/>
              </w:rPr>
              <w:t>Yes</w:t>
            </w:r>
          </w:p>
        </w:tc>
      </w:tr>
      <w:tr w:rsidR="00FE52C3" w:rsidRPr="0032340A" w14:paraId="422AF2EC" w14:textId="77777777" w:rsidTr="00547501">
        <w:trPr>
          <w:cantSplit/>
        </w:trPr>
        <w:tc>
          <w:tcPr>
            <w:tcW w:w="2430" w:type="dxa"/>
          </w:tcPr>
          <w:p w14:paraId="18BD9527" w14:textId="771CED98" w:rsidR="00FE52C3" w:rsidRPr="0032340A" w:rsidRDefault="00FE52C3" w:rsidP="0032340A">
            <w:pPr>
              <w:tabs>
                <w:tab w:val="left" w:pos="3120"/>
              </w:tabs>
              <w:ind w:right="705"/>
              <w:rPr>
                <w:rFonts w:ascii="Jost" w:hAnsi="Jost"/>
                <w:sz w:val="22"/>
                <w:szCs w:val="22"/>
              </w:rPr>
            </w:pPr>
            <w:r w:rsidRPr="0032340A">
              <w:rPr>
                <w:rFonts w:ascii="Jost" w:hAnsi="Jost"/>
                <w:sz w:val="22"/>
                <w:szCs w:val="22"/>
              </w:rPr>
              <w:t xml:space="preserve">Starting </w:t>
            </w:r>
            <w:r w:rsidR="0032340A" w:rsidRPr="0032340A">
              <w:rPr>
                <w:rFonts w:ascii="Jost" w:hAnsi="Jost"/>
                <w:sz w:val="22"/>
                <w:szCs w:val="22"/>
              </w:rPr>
              <w:t>Wage</w:t>
            </w:r>
            <w:r w:rsidRPr="0032340A">
              <w:rPr>
                <w:rFonts w:ascii="Jost" w:hAnsi="Jost"/>
                <w:sz w:val="22"/>
                <w:szCs w:val="22"/>
              </w:rPr>
              <w:t>:</w:t>
            </w:r>
          </w:p>
        </w:tc>
        <w:tc>
          <w:tcPr>
            <w:tcW w:w="6295" w:type="dxa"/>
          </w:tcPr>
          <w:p w14:paraId="3C0FB8A2" w14:textId="413C2230" w:rsidR="00FE52C3" w:rsidRPr="0032340A" w:rsidRDefault="00E8618F" w:rsidP="00FE52C3">
            <w:pPr>
              <w:ind w:right="720"/>
              <w:rPr>
                <w:rFonts w:ascii="Jost" w:hAnsi="Jost"/>
                <w:sz w:val="22"/>
                <w:szCs w:val="22"/>
              </w:rPr>
            </w:pPr>
            <w:r>
              <w:rPr>
                <w:rFonts w:ascii="Jost" w:hAnsi="Jost"/>
                <w:sz w:val="22"/>
                <w:szCs w:val="22"/>
              </w:rPr>
              <w:t>$65,500 per year</w:t>
            </w:r>
            <w:r w:rsidR="002A78EB">
              <w:rPr>
                <w:rFonts w:ascii="Jost" w:hAnsi="Jost"/>
                <w:sz w:val="22"/>
                <w:szCs w:val="22"/>
              </w:rPr>
              <w:t xml:space="preserve"> (current contract in negotiations)</w:t>
            </w:r>
          </w:p>
        </w:tc>
      </w:tr>
      <w:tr w:rsidR="00FE52C3" w:rsidRPr="0032340A" w14:paraId="7B3D3F71" w14:textId="77777777" w:rsidTr="00547501">
        <w:trPr>
          <w:cantSplit/>
        </w:trPr>
        <w:tc>
          <w:tcPr>
            <w:tcW w:w="2430" w:type="dxa"/>
          </w:tcPr>
          <w:p w14:paraId="04B619EF" w14:textId="151353B3" w:rsidR="00FE52C3" w:rsidRPr="0032340A" w:rsidRDefault="00FE52C3" w:rsidP="00FE52C3">
            <w:pPr>
              <w:ind w:right="720"/>
              <w:rPr>
                <w:rFonts w:ascii="Jost" w:hAnsi="Jost"/>
                <w:sz w:val="22"/>
                <w:szCs w:val="22"/>
              </w:rPr>
            </w:pPr>
            <w:r w:rsidRPr="0032340A">
              <w:rPr>
                <w:rFonts w:ascii="Jost" w:hAnsi="Jost"/>
                <w:sz w:val="22"/>
                <w:szCs w:val="22"/>
              </w:rPr>
              <w:t>Benefits:</w:t>
            </w:r>
          </w:p>
        </w:tc>
        <w:tc>
          <w:tcPr>
            <w:tcW w:w="6295" w:type="dxa"/>
          </w:tcPr>
          <w:p w14:paraId="590DA344" w14:textId="6AC672A5" w:rsidR="00FE52C3" w:rsidRPr="0032340A" w:rsidRDefault="00FE52C3" w:rsidP="0032340A">
            <w:pPr>
              <w:ind w:right="720"/>
              <w:rPr>
                <w:rFonts w:ascii="Jost" w:hAnsi="Jost"/>
                <w:sz w:val="22"/>
                <w:szCs w:val="22"/>
              </w:rPr>
            </w:pPr>
            <w:r w:rsidRPr="0032340A">
              <w:rPr>
                <w:rFonts w:ascii="Jost" w:hAnsi="Jost"/>
                <w:sz w:val="22"/>
                <w:szCs w:val="22"/>
              </w:rPr>
              <w:t>Vacation leave, personal leave</w:t>
            </w:r>
            <w:r w:rsidR="0032340A" w:rsidRPr="0032340A">
              <w:rPr>
                <w:rFonts w:ascii="Jost" w:hAnsi="Jost"/>
                <w:sz w:val="22"/>
                <w:szCs w:val="22"/>
              </w:rPr>
              <w:t>,</w:t>
            </w:r>
            <w:r w:rsidRPr="0032340A">
              <w:rPr>
                <w:rFonts w:ascii="Jost" w:hAnsi="Jost"/>
                <w:sz w:val="22"/>
                <w:szCs w:val="22"/>
              </w:rPr>
              <w:t xml:space="preserve"> and paid holidays. </w:t>
            </w:r>
            <w:r w:rsidR="0032340A" w:rsidRPr="0032340A">
              <w:rPr>
                <w:rFonts w:ascii="Jost" w:hAnsi="Jost"/>
                <w:sz w:val="22"/>
                <w:szCs w:val="22"/>
              </w:rPr>
              <w:t>Employer-provided</w:t>
            </w:r>
            <w:r w:rsidRPr="0032340A">
              <w:rPr>
                <w:rFonts w:ascii="Jost" w:hAnsi="Jost"/>
                <w:sz w:val="22"/>
                <w:szCs w:val="22"/>
              </w:rPr>
              <w:t xml:space="preserve"> contribution to retirement (401a) after meeting service requirements. Health, dental</w:t>
            </w:r>
            <w:r w:rsidR="0032340A" w:rsidRPr="0032340A">
              <w:rPr>
                <w:rFonts w:ascii="Jost" w:hAnsi="Jost"/>
                <w:sz w:val="22"/>
                <w:szCs w:val="22"/>
              </w:rPr>
              <w:t>,</w:t>
            </w:r>
            <w:r w:rsidRPr="0032340A">
              <w:rPr>
                <w:rFonts w:ascii="Jost" w:hAnsi="Jost"/>
                <w:sz w:val="22"/>
                <w:szCs w:val="22"/>
              </w:rPr>
              <w:t xml:space="preserve"> and life insurance. Reimbursement for vision expenses.</w:t>
            </w:r>
          </w:p>
        </w:tc>
      </w:tr>
    </w:tbl>
    <w:p w14:paraId="40C68D2B" w14:textId="0FB0C62D" w:rsidR="00FE52C3" w:rsidRDefault="00FE52C3" w:rsidP="00FE52C3">
      <w:pPr>
        <w:ind w:right="720"/>
        <w:rPr>
          <w:rFonts w:ascii="Jost" w:hAnsi="Jost"/>
          <w:b/>
          <w:sz w:val="22"/>
          <w:szCs w:val="22"/>
        </w:rPr>
      </w:pPr>
      <w:r w:rsidRPr="0032340A">
        <w:rPr>
          <w:rFonts w:ascii="Jost" w:hAnsi="Jost"/>
          <w:b/>
          <w:sz w:val="22"/>
          <w:szCs w:val="22"/>
        </w:rPr>
        <w:t xml:space="preserve">  </w:t>
      </w:r>
    </w:p>
    <w:p w14:paraId="5BC15A7B" w14:textId="77777777" w:rsidR="00547501" w:rsidRPr="0032340A" w:rsidRDefault="00547501" w:rsidP="00FE52C3">
      <w:pPr>
        <w:ind w:right="720"/>
        <w:rPr>
          <w:rFonts w:ascii="Jost" w:hAnsi="Jost"/>
          <w:b/>
          <w:sz w:val="22"/>
          <w:szCs w:val="22"/>
        </w:rPr>
      </w:pPr>
    </w:p>
    <w:p w14:paraId="09D478A0" w14:textId="52FA0248" w:rsidR="0032340A" w:rsidRDefault="0032340A" w:rsidP="0032340A">
      <w:pPr>
        <w:pStyle w:val="Heading2"/>
        <w:ind w:left="-2610"/>
        <w:rPr>
          <w:rFonts w:ascii="Jost" w:hAnsi="Jost"/>
          <w:b/>
          <w:color w:val="auto"/>
          <w:sz w:val="22"/>
          <w:szCs w:val="22"/>
        </w:rPr>
      </w:pPr>
      <w:r w:rsidRPr="00A910B5">
        <w:rPr>
          <w:rFonts w:ascii="Jost" w:hAnsi="Jost"/>
          <w:b/>
          <w:color w:val="auto"/>
          <w:sz w:val="22"/>
          <w:szCs w:val="22"/>
        </w:rPr>
        <w:t>JOB SUMMARY</w:t>
      </w:r>
    </w:p>
    <w:p w14:paraId="5C36791E" w14:textId="33C2B2FC" w:rsidR="002344CC" w:rsidRPr="002344CC" w:rsidRDefault="002344CC" w:rsidP="002344CC"/>
    <w:p w14:paraId="372452B7" w14:textId="2B5F79B5" w:rsidR="0032340A" w:rsidRDefault="00E8618F" w:rsidP="00E8618F">
      <w:pPr>
        <w:ind w:left="-2610"/>
        <w:rPr>
          <w:rFonts w:ascii="Jost" w:hAnsi="Jost" w:cs="Open Sans"/>
          <w:color w:val="000000"/>
          <w:sz w:val="22"/>
          <w:szCs w:val="22"/>
        </w:rPr>
      </w:pPr>
      <w:r>
        <w:rPr>
          <w:rFonts w:ascii="Jost" w:hAnsi="Jost" w:cs="Open Sans"/>
          <w:color w:val="000000"/>
          <w:sz w:val="22"/>
          <w:szCs w:val="22"/>
        </w:rPr>
        <w:t xml:space="preserve">We are looking for a proven leader and motivator to join our management team at the Westland Public Library. This person will lead a talented staff of adult services </w:t>
      </w:r>
      <w:r w:rsidR="00E12EE9">
        <w:rPr>
          <w:rFonts w:ascii="Jost" w:hAnsi="Jost" w:cs="Open Sans"/>
          <w:color w:val="000000"/>
          <w:sz w:val="22"/>
          <w:szCs w:val="22"/>
        </w:rPr>
        <w:t>librarians and techs toward innovative and creative ways to serve our community. The ideal candidate will have a passion for providing customer service outside the box, including programming, displays, outreach,</w:t>
      </w:r>
      <w:r>
        <w:rPr>
          <w:rFonts w:ascii="Jost" w:hAnsi="Jost" w:cs="Open Sans"/>
          <w:color w:val="000000"/>
          <w:sz w:val="22"/>
          <w:szCs w:val="22"/>
        </w:rPr>
        <w:t xml:space="preserve"> and more.</w:t>
      </w:r>
    </w:p>
    <w:p w14:paraId="3721F327" w14:textId="2C79F8B5" w:rsidR="00E8618F" w:rsidRDefault="00E8618F" w:rsidP="00E8618F">
      <w:pPr>
        <w:ind w:left="-2610"/>
        <w:rPr>
          <w:rFonts w:ascii="Jost" w:hAnsi="Jost" w:cs="Open Sans"/>
          <w:color w:val="000000"/>
          <w:sz w:val="22"/>
          <w:szCs w:val="22"/>
        </w:rPr>
      </w:pPr>
    </w:p>
    <w:p w14:paraId="49F7209C" w14:textId="7100F631" w:rsidR="0032340A" w:rsidRDefault="00E8618F" w:rsidP="0032340A">
      <w:pPr>
        <w:ind w:left="-2610"/>
        <w:rPr>
          <w:rFonts w:ascii="Jost" w:hAnsi="Jost" w:cs="Open Sans"/>
          <w:color w:val="000000"/>
          <w:sz w:val="22"/>
          <w:szCs w:val="22"/>
        </w:rPr>
      </w:pPr>
      <w:r>
        <w:rPr>
          <w:rFonts w:ascii="Jost" w:hAnsi="Jost" w:cs="Open Sans"/>
          <w:color w:val="000000"/>
          <w:sz w:val="22"/>
          <w:szCs w:val="22"/>
        </w:rPr>
        <w:t>As a manager, this person will be responsible for hiring, training</w:t>
      </w:r>
      <w:r w:rsidR="00E12EE9">
        <w:rPr>
          <w:rFonts w:ascii="Jost" w:hAnsi="Jost" w:cs="Open Sans"/>
          <w:color w:val="000000"/>
          <w:sz w:val="22"/>
          <w:szCs w:val="22"/>
        </w:rPr>
        <w:t>,</w:t>
      </w:r>
      <w:r>
        <w:rPr>
          <w:rFonts w:ascii="Jost" w:hAnsi="Jost" w:cs="Open Sans"/>
          <w:color w:val="000000"/>
          <w:sz w:val="22"/>
          <w:szCs w:val="22"/>
        </w:rPr>
        <w:t xml:space="preserve"> and disciplining staff when needed. They will also oversee the </w:t>
      </w:r>
      <w:r w:rsidR="00E12EE9">
        <w:rPr>
          <w:rFonts w:ascii="Jost" w:hAnsi="Jost" w:cs="Open Sans"/>
          <w:color w:val="000000"/>
          <w:sz w:val="22"/>
          <w:szCs w:val="22"/>
        </w:rPr>
        <w:t>budget and management of the current collection, including assessments and suggestions to improve efficiency in all areas. As part of the management team, the Head of Adult Services will participate in strategic planning, policy development and other management-level responsibilities</w:t>
      </w:r>
    </w:p>
    <w:p w14:paraId="4BBFF759" w14:textId="77777777" w:rsidR="00E12EE9" w:rsidRPr="0032340A" w:rsidRDefault="00E12EE9" w:rsidP="0032340A">
      <w:pPr>
        <w:ind w:left="-2610"/>
        <w:rPr>
          <w:rFonts w:ascii="Jost" w:hAnsi="Jost" w:cs="Open Sans"/>
          <w:color w:val="000000"/>
          <w:sz w:val="22"/>
          <w:szCs w:val="22"/>
        </w:rPr>
      </w:pPr>
    </w:p>
    <w:p w14:paraId="3F45717A" w14:textId="77777777" w:rsidR="0032340A" w:rsidRPr="0032340A" w:rsidRDefault="0032340A" w:rsidP="0032340A">
      <w:pPr>
        <w:ind w:left="-2610"/>
        <w:rPr>
          <w:rFonts w:ascii="Jost" w:hAnsi="Jost" w:cs="Open Sans"/>
          <w:color w:val="000000"/>
          <w:sz w:val="22"/>
          <w:szCs w:val="22"/>
        </w:rPr>
      </w:pPr>
    </w:p>
    <w:p w14:paraId="7AECD79B" w14:textId="6B184686" w:rsidR="00FE52C3" w:rsidRPr="0032340A" w:rsidRDefault="00FE52C3" w:rsidP="00FE52C3">
      <w:pPr>
        <w:ind w:left="-2610"/>
        <w:rPr>
          <w:rFonts w:ascii="Jost" w:hAnsi="Jost" w:cs="Open Sans"/>
          <w:color w:val="000000"/>
          <w:sz w:val="22"/>
          <w:szCs w:val="22"/>
        </w:rPr>
      </w:pPr>
    </w:p>
    <w:p w14:paraId="594BB20B" w14:textId="085CBB61" w:rsidR="0032340A" w:rsidRPr="00147092" w:rsidRDefault="0032340A" w:rsidP="0032340A">
      <w:pPr>
        <w:pStyle w:val="Heading2"/>
        <w:ind w:left="-2610"/>
        <w:rPr>
          <w:rFonts w:ascii="Jost" w:hAnsi="Jost"/>
          <w:b/>
          <w:color w:val="auto"/>
          <w:sz w:val="22"/>
          <w:szCs w:val="22"/>
        </w:rPr>
      </w:pPr>
      <w:r w:rsidRPr="00147092">
        <w:rPr>
          <w:rFonts w:ascii="Jost" w:hAnsi="Jost"/>
          <w:b/>
          <w:color w:val="auto"/>
          <w:sz w:val="22"/>
          <w:szCs w:val="22"/>
        </w:rPr>
        <w:lastRenderedPageBreak/>
        <w:t>JOB DUTIES</w:t>
      </w:r>
    </w:p>
    <w:p w14:paraId="1F3D9366" w14:textId="77777777" w:rsidR="003624E9" w:rsidRPr="00147092" w:rsidRDefault="0032340A" w:rsidP="003624E9">
      <w:pPr>
        <w:pStyle w:val="Heading2"/>
        <w:ind w:left="-2610"/>
        <w:rPr>
          <w:rFonts w:ascii="Jost" w:eastAsiaTheme="minorHAnsi" w:hAnsi="Jost" w:cstheme="minorBidi"/>
          <w:color w:val="auto"/>
          <w:sz w:val="22"/>
          <w:szCs w:val="22"/>
        </w:rPr>
      </w:pPr>
      <w:r w:rsidRPr="00147092">
        <w:rPr>
          <w:rFonts w:ascii="Jost" w:eastAsiaTheme="minorHAnsi" w:hAnsi="Jost" w:cstheme="minorBidi"/>
          <w:color w:val="auto"/>
          <w:sz w:val="22"/>
          <w:szCs w:val="22"/>
        </w:rPr>
        <w:t>An employee in this position may be called upon to do any or all of the following duties. These examples do not include all the duties the employee may be expected to perform.</w:t>
      </w:r>
    </w:p>
    <w:p w14:paraId="1588C2F6" w14:textId="77777777" w:rsidR="003624E9" w:rsidRPr="00147092" w:rsidRDefault="003624E9" w:rsidP="003624E9">
      <w:pPr>
        <w:pStyle w:val="Heading2"/>
        <w:ind w:left="-2610"/>
        <w:rPr>
          <w:b/>
          <w:color w:val="auto"/>
        </w:rPr>
      </w:pPr>
    </w:p>
    <w:p w14:paraId="2BBFC9C9" w14:textId="77777777" w:rsidR="003624E9" w:rsidRPr="00147092" w:rsidRDefault="003624E9" w:rsidP="003624E9">
      <w:pPr>
        <w:pStyle w:val="Heading2"/>
        <w:ind w:left="-2610"/>
        <w:rPr>
          <w:rFonts w:ascii="Jost" w:hAnsi="Jost"/>
          <w:b/>
          <w:color w:val="auto"/>
          <w:sz w:val="22"/>
          <w:szCs w:val="22"/>
        </w:rPr>
      </w:pPr>
      <w:r w:rsidRPr="00147092">
        <w:rPr>
          <w:rFonts w:ascii="Jost" w:hAnsi="Jost"/>
          <w:b/>
          <w:color w:val="auto"/>
          <w:sz w:val="22"/>
          <w:szCs w:val="22"/>
        </w:rPr>
        <w:t>SUPERVISORY</w:t>
      </w:r>
    </w:p>
    <w:p w14:paraId="3B08E00F" w14:textId="7F3297E4" w:rsidR="003624E9" w:rsidRPr="00147092" w:rsidRDefault="003624E9" w:rsidP="003624E9">
      <w:pPr>
        <w:pStyle w:val="Heading2"/>
        <w:numPr>
          <w:ilvl w:val="0"/>
          <w:numId w:val="14"/>
        </w:numPr>
        <w:ind w:left="-2610" w:firstLine="90"/>
        <w:rPr>
          <w:color w:val="auto"/>
        </w:rPr>
      </w:pPr>
      <w:r w:rsidRPr="00147092">
        <w:rPr>
          <w:rFonts w:ascii="Jost" w:eastAsiaTheme="minorHAnsi" w:hAnsi="Jost" w:cstheme="minorBidi"/>
          <w:color w:val="auto"/>
          <w:sz w:val="22"/>
          <w:szCs w:val="22"/>
        </w:rPr>
        <w:t xml:space="preserve"> Participates in the interviewing and hiring of Adult</w:t>
      </w:r>
      <w:r w:rsidR="002344CC">
        <w:rPr>
          <w:rFonts w:ascii="Jost" w:eastAsiaTheme="minorHAnsi" w:hAnsi="Jost" w:cstheme="minorBidi"/>
          <w:color w:val="auto"/>
          <w:sz w:val="22"/>
          <w:szCs w:val="22"/>
        </w:rPr>
        <w:t xml:space="preserve"> Services department employees</w:t>
      </w:r>
    </w:p>
    <w:p w14:paraId="53966D64" w14:textId="568EB2D1" w:rsidR="003624E9" w:rsidRPr="00147092" w:rsidRDefault="003624E9" w:rsidP="003624E9">
      <w:pPr>
        <w:pStyle w:val="Heading2"/>
        <w:numPr>
          <w:ilvl w:val="0"/>
          <w:numId w:val="14"/>
        </w:numPr>
        <w:ind w:left="-2610" w:firstLine="90"/>
        <w:rPr>
          <w:rFonts w:ascii="Jost" w:eastAsiaTheme="minorHAnsi" w:hAnsi="Jost" w:cstheme="minorBidi"/>
          <w:color w:val="auto"/>
          <w:sz w:val="22"/>
          <w:szCs w:val="22"/>
        </w:rPr>
      </w:pPr>
      <w:r w:rsidRPr="00147092">
        <w:rPr>
          <w:rFonts w:ascii="Jost" w:eastAsiaTheme="minorHAnsi" w:hAnsi="Jost" w:cstheme="minorBidi"/>
          <w:color w:val="auto"/>
          <w:sz w:val="22"/>
          <w:szCs w:val="22"/>
        </w:rPr>
        <w:t xml:space="preserve"> Conducts annual performance evaluations of employees i</w:t>
      </w:r>
      <w:r w:rsidR="002344CC">
        <w:rPr>
          <w:rFonts w:ascii="Jost" w:eastAsiaTheme="minorHAnsi" w:hAnsi="Jost" w:cstheme="minorBidi"/>
          <w:color w:val="auto"/>
          <w:sz w:val="22"/>
          <w:szCs w:val="22"/>
        </w:rPr>
        <w:t>n the Adult Services department</w:t>
      </w:r>
      <w:r w:rsidRPr="00147092">
        <w:rPr>
          <w:rFonts w:ascii="Jost" w:eastAsiaTheme="minorHAnsi" w:hAnsi="Jost" w:cstheme="minorBidi"/>
          <w:color w:val="auto"/>
          <w:sz w:val="22"/>
          <w:szCs w:val="22"/>
        </w:rPr>
        <w:t xml:space="preserve"> </w:t>
      </w:r>
    </w:p>
    <w:p w14:paraId="0A0297FB" w14:textId="3A6EB710" w:rsidR="00147092" w:rsidRPr="00147092" w:rsidRDefault="00147092" w:rsidP="003009AB">
      <w:pPr>
        <w:pStyle w:val="Heading2"/>
        <w:numPr>
          <w:ilvl w:val="0"/>
          <w:numId w:val="14"/>
        </w:numPr>
        <w:ind w:left="-2070" w:hanging="450"/>
        <w:rPr>
          <w:color w:val="auto"/>
        </w:rPr>
      </w:pPr>
      <w:r w:rsidRPr="00147092">
        <w:rPr>
          <w:rFonts w:ascii="Jost" w:eastAsiaTheme="minorHAnsi" w:hAnsi="Jost" w:cstheme="minorBidi"/>
          <w:color w:val="auto"/>
          <w:sz w:val="22"/>
          <w:szCs w:val="22"/>
        </w:rPr>
        <w:t>C</w:t>
      </w:r>
      <w:r w:rsidRPr="00147092">
        <w:rPr>
          <w:rFonts w:ascii="Jost" w:eastAsiaTheme="minorHAnsi" w:hAnsi="Jost" w:cstheme="minorBidi"/>
          <w:color w:val="auto"/>
          <w:sz w:val="22"/>
          <w:szCs w:val="22"/>
        </w:rPr>
        <w:t xml:space="preserve">oaches employees to accomplish established goals and enhance job performance </w:t>
      </w:r>
    </w:p>
    <w:p w14:paraId="026AA887" w14:textId="694FEE1D" w:rsidR="003624E9" w:rsidRPr="00147092" w:rsidRDefault="003624E9" w:rsidP="003624E9">
      <w:pPr>
        <w:pStyle w:val="Heading2"/>
        <w:numPr>
          <w:ilvl w:val="0"/>
          <w:numId w:val="14"/>
        </w:numPr>
        <w:ind w:left="-2070" w:hanging="450"/>
        <w:rPr>
          <w:color w:val="auto"/>
        </w:rPr>
      </w:pPr>
      <w:r w:rsidRPr="00147092">
        <w:rPr>
          <w:rFonts w:ascii="Jost" w:eastAsiaTheme="minorHAnsi" w:hAnsi="Jost" w:cstheme="minorBidi"/>
          <w:color w:val="auto"/>
          <w:sz w:val="22"/>
          <w:szCs w:val="22"/>
        </w:rPr>
        <w:t xml:space="preserve">Responsible for </w:t>
      </w:r>
      <w:r w:rsidR="00147092">
        <w:rPr>
          <w:rFonts w:ascii="Jost" w:eastAsiaTheme="minorHAnsi" w:hAnsi="Jost" w:cstheme="minorBidi"/>
          <w:color w:val="auto"/>
          <w:sz w:val="22"/>
          <w:szCs w:val="22"/>
        </w:rPr>
        <w:t>disciplining</w:t>
      </w:r>
      <w:r w:rsidRPr="00147092">
        <w:rPr>
          <w:rFonts w:ascii="Jost" w:eastAsiaTheme="minorHAnsi" w:hAnsi="Jost" w:cstheme="minorBidi"/>
          <w:color w:val="auto"/>
          <w:sz w:val="22"/>
          <w:szCs w:val="22"/>
        </w:rPr>
        <w:t xml:space="preserve"> or recommending discipline of Adult Services department employees to the Library Director, depending on</w:t>
      </w:r>
      <w:r w:rsidR="002344CC">
        <w:rPr>
          <w:rFonts w:ascii="Jost" w:eastAsiaTheme="minorHAnsi" w:hAnsi="Jost" w:cstheme="minorBidi"/>
          <w:color w:val="auto"/>
          <w:sz w:val="22"/>
          <w:szCs w:val="22"/>
        </w:rPr>
        <w:t xml:space="preserve"> the severity of the discipline</w:t>
      </w:r>
    </w:p>
    <w:p w14:paraId="71BF9494" w14:textId="2EA626F2" w:rsidR="003624E9" w:rsidRPr="00147092" w:rsidRDefault="003624E9" w:rsidP="003624E9">
      <w:pPr>
        <w:pStyle w:val="Heading2"/>
        <w:numPr>
          <w:ilvl w:val="0"/>
          <w:numId w:val="14"/>
        </w:numPr>
        <w:ind w:left="-2610" w:firstLine="90"/>
        <w:rPr>
          <w:color w:val="auto"/>
        </w:rPr>
      </w:pPr>
      <w:r w:rsidRPr="00147092">
        <w:rPr>
          <w:rFonts w:ascii="Jost" w:eastAsiaTheme="minorHAnsi" w:hAnsi="Jost" w:cstheme="minorBidi"/>
          <w:color w:val="auto"/>
          <w:sz w:val="22"/>
          <w:szCs w:val="22"/>
        </w:rPr>
        <w:t xml:space="preserve"> Serves on special task forces/committees as assigned by </w:t>
      </w:r>
      <w:r w:rsidR="00147092">
        <w:rPr>
          <w:rFonts w:ascii="Jost" w:eastAsiaTheme="minorHAnsi" w:hAnsi="Jost" w:cstheme="minorBidi"/>
          <w:color w:val="auto"/>
          <w:sz w:val="22"/>
          <w:szCs w:val="22"/>
        </w:rPr>
        <w:t xml:space="preserve">the </w:t>
      </w:r>
      <w:r w:rsidR="002344CC">
        <w:rPr>
          <w:rFonts w:ascii="Jost" w:eastAsiaTheme="minorHAnsi" w:hAnsi="Jost" w:cstheme="minorBidi"/>
          <w:color w:val="auto"/>
          <w:sz w:val="22"/>
          <w:szCs w:val="22"/>
        </w:rPr>
        <w:t>Library Director</w:t>
      </w:r>
    </w:p>
    <w:p w14:paraId="04382D97" w14:textId="59190534" w:rsidR="003624E9" w:rsidRDefault="003624E9" w:rsidP="003624E9">
      <w:pPr>
        <w:pStyle w:val="Heading2"/>
        <w:numPr>
          <w:ilvl w:val="0"/>
          <w:numId w:val="14"/>
        </w:numPr>
        <w:ind w:left="-2610" w:firstLine="90"/>
        <w:rPr>
          <w:color w:val="auto"/>
        </w:rPr>
      </w:pPr>
      <w:r w:rsidRPr="00147092">
        <w:rPr>
          <w:rFonts w:ascii="Jost" w:eastAsiaTheme="minorHAnsi" w:hAnsi="Jost" w:cstheme="minorBidi"/>
          <w:color w:val="auto"/>
          <w:sz w:val="22"/>
          <w:szCs w:val="22"/>
        </w:rPr>
        <w:t xml:space="preserve"> Serves as Supervisor-in-Charge of </w:t>
      </w:r>
      <w:r w:rsidRPr="003624E9">
        <w:rPr>
          <w:rFonts w:ascii="Jost" w:eastAsiaTheme="minorHAnsi" w:hAnsi="Jost" w:cstheme="minorBidi"/>
          <w:color w:val="auto"/>
          <w:sz w:val="22"/>
          <w:szCs w:val="22"/>
        </w:rPr>
        <w:t>the library o</w:t>
      </w:r>
      <w:r w:rsidR="002344CC">
        <w:rPr>
          <w:rFonts w:ascii="Jost" w:eastAsiaTheme="minorHAnsi" w:hAnsi="Jost" w:cstheme="minorBidi"/>
          <w:color w:val="auto"/>
          <w:sz w:val="22"/>
          <w:szCs w:val="22"/>
        </w:rPr>
        <w:t>n a rotating basis</w:t>
      </w:r>
    </w:p>
    <w:p w14:paraId="0FE6DCA2" w14:textId="77777777" w:rsidR="003624E9" w:rsidRDefault="003624E9" w:rsidP="003624E9">
      <w:pPr>
        <w:pStyle w:val="Heading2"/>
        <w:ind w:left="-2610"/>
        <w:rPr>
          <w:color w:val="auto"/>
        </w:rPr>
      </w:pPr>
    </w:p>
    <w:p w14:paraId="324350F9" w14:textId="7A39A11D" w:rsidR="003624E9" w:rsidRPr="003624E9" w:rsidRDefault="003624E9" w:rsidP="003624E9">
      <w:pPr>
        <w:pStyle w:val="Heading2"/>
        <w:ind w:left="-2610"/>
        <w:rPr>
          <w:color w:val="auto"/>
        </w:rPr>
      </w:pPr>
      <w:r w:rsidRPr="003624E9">
        <w:rPr>
          <w:rFonts w:ascii="Jost" w:hAnsi="Jost"/>
          <w:b/>
          <w:color w:val="auto"/>
          <w:sz w:val="22"/>
          <w:szCs w:val="22"/>
        </w:rPr>
        <w:t>OPERATIONAL</w:t>
      </w:r>
    </w:p>
    <w:p w14:paraId="6B78642D" w14:textId="7A9A78C1" w:rsidR="003624E9" w:rsidRPr="003624E9" w:rsidRDefault="003624E9" w:rsidP="003624E9">
      <w:pPr>
        <w:pStyle w:val="Heading2"/>
        <w:numPr>
          <w:ilvl w:val="0"/>
          <w:numId w:val="14"/>
        </w:numPr>
        <w:ind w:left="-2070" w:hanging="450"/>
        <w:rPr>
          <w:rFonts w:ascii="Jost" w:eastAsiaTheme="minorHAnsi" w:hAnsi="Jost" w:cstheme="minorBidi"/>
          <w:color w:val="auto"/>
          <w:sz w:val="22"/>
          <w:szCs w:val="22"/>
        </w:rPr>
      </w:pPr>
      <w:r w:rsidRPr="003624E9">
        <w:rPr>
          <w:rFonts w:ascii="Jost" w:eastAsiaTheme="minorHAnsi" w:hAnsi="Jost" w:cstheme="minorBidi"/>
          <w:color w:val="auto"/>
          <w:sz w:val="22"/>
          <w:szCs w:val="22"/>
        </w:rPr>
        <w:t>Supervises daily operations of the Adult Services department comprising Reference, Readers Advisory, Circulation and Outreach services</w:t>
      </w:r>
    </w:p>
    <w:p w14:paraId="1E96E06D" w14:textId="6988EF6B" w:rsidR="003624E9" w:rsidRPr="003624E9" w:rsidRDefault="003624E9" w:rsidP="003624E9">
      <w:pPr>
        <w:pStyle w:val="Heading2"/>
        <w:numPr>
          <w:ilvl w:val="0"/>
          <w:numId w:val="14"/>
        </w:numPr>
        <w:ind w:left="-2070" w:hanging="450"/>
        <w:rPr>
          <w:rFonts w:ascii="Jost" w:eastAsiaTheme="minorHAnsi" w:hAnsi="Jost" w:cstheme="minorBidi"/>
          <w:color w:val="auto"/>
          <w:sz w:val="22"/>
          <w:szCs w:val="22"/>
        </w:rPr>
      </w:pPr>
      <w:r w:rsidRPr="003624E9">
        <w:rPr>
          <w:rFonts w:ascii="Jost" w:eastAsiaTheme="minorHAnsi" w:hAnsi="Jost" w:cstheme="minorBidi"/>
          <w:color w:val="auto"/>
          <w:sz w:val="22"/>
          <w:szCs w:val="22"/>
        </w:rPr>
        <w:t xml:space="preserve">Periodically assess and </w:t>
      </w:r>
      <w:r w:rsidR="00147092">
        <w:rPr>
          <w:rFonts w:ascii="Jost" w:eastAsiaTheme="minorHAnsi" w:hAnsi="Jost" w:cstheme="minorBidi"/>
          <w:color w:val="auto"/>
          <w:sz w:val="22"/>
          <w:szCs w:val="22"/>
        </w:rPr>
        <w:t>evaluate department performance</w:t>
      </w:r>
      <w:r w:rsidRPr="003624E9">
        <w:rPr>
          <w:rFonts w:ascii="Jost" w:eastAsiaTheme="minorHAnsi" w:hAnsi="Jost" w:cstheme="minorBidi"/>
          <w:color w:val="auto"/>
          <w:sz w:val="22"/>
          <w:szCs w:val="22"/>
        </w:rPr>
        <w:t xml:space="preserve"> and make adjustments where </w:t>
      </w:r>
      <w:r w:rsidR="002344CC">
        <w:rPr>
          <w:rFonts w:ascii="Jost" w:eastAsiaTheme="minorHAnsi" w:hAnsi="Jost" w:cstheme="minorBidi"/>
          <w:color w:val="auto"/>
          <w:sz w:val="22"/>
          <w:szCs w:val="22"/>
        </w:rPr>
        <w:t>necessary</w:t>
      </w:r>
    </w:p>
    <w:p w14:paraId="134F6F8F" w14:textId="04CDED5D" w:rsidR="003624E9" w:rsidRPr="003624E9" w:rsidRDefault="003624E9" w:rsidP="003624E9">
      <w:pPr>
        <w:pStyle w:val="Heading2"/>
        <w:numPr>
          <w:ilvl w:val="0"/>
          <w:numId w:val="14"/>
        </w:numPr>
        <w:ind w:left="-2070" w:hanging="450"/>
        <w:rPr>
          <w:rFonts w:ascii="Jost" w:eastAsiaTheme="minorHAnsi" w:hAnsi="Jost" w:cstheme="minorBidi"/>
          <w:color w:val="auto"/>
          <w:sz w:val="22"/>
          <w:szCs w:val="22"/>
        </w:rPr>
      </w:pPr>
      <w:r w:rsidRPr="003624E9">
        <w:rPr>
          <w:rFonts w:ascii="Jost" w:eastAsiaTheme="minorHAnsi" w:hAnsi="Jost" w:cstheme="minorBidi"/>
          <w:color w:val="auto"/>
          <w:sz w:val="22"/>
          <w:szCs w:val="22"/>
        </w:rPr>
        <w:t xml:space="preserve">Responsible for oversight and final approval of department work schedules </w:t>
      </w:r>
    </w:p>
    <w:p w14:paraId="759633B2" w14:textId="224559CC" w:rsidR="003624E9" w:rsidRPr="003624E9" w:rsidRDefault="003624E9" w:rsidP="003624E9">
      <w:pPr>
        <w:pStyle w:val="Heading2"/>
        <w:numPr>
          <w:ilvl w:val="0"/>
          <w:numId w:val="14"/>
        </w:numPr>
        <w:ind w:left="-2070" w:hanging="450"/>
        <w:rPr>
          <w:rFonts w:ascii="Jost" w:eastAsiaTheme="minorHAnsi" w:hAnsi="Jost" w:cstheme="minorBidi"/>
          <w:color w:val="auto"/>
          <w:sz w:val="22"/>
          <w:szCs w:val="22"/>
        </w:rPr>
      </w:pPr>
      <w:r w:rsidRPr="003624E9">
        <w:rPr>
          <w:rFonts w:ascii="Jost" w:eastAsiaTheme="minorHAnsi" w:hAnsi="Jost" w:cstheme="minorBidi"/>
          <w:color w:val="auto"/>
          <w:sz w:val="22"/>
          <w:szCs w:val="22"/>
        </w:rPr>
        <w:t>Manages the department’s print, non-print, electro</w:t>
      </w:r>
      <w:r w:rsidR="002344CC">
        <w:rPr>
          <w:rFonts w:ascii="Jost" w:eastAsiaTheme="minorHAnsi" w:hAnsi="Jost" w:cstheme="minorBidi"/>
          <w:color w:val="auto"/>
          <w:sz w:val="22"/>
          <w:szCs w:val="22"/>
        </w:rPr>
        <w:t>nic, and periodical collections</w:t>
      </w:r>
    </w:p>
    <w:p w14:paraId="7FE69749" w14:textId="3BB32451" w:rsidR="003624E9" w:rsidRPr="003624E9" w:rsidRDefault="003624E9" w:rsidP="003624E9">
      <w:pPr>
        <w:pStyle w:val="Heading2"/>
        <w:numPr>
          <w:ilvl w:val="0"/>
          <w:numId w:val="14"/>
        </w:numPr>
        <w:ind w:left="-2070" w:hanging="450"/>
        <w:rPr>
          <w:rFonts w:ascii="Jost" w:eastAsiaTheme="minorHAnsi" w:hAnsi="Jost" w:cstheme="minorBidi"/>
          <w:color w:val="auto"/>
          <w:sz w:val="22"/>
          <w:szCs w:val="22"/>
        </w:rPr>
      </w:pPr>
      <w:r w:rsidRPr="003624E9">
        <w:rPr>
          <w:rFonts w:ascii="Jost" w:eastAsiaTheme="minorHAnsi" w:hAnsi="Jost" w:cstheme="minorBidi"/>
          <w:color w:val="auto"/>
          <w:sz w:val="22"/>
          <w:szCs w:val="22"/>
        </w:rPr>
        <w:t xml:space="preserve">Prepares written and statistical reports on departmental activities and evaluates </w:t>
      </w:r>
      <w:r w:rsidR="00147092">
        <w:rPr>
          <w:rFonts w:ascii="Jost" w:eastAsiaTheme="minorHAnsi" w:hAnsi="Jost" w:cstheme="minorBidi"/>
          <w:color w:val="auto"/>
          <w:sz w:val="22"/>
          <w:szCs w:val="22"/>
        </w:rPr>
        <w:t>the effectiveness of collections, programs,</w:t>
      </w:r>
      <w:r w:rsidR="002344CC">
        <w:rPr>
          <w:rFonts w:ascii="Jost" w:eastAsiaTheme="minorHAnsi" w:hAnsi="Jost" w:cstheme="minorBidi"/>
          <w:color w:val="auto"/>
          <w:sz w:val="22"/>
          <w:szCs w:val="22"/>
        </w:rPr>
        <w:t xml:space="preserve"> and services</w:t>
      </w:r>
    </w:p>
    <w:p w14:paraId="1EF3B147" w14:textId="7C4D5435" w:rsidR="003624E9" w:rsidRPr="003624E9" w:rsidRDefault="003624E9" w:rsidP="003624E9">
      <w:pPr>
        <w:pStyle w:val="Heading2"/>
        <w:numPr>
          <w:ilvl w:val="0"/>
          <w:numId w:val="14"/>
        </w:numPr>
        <w:ind w:left="-2070" w:hanging="450"/>
        <w:rPr>
          <w:rFonts w:ascii="Jost" w:eastAsiaTheme="minorHAnsi" w:hAnsi="Jost" w:cstheme="minorBidi"/>
          <w:color w:val="auto"/>
          <w:sz w:val="22"/>
          <w:szCs w:val="22"/>
        </w:rPr>
      </w:pPr>
      <w:r w:rsidRPr="003624E9">
        <w:rPr>
          <w:rFonts w:ascii="Jost" w:eastAsiaTheme="minorHAnsi" w:hAnsi="Jost" w:cstheme="minorBidi"/>
          <w:color w:val="auto"/>
          <w:sz w:val="22"/>
          <w:szCs w:val="22"/>
        </w:rPr>
        <w:t xml:space="preserve">Coordinates equipment purchases and maintenance requests for </w:t>
      </w:r>
      <w:r w:rsidR="00147092">
        <w:rPr>
          <w:rFonts w:ascii="Jost" w:eastAsiaTheme="minorHAnsi" w:hAnsi="Jost" w:cstheme="minorBidi"/>
          <w:color w:val="auto"/>
          <w:sz w:val="22"/>
          <w:szCs w:val="22"/>
        </w:rPr>
        <w:t xml:space="preserve">the </w:t>
      </w:r>
      <w:r w:rsidR="002344CC">
        <w:rPr>
          <w:rFonts w:ascii="Jost" w:eastAsiaTheme="minorHAnsi" w:hAnsi="Jost" w:cstheme="minorBidi"/>
          <w:color w:val="auto"/>
          <w:sz w:val="22"/>
          <w:szCs w:val="22"/>
        </w:rPr>
        <w:t>department</w:t>
      </w:r>
    </w:p>
    <w:p w14:paraId="73ABC00D" w14:textId="77777777" w:rsidR="003624E9" w:rsidRDefault="003624E9" w:rsidP="003624E9"/>
    <w:p w14:paraId="0304588B" w14:textId="795A6C7D" w:rsidR="003624E9" w:rsidRPr="00147092" w:rsidRDefault="003624E9" w:rsidP="00147092">
      <w:pPr>
        <w:pStyle w:val="Heading2"/>
        <w:ind w:left="-2610"/>
        <w:rPr>
          <w:rFonts w:ascii="Jost" w:hAnsi="Jost"/>
          <w:b/>
          <w:color w:val="auto"/>
          <w:sz w:val="22"/>
          <w:szCs w:val="22"/>
        </w:rPr>
      </w:pPr>
      <w:r w:rsidRPr="00147092">
        <w:rPr>
          <w:rFonts w:ascii="Jost" w:hAnsi="Jost"/>
          <w:b/>
          <w:color w:val="auto"/>
          <w:sz w:val="22"/>
          <w:szCs w:val="22"/>
        </w:rPr>
        <w:t>PUBLIC SERVICE</w:t>
      </w:r>
    </w:p>
    <w:p w14:paraId="2D8A7354" w14:textId="690CAFDD" w:rsidR="003624E9" w:rsidRPr="00147092" w:rsidRDefault="003624E9" w:rsidP="00147092">
      <w:pPr>
        <w:pStyle w:val="ListParagraph"/>
        <w:widowControl w:val="0"/>
        <w:numPr>
          <w:ilvl w:val="0"/>
          <w:numId w:val="10"/>
        </w:numPr>
        <w:ind w:left="-2070" w:right="-20" w:hanging="450"/>
        <w:rPr>
          <w:rFonts w:ascii="Jost" w:hAnsi="Jost"/>
          <w:sz w:val="22"/>
          <w:szCs w:val="22"/>
        </w:rPr>
      </w:pPr>
      <w:r w:rsidRPr="00147092">
        <w:rPr>
          <w:rFonts w:ascii="Jost" w:hAnsi="Jost"/>
          <w:sz w:val="22"/>
          <w:szCs w:val="22"/>
        </w:rPr>
        <w:t>Coordinates educational presentations, book discussions, technology training</w:t>
      </w:r>
      <w:r w:rsidR="00147092">
        <w:rPr>
          <w:rFonts w:ascii="Jost" w:hAnsi="Jost"/>
          <w:sz w:val="22"/>
          <w:szCs w:val="22"/>
        </w:rPr>
        <w:t>,</w:t>
      </w:r>
      <w:r w:rsidRPr="00147092">
        <w:rPr>
          <w:rFonts w:ascii="Jost" w:hAnsi="Jost"/>
          <w:sz w:val="22"/>
          <w:szCs w:val="22"/>
        </w:rPr>
        <w:t xml:space="preserve"> and other library programs for adul</w:t>
      </w:r>
      <w:r w:rsidR="002344CC">
        <w:rPr>
          <w:rFonts w:ascii="Jost" w:hAnsi="Jost"/>
          <w:sz w:val="22"/>
          <w:szCs w:val="22"/>
        </w:rPr>
        <w:t>ts on a diverse range of topics</w:t>
      </w:r>
    </w:p>
    <w:p w14:paraId="47A2D632" w14:textId="38EDA314" w:rsidR="003624E9" w:rsidRPr="00147092" w:rsidRDefault="003624E9" w:rsidP="00147092">
      <w:pPr>
        <w:pStyle w:val="ListParagraph"/>
        <w:widowControl w:val="0"/>
        <w:numPr>
          <w:ilvl w:val="0"/>
          <w:numId w:val="10"/>
        </w:numPr>
        <w:ind w:left="-2070" w:right="-20" w:hanging="450"/>
        <w:rPr>
          <w:rFonts w:ascii="Jost" w:hAnsi="Jost"/>
          <w:sz w:val="22"/>
          <w:szCs w:val="22"/>
        </w:rPr>
      </w:pPr>
      <w:r w:rsidRPr="00147092">
        <w:rPr>
          <w:rFonts w:ascii="Jost" w:hAnsi="Jost"/>
          <w:sz w:val="22"/>
          <w:szCs w:val="22"/>
        </w:rPr>
        <w:t>Collaborates with other departments to enhance library services</w:t>
      </w:r>
      <w:r w:rsidR="002344CC">
        <w:rPr>
          <w:rFonts w:ascii="Jost" w:hAnsi="Jost"/>
          <w:sz w:val="22"/>
          <w:szCs w:val="22"/>
        </w:rPr>
        <w:t xml:space="preserve"> and implement special projects</w:t>
      </w:r>
    </w:p>
    <w:p w14:paraId="671A03CA" w14:textId="0B310AC5" w:rsidR="003624E9" w:rsidRPr="00147092" w:rsidRDefault="003624E9" w:rsidP="00147092">
      <w:pPr>
        <w:pStyle w:val="ListParagraph"/>
        <w:widowControl w:val="0"/>
        <w:numPr>
          <w:ilvl w:val="0"/>
          <w:numId w:val="10"/>
        </w:numPr>
        <w:ind w:left="-2070" w:right="-20" w:hanging="450"/>
        <w:rPr>
          <w:rFonts w:ascii="Jost" w:hAnsi="Jost"/>
          <w:sz w:val="22"/>
          <w:szCs w:val="22"/>
        </w:rPr>
      </w:pPr>
      <w:r w:rsidRPr="00147092">
        <w:rPr>
          <w:rFonts w:ascii="Jost" w:hAnsi="Jost"/>
          <w:sz w:val="22"/>
          <w:szCs w:val="22"/>
        </w:rPr>
        <w:t>Cultivates relationships with local organizations, businesses</w:t>
      </w:r>
      <w:r w:rsidR="00147092">
        <w:rPr>
          <w:rFonts w:ascii="Jost" w:hAnsi="Jost"/>
          <w:sz w:val="22"/>
          <w:szCs w:val="22"/>
        </w:rPr>
        <w:t>,</w:t>
      </w:r>
      <w:r w:rsidRPr="00147092">
        <w:rPr>
          <w:rFonts w:ascii="Jost" w:hAnsi="Jost"/>
          <w:sz w:val="22"/>
          <w:szCs w:val="22"/>
        </w:rPr>
        <w:t xml:space="preserve"> and underserved populations to expand librar</w:t>
      </w:r>
      <w:r w:rsidR="002344CC">
        <w:rPr>
          <w:rFonts w:ascii="Jost" w:hAnsi="Jost"/>
          <w:sz w:val="22"/>
          <w:szCs w:val="22"/>
        </w:rPr>
        <w:t>y services to those communities</w:t>
      </w:r>
      <w:r w:rsidRPr="00147092">
        <w:rPr>
          <w:rFonts w:ascii="Jost" w:hAnsi="Jost"/>
          <w:sz w:val="22"/>
          <w:szCs w:val="22"/>
        </w:rPr>
        <w:t xml:space="preserve"> </w:t>
      </w:r>
    </w:p>
    <w:p w14:paraId="528C6F55" w14:textId="30343863" w:rsidR="003624E9" w:rsidRPr="00147092" w:rsidRDefault="003624E9" w:rsidP="00147092">
      <w:pPr>
        <w:pStyle w:val="ListParagraph"/>
        <w:widowControl w:val="0"/>
        <w:numPr>
          <w:ilvl w:val="0"/>
          <w:numId w:val="10"/>
        </w:numPr>
        <w:ind w:left="-2070" w:right="-20" w:hanging="450"/>
        <w:rPr>
          <w:rFonts w:ascii="Jost" w:hAnsi="Jost"/>
          <w:sz w:val="22"/>
          <w:szCs w:val="22"/>
        </w:rPr>
      </w:pPr>
      <w:r w:rsidRPr="00147092">
        <w:rPr>
          <w:rFonts w:ascii="Jost" w:hAnsi="Jost"/>
          <w:sz w:val="22"/>
          <w:szCs w:val="22"/>
        </w:rPr>
        <w:t>Coordinate</w:t>
      </w:r>
      <w:r w:rsidR="002344CC">
        <w:rPr>
          <w:rFonts w:ascii="Jost" w:hAnsi="Jost"/>
          <w:sz w:val="22"/>
          <w:szCs w:val="22"/>
        </w:rPr>
        <w:t>s projects for adult volunteers</w:t>
      </w:r>
    </w:p>
    <w:p w14:paraId="02019C58" w14:textId="673238D0" w:rsidR="003624E9" w:rsidRPr="0032340A" w:rsidRDefault="003624E9" w:rsidP="00147092">
      <w:pPr>
        <w:pStyle w:val="ListParagraph"/>
        <w:numPr>
          <w:ilvl w:val="0"/>
          <w:numId w:val="10"/>
        </w:numPr>
        <w:spacing w:line="259" w:lineRule="auto"/>
        <w:ind w:left="-2070" w:hanging="450"/>
        <w:rPr>
          <w:rFonts w:ascii="Jost" w:hAnsi="Jost"/>
          <w:sz w:val="22"/>
          <w:szCs w:val="22"/>
        </w:rPr>
      </w:pPr>
      <w:r>
        <w:rPr>
          <w:rFonts w:ascii="Jost" w:hAnsi="Jost"/>
          <w:sz w:val="22"/>
          <w:szCs w:val="22"/>
        </w:rPr>
        <w:t xml:space="preserve">Work with other departments in </w:t>
      </w:r>
      <w:r w:rsidR="00147092">
        <w:rPr>
          <w:rFonts w:ascii="Jost" w:hAnsi="Jost"/>
          <w:sz w:val="22"/>
          <w:szCs w:val="22"/>
        </w:rPr>
        <w:t>fundraising</w:t>
      </w:r>
      <w:r>
        <w:rPr>
          <w:rFonts w:ascii="Jost" w:hAnsi="Jost"/>
          <w:sz w:val="22"/>
          <w:szCs w:val="22"/>
        </w:rPr>
        <w:t xml:space="preserve"> and grant writing for special programs/projects</w:t>
      </w:r>
    </w:p>
    <w:p w14:paraId="53FF6985" w14:textId="77777777" w:rsidR="003624E9" w:rsidRPr="003624E9" w:rsidRDefault="003624E9" w:rsidP="003624E9">
      <w:pPr>
        <w:widowControl w:val="0"/>
        <w:ind w:right="-20"/>
        <w:rPr>
          <w:rFonts w:ascii="Times New Roman" w:eastAsia="Times New Roman" w:hAnsi="Times New Roman" w:cs="Times New Roman"/>
        </w:rPr>
      </w:pPr>
    </w:p>
    <w:p w14:paraId="685282B5" w14:textId="77777777" w:rsidR="003624E9" w:rsidRPr="003624E9" w:rsidRDefault="003624E9" w:rsidP="003624E9"/>
    <w:p w14:paraId="4F658470" w14:textId="77777777" w:rsidR="00147092" w:rsidRPr="00B41CEE" w:rsidRDefault="00147092" w:rsidP="00147092">
      <w:pPr>
        <w:ind w:left="500" w:right="-20"/>
        <w:rPr>
          <w:rFonts w:ascii="Times New Roman" w:eastAsia="Times New Roman" w:hAnsi="Times New Roman" w:cs="Times New Roman"/>
        </w:rPr>
      </w:pPr>
    </w:p>
    <w:p w14:paraId="32DB3549" w14:textId="77777777" w:rsidR="00147092" w:rsidRDefault="00147092" w:rsidP="00147092">
      <w:pPr>
        <w:pStyle w:val="Heading2"/>
        <w:ind w:left="-2610"/>
        <w:rPr>
          <w:rFonts w:ascii="Jost" w:hAnsi="Jost"/>
          <w:b/>
          <w:color w:val="auto"/>
          <w:sz w:val="22"/>
          <w:szCs w:val="22"/>
        </w:rPr>
      </w:pPr>
    </w:p>
    <w:p w14:paraId="04968B5E" w14:textId="6CD7EE3B" w:rsidR="00147092" w:rsidRPr="00147092" w:rsidRDefault="00147092" w:rsidP="00147092">
      <w:pPr>
        <w:pStyle w:val="Heading2"/>
        <w:ind w:left="-2610"/>
        <w:rPr>
          <w:rFonts w:ascii="Jost" w:hAnsi="Jost"/>
          <w:b/>
          <w:color w:val="auto"/>
          <w:sz w:val="22"/>
          <w:szCs w:val="22"/>
        </w:rPr>
      </w:pPr>
      <w:r>
        <w:rPr>
          <w:rFonts w:ascii="Jost" w:hAnsi="Jost"/>
          <w:b/>
          <w:color w:val="auto"/>
          <w:sz w:val="22"/>
          <w:szCs w:val="22"/>
        </w:rPr>
        <w:t>EDUCATION AND EXPERIENCE</w:t>
      </w:r>
    </w:p>
    <w:p w14:paraId="1E6D3DFD" w14:textId="77777777" w:rsidR="00147092" w:rsidRPr="00B41CEE" w:rsidRDefault="00147092" w:rsidP="00147092">
      <w:pPr>
        <w:ind w:right="-20"/>
        <w:rPr>
          <w:rFonts w:ascii="Times New Roman" w:eastAsia="Times New Roman" w:hAnsi="Times New Roman" w:cs="Times New Roman"/>
          <w:b/>
          <w:bCs/>
        </w:rPr>
      </w:pPr>
    </w:p>
    <w:p w14:paraId="5FEFC629" w14:textId="574192A9" w:rsidR="00147092" w:rsidRPr="00147092" w:rsidRDefault="00960C3D" w:rsidP="00147092">
      <w:pPr>
        <w:pStyle w:val="Default"/>
        <w:numPr>
          <w:ilvl w:val="0"/>
          <w:numId w:val="16"/>
        </w:numPr>
        <w:ind w:left="-2070" w:hanging="450"/>
        <w:rPr>
          <w:rFonts w:ascii="Jost" w:hAnsi="Jost" w:cstheme="minorBidi"/>
          <w:color w:val="auto"/>
          <w:sz w:val="22"/>
          <w:szCs w:val="22"/>
        </w:rPr>
      </w:pPr>
      <w:r>
        <w:rPr>
          <w:rFonts w:ascii="Jost" w:hAnsi="Jost" w:cstheme="minorBidi"/>
          <w:color w:val="auto"/>
          <w:sz w:val="22"/>
          <w:szCs w:val="22"/>
        </w:rPr>
        <w:t>ALA-accredited</w:t>
      </w:r>
      <w:r w:rsidR="00147092" w:rsidRPr="00147092">
        <w:rPr>
          <w:rFonts w:ascii="Jost" w:hAnsi="Jost" w:cstheme="minorBidi"/>
          <w:color w:val="auto"/>
          <w:sz w:val="22"/>
          <w:szCs w:val="22"/>
        </w:rPr>
        <w:t xml:space="preserve"> Master’s degree in </w:t>
      </w:r>
      <w:r w:rsidR="002344CC">
        <w:rPr>
          <w:rFonts w:ascii="Jost" w:hAnsi="Jost" w:cstheme="minorBidi"/>
          <w:color w:val="auto"/>
          <w:sz w:val="22"/>
          <w:szCs w:val="22"/>
        </w:rPr>
        <w:t>Library and Information Science</w:t>
      </w:r>
    </w:p>
    <w:p w14:paraId="0C91F607" w14:textId="038A84E2" w:rsidR="00147092" w:rsidRPr="00147092" w:rsidRDefault="00147092" w:rsidP="00147092">
      <w:pPr>
        <w:pStyle w:val="Default"/>
        <w:numPr>
          <w:ilvl w:val="0"/>
          <w:numId w:val="16"/>
        </w:numPr>
        <w:ind w:left="-2070" w:hanging="450"/>
        <w:rPr>
          <w:rFonts w:ascii="Jost" w:hAnsi="Jost" w:cstheme="minorBidi"/>
          <w:color w:val="auto"/>
          <w:sz w:val="22"/>
          <w:szCs w:val="22"/>
        </w:rPr>
      </w:pPr>
      <w:r w:rsidRPr="00147092">
        <w:rPr>
          <w:rFonts w:ascii="Jost" w:hAnsi="Jost" w:cstheme="minorBidi"/>
          <w:color w:val="auto"/>
          <w:sz w:val="22"/>
          <w:szCs w:val="22"/>
        </w:rPr>
        <w:t xml:space="preserve">4-6 years </w:t>
      </w:r>
      <w:r w:rsidR="00960C3D">
        <w:rPr>
          <w:rFonts w:ascii="Jost" w:hAnsi="Jost" w:cstheme="minorBidi"/>
          <w:color w:val="auto"/>
          <w:sz w:val="22"/>
          <w:szCs w:val="22"/>
        </w:rPr>
        <w:t xml:space="preserve">of </w:t>
      </w:r>
      <w:r w:rsidRPr="00147092">
        <w:rPr>
          <w:rFonts w:ascii="Jost" w:hAnsi="Jost" w:cstheme="minorBidi"/>
          <w:color w:val="auto"/>
          <w:sz w:val="22"/>
          <w:szCs w:val="22"/>
        </w:rPr>
        <w:t>professional experience in a library of equivalent size with relevant supervisory</w:t>
      </w:r>
      <w:r w:rsidR="002344CC">
        <w:rPr>
          <w:rFonts w:ascii="Jost" w:hAnsi="Jost" w:cstheme="minorBidi"/>
          <w:color w:val="auto"/>
          <w:sz w:val="22"/>
          <w:szCs w:val="22"/>
        </w:rPr>
        <w:t xml:space="preserve"> and adult services experience</w:t>
      </w:r>
    </w:p>
    <w:p w14:paraId="569829EE" w14:textId="6AD4FB6E" w:rsidR="00147092" w:rsidRPr="00147092" w:rsidRDefault="00147092" w:rsidP="00147092">
      <w:pPr>
        <w:pStyle w:val="ListParagraph"/>
        <w:widowControl w:val="0"/>
        <w:numPr>
          <w:ilvl w:val="0"/>
          <w:numId w:val="16"/>
        </w:numPr>
        <w:ind w:left="-2070" w:right="-20" w:hanging="450"/>
        <w:rPr>
          <w:rFonts w:ascii="Jost" w:hAnsi="Jost"/>
          <w:sz w:val="22"/>
          <w:szCs w:val="22"/>
        </w:rPr>
      </w:pPr>
      <w:r w:rsidRPr="00147092">
        <w:rPr>
          <w:rFonts w:ascii="Jost" w:hAnsi="Jost"/>
          <w:sz w:val="22"/>
          <w:szCs w:val="22"/>
        </w:rPr>
        <w:t xml:space="preserve">Bachelor’s </w:t>
      </w:r>
      <w:r w:rsidR="002344CC">
        <w:rPr>
          <w:rFonts w:ascii="Jost" w:hAnsi="Jost"/>
          <w:sz w:val="22"/>
          <w:szCs w:val="22"/>
        </w:rPr>
        <w:t>d</w:t>
      </w:r>
      <w:r w:rsidRPr="00147092">
        <w:rPr>
          <w:rFonts w:ascii="Jost" w:hAnsi="Jost"/>
          <w:sz w:val="22"/>
          <w:szCs w:val="22"/>
        </w:rPr>
        <w:t>egree from an accredited college or university</w:t>
      </w:r>
    </w:p>
    <w:p w14:paraId="268D82ED" w14:textId="205ED212" w:rsidR="00147092" w:rsidRPr="00147092" w:rsidRDefault="00147092" w:rsidP="00147092">
      <w:pPr>
        <w:pStyle w:val="ListParagraph"/>
        <w:widowControl w:val="0"/>
        <w:numPr>
          <w:ilvl w:val="0"/>
          <w:numId w:val="16"/>
        </w:numPr>
        <w:ind w:left="-2070" w:right="236" w:hanging="450"/>
        <w:rPr>
          <w:rFonts w:ascii="Jost" w:hAnsi="Jost"/>
          <w:sz w:val="22"/>
          <w:szCs w:val="22"/>
        </w:rPr>
      </w:pPr>
      <w:r w:rsidRPr="00147092">
        <w:rPr>
          <w:rFonts w:ascii="Jost" w:hAnsi="Jost"/>
          <w:sz w:val="22"/>
          <w:szCs w:val="22"/>
        </w:rPr>
        <w:t>Expert knowledge of current trends in Adult Services and mo</w:t>
      </w:r>
      <w:r w:rsidR="002344CC">
        <w:rPr>
          <w:rFonts w:ascii="Jost" w:hAnsi="Jost"/>
          <w:sz w:val="22"/>
          <w:szCs w:val="22"/>
        </w:rPr>
        <w:t>dern public library operations</w:t>
      </w:r>
    </w:p>
    <w:p w14:paraId="1DE4946B" w14:textId="2BEFD67B" w:rsidR="00147092" w:rsidRPr="00147092" w:rsidRDefault="00147092" w:rsidP="00147092">
      <w:pPr>
        <w:pStyle w:val="ListParagraph"/>
        <w:widowControl w:val="0"/>
        <w:numPr>
          <w:ilvl w:val="0"/>
          <w:numId w:val="16"/>
        </w:numPr>
        <w:ind w:left="-2070" w:right="236" w:hanging="450"/>
        <w:rPr>
          <w:rFonts w:ascii="Jost" w:hAnsi="Jost"/>
          <w:sz w:val="22"/>
          <w:szCs w:val="22"/>
        </w:rPr>
      </w:pPr>
      <w:r w:rsidRPr="00147092">
        <w:rPr>
          <w:rFonts w:ascii="Jost" w:hAnsi="Jost"/>
          <w:sz w:val="22"/>
          <w:szCs w:val="22"/>
        </w:rPr>
        <w:t>Extensive knowledge of refe</w:t>
      </w:r>
      <w:r w:rsidR="002344CC">
        <w:rPr>
          <w:rFonts w:ascii="Jost" w:hAnsi="Jost"/>
          <w:sz w:val="22"/>
          <w:szCs w:val="22"/>
        </w:rPr>
        <w:t>rence resources in all formats</w:t>
      </w:r>
    </w:p>
    <w:p w14:paraId="651E89F0" w14:textId="4B5F3990" w:rsidR="00147092" w:rsidRPr="00147092" w:rsidRDefault="00147092" w:rsidP="00147092">
      <w:pPr>
        <w:pStyle w:val="ListParagraph"/>
        <w:widowControl w:val="0"/>
        <w:numPr>
          <w:ilvl w:val="0"/>
          <w:numId w:val="16"/>
        </w:numPr>
        <w:ind w:left="-2070" w:right="236" w:hanging="450"/>
        <w:rPr>
          <w:rFonts w:ascii="Jost" w:hAnsi="Jost"/>
          <w:sz w:val="22"/>
          <w:szCs w:val="22"/>
        </w:rPr>
      </w:pPr>
      <w:r w:rsidRPr="00147092">
        <w:rPr>
          <w:rFonts w:ascii="Jost" w:hAnsi="Jost"/>
          <w:sz w:val="22"/>
          <w:szCs w:val="22"/>
        </w:rPr>
        <w:t>Extensive experience w</w:t>
      </w:r>
      <w:r w:rsidR="002344CC">
        <w:rPr>
          <w:rFonts w:ascii="Jost" w:hAnsi="Jost"/>
          <w:sz w:val="22"/>
          <w:szCs w:val="22"/>
        </w:rPr>
        <w:t>orking with adults of all ages</w:t>
      </w:r>
    </w:p>
    <w:p w14:paraId="5F9E9773" w14:textId="66972D3B" w:rsidR="00147092" w:rsidRDefault="00147092" w:rsidP="00147092">
      <w:pPr>
        <w:pStyle w:val="ListParagraph"/>
        <w:widowControl w:val="0"/>
        <w:numPr>
          <w:ilvl w:val="0"/>
          <w:numId w:val="16"/>
        </w:numPr>
        <w:ind w:left="-2070" w:right="236" w:hanging="450"/>
        <w:rPr>
          <w:rFonts w:ascii="Jost" w:hAnsi="Jost"/>
          <w:sz w:val="22"/>
          <w:szCs w:val="22"/>
        </w:rPr>
      </w:pPr>
      <w:r w:rsidRPr="00147092">
        <w:rPr>
          <w:rFonts w:ascii="Jost" w:hAnsi="Jost"/>
          <w:sz w:val="22"/>
          <w:szCs w:val="22"/>
        </w:rPr>
        <w:t xml:space="preserve">Strong knowledge of Windows-based computers, the Internet, databases, automated library systems, </w:t>
      </w:r>
      <w:r w:rsidR="00960C3D">
        <w:rPr>
          <w:rFonts w:ascii="Jost" w:hAnsi="Jost"/>
          <w:sz w:val="22"/>
          <w:szCs w:val="22"/>
        </w:rPr>
        <w:t xml:space="preserve">and </w:t>
      </w:r>
      <w:r w:rsidRPr="00147092">
        <w:rPr>
          <w:rFonts w:ascii="Jost" w:hAnsi="Jost"/>
          <w:sz w:val="22"/>
          <w:szCs w:val="22"/>
        </w:rPr>
        <w:t>downlo</w:t>
      </w:r>
      <w:r w:rsidR="002344CC">
        <w:rPr>
          <w:rFonts w:ascii="Jost" w:hAnsi="Jost"/>
          <w:sz w:val="22"/>
          <w:szCs w:val="22"/>
        </w:rPr>
        <w:t>adable and streaming resources</w:t>
      </w:r>
    </w:p>
    <w:p w14:paraId="725D1E49" w14:textId="77777777" w:rsidR="00960C3D" w:rsidRPr="00147092" w:rsidRDefault="00960C3D" w:rsidP="00960C3D">
      <w:pPr>
        <w:pStyle w:val="ListParagraph"/>
        <w:widowControl w:val="0"/>
        <w:ind w:left="-2070" w:right="236"/>
        <w:rPr>
          <w:rFonts w:ascii="Jost" w:hAnsi="Jost"/>
          <w:sz w:val="22"/>
          <w:szCs w:val="22"/>
        </w:rPr>
      </w:pPr>
    </w:p>
    <w:p w14:paraId="16DCC133" w14:textId="0868E842" w:rsidR="00960C3D" w:rsidRPr="00960C3D" w:rsidRDefault="00960C3D" w:rsidP="00960C3D">
      <w:pPr>
        <w:pStyle w:val="Heading2"/>
        <w:ind w:left="-2610"/>
        <w:rPr>
          <w:rFonts w:ascii="Jost" w:hAnsi="Jost"/>
          <w:b/>
          <w:color w:val="auto"/>
          <w:sz w:val="22"/>
          <w:szCs w:val="22"/>
        </w:rPr>
      </w:pPr>
      <w:r>
        <w:rPr>
          <w:rFonts w:ascii="Jost" w:hAnsi="Jost"/>
          <w:b/>
          <w:color w:val="auto"/>
          <w:sz w:val="22"/>
          <w:szCs w:val="22"/>
        </w:rPr>
        <w:t>JOB REQUIREMENTS</w:t>
      </w:r>
    </w:p>
    <w:p w14:paraId="2DEC7501" w14:textId="77777777" w:rsidR="00960C3D" w:rsidRPr="00B41CEE" w:rsidRDefault="00960C3D" w:rsidP="00960C3D">
      <w:pPr>
        <w:ind w:left="160" w:right="-20"/>
        <w:rPr>
          <w:rFonts w:ascii="Times New Roman" w:eastAsia="Times New Roman" w:hAnsi="Times New Roman" w:cs="Times New Roman"/>
        </w:rPr>
      </w:pPr>
    </w:p>
    <w:p w14:paraId="14715D0C" w14:textId="77777777" w:rsid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 xml:space="preserve">Strong </w:t>
      </w:r>
      <w:r>
        <w:rPr>
          <w:rFonts w:ascii="Jost" w:hAnsi="Jost"/>
          <w:sz w:val="22"/>
          <w:szCs w:val="22"/>
        </w:rPr>
        <w:t>leadership style</w:t>
      </w:r>
    </w:p>
    <w:p w14:paraId="63517909" w14:textId="5A5077DC" w:rsidR="00960C3D" w:rsidRPr="00960C3D" w:rsidRDefault="00960C3D" w:rsidP="00960C3D">
      <w:pPr>
        <w:pStyle w:val="ListParagraph"/>
        <w:widowControl w:val="0"/>
        <w:numPr>
          <w:ilvl w:val="0"/>
          <w:numId w:val="16"/>
        </w:numPr>
        <w:ind w:left="-2070" w:right="236" w:hanging="450"/>
        <w:rPr>
          <w:rFonts w:ascii="Jost" w:hAnsi="Jost"/>
          <w:sz w:val="22"/>
          <w:szCs w:val="22"/>
        </w:rPr>
      </w:pPr>
      <w:r>
        <w:rPr>
          <w:rFonts w:ascii="Jost" w:hAnsi="Jost"/>
          <w:sz w:val="22"/>
          <w:szCs w:val="22"/>
        </w:rPr>
        <w:t xml:space="preserve">Expert </w:t>
      </w:r>
      <w:r w:rsidRPr="00960C3D">
        <w:rPr>
          <w:rFonts w:ascii="Jost" w:hAnsi="Jost"/>
          <w:sz w:val="22"/>
          <w:szCs w:val="22"/>
        </w:rPr>
        <w:t>organizational and planning skills.</w:t>
      </w:r>
    </w:p>
    <w:p w14:paraId="479D27A9" w14:textId="260C9241"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 xml:space="preserve">Ability to work independently and as a member of a </w:t>
      </w:r>
      <w:r>
        <w:rPr>
          <w:rFonts w:ascii="Jost" w:hAnsi="Jost"/>
          <w:sz w:val="22"/>
          <w:szCs w:val="22"/>
        </w:rPr>
        <w:t>cross-functional</w:t>
      </w:r>
      <w:r w:rsidRPr="00960C3D">
        <w:rPr>
          <w:rFonts w:ascii="Jost" w:hAnsi="Jost"/>
          <w:sz w:val="22"/>
          <w:szCs w:val="22"/>
        </w:rPr>
        <w:t xml:space="preserve"> team</w:t>
      </w:r>
    </w:p>
    <w:p w14:paraId="73074C9E" w14:textId="752B5155"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Ability to handle multiple priorities and emergencies with minimum supervision</w:t>
      </w:r>
    </w:p>
    <w:p w14:paraId="7A133B83" w14:textId="2D0DE78C"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Demonstrated ability to train, supervise</w:t>
      </w:r>
      <w:r>
        <w:rPr>
          <w:rFonts w:ascii="Jost" w:hAnsi="Jost"/>
          <w:sz w:val="22"/>
          <w:szCs w:val="22"/>
        </w:rPr>
        <w:t>,</w:t>
      </w:r>
      <w:r w:rsidRPr="00960C3D">
        <w:rPr>
          <w:rFonts w:ascii="Jost" w:hAnsi="Jost"/>
          <w:sz w:val="22"/>
          <w:szCs w:val="22"/>
        </w:rPr>
        <w:t xml:space="preserve"> and motivate library staff in a union environment</w:t>
      </w:r>
    </w:p>
    <w:p w14:paraId="4EDF0301" w14:textId="78B823B0"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 xml:space="preserve">Strong interpersonal and public relations skills with library staff and </w:t>
      </w:r>
      <w:r w:rsidR="002344CC">
        <w:rPr>
          <w:rFonts w:ascii="Jost" w:hAnsi="Jost"/>
          <w:sz w:val="22"/>
          <w:szCs w:val="22"/>
        </w:rPr>
        <w:t>patrons.</w:t>
      </w:r>
      <w:r w:rsidRPr="00960C3D">
        <w:rPr>
          <w:rFonts w:ascii="Jost" w:hAnsi="Jost"/>
          <w:sz w:val="22"/>
          <w:szCs w:val="22"/>
        </w:rPr>
        <w:t xml:space="preserve"> </w:t>
      </w:r>
    </w:p>
    <w:p w14:paraId="5C83254A" w14:textId="26138862"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Ability to interpret statistical data, analyze info</w:t>
      </w:r>
      <w:r w:rsidR="002344CC">
        <w:rPr>
          <w:rFonts w:ascii="Jost" w:hAnsi="Jost"/>
          <w:sz w:val="22"/>
          <w:szCs w:val="22"/>
        </w:rPr>
        <w:t>rmation, and evaluate programs.</w:t>
      </w:r>
    </w:p>
    <w:p w14:paraId="2E3A5F40" w14:textId="7F6614B4"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Actively participate in professional organizations at the local, state</w:t>
      </w:r>
      <w:r>
        <w:rPr>
          <w:rFonts w:ascii="Jost" w:hAnsi="Jost"/>
          <w:sz w:val="22"/>
          <w:szCs w:val="22"/>
        </w:rPr>
        <w:t>,</w:t>
      </w:r>
      <w:r w:rsidRPr="00960C3D">
        <w:rPr>
          <w:rFonts w:ascii="Jost" w:hAnsi="Jost"/>
          <w:sz w:val="22"/>
          <w:szCs w:val="22"/>
        </w:rPr>
        <w:t xml:space="preserve"> or national level</w:t>
      </w:r>
    </w:p>
    <w:p w14:paraId="1064EC26" w14:textId="77777777"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Library of Michigan Level 1 certification</w:t>
      </w:r>
    </w:p>
    <w:p w14:paraId="0AC435BD" w14:textId="1B86E3C5" w:rsidR="00960C3D" w:rsidRPr="00960C3D" w:rsidRDefault="00960C3D" w:rsidP="00960C3D">
      <w:pPr>
        <w:pStyle w:val="ListParagraph"/>
        <w:widowControl w:val="0"/>
        <w:numPr>
          <w:ilvl w:val="0"/>
          <w:numId w:val="16"/>
        </w:numPr>
        <w:ind w:left="-2070" w:right="236" w:hanging="450"/>
        <w:rPr>
          <w:rFonts w:ascii="Jost" w:hAnsi="Jost"/>
          <w:sz w:val="22"/>
          <w:szCs w:val="22"/>
        </w:rPr>
      </w:pPr>
      <w:r w:rsidRPr="00960C3D">
        <w:rPr>
          <w:rFonts w:ascii="Jost" w:hAnsi="Jost"/>
          <w:sz w:val="22"/>
          <w:szCs w:val="22"/>
        </w:rPr>
        <w:t xml:space="preserve">Valid Michigan </w:t>
      </w:r>
      <w:r w:rsidR="002344CC">
        <w:rPr>
          <w:rFonts w:ascii="Jost" w:hAnsi="Jost"/>
          <w:sz w:val="22"/>
          <w:szCs w:val="22"/>
        </w:rPr>
        <w:t>d</w:t>
      </w:r>
      <w:r>
        <w:rPr>
          <w:rFonts w:ascii="Jost" w:hAnsi="Jost"/>
          <w:sz w:val="22"/>
          <w:szCs w:val="22"/>
        </w:rPr>
        <w:t>river’s license or ID</w:t>
      </w:r>
    </w:p>
    <w:p w14:paraId="44B942D0" w14:textId="2E873FDB" w:rsidR="00356FA3" w:rsidRDefault="00356FA3" w:rsidP="00960C3D">
      <w:pPr>
        <w:widowControl w:val="0"/>
        <w:ind w:left="-2520" w:right="236"/>
        <w:rPr>
          <w:rFonts w:ascii="Jost" w:hAnsi="Jost"/>
          <w:sz w:val="22"/>
          <w:szCs w:val="22"/>
        </w:rPr>
      </w:pPr>
    </w:p>
    <w:p w14:paraId="208FE15B" w14:textId="147ECA5E" w:rsidR="00960C3D" w:rsidRPr="00960C3D" w:rsidRDefault="00960C3D" w:rsidP="00960C3D">
      <w:pPr>
        <w:pStyle w:val="Heading2"/>
        <w:ind w:left="-2610"/>
        <w:rPr>
          <w:rFonts w:ascii="Jost" w:hAnsi="Jost"/>
          <w:b/>
          <w:color w:val="auto"/>
          <w:sz w:val="22"/>
          <w:szCs w:val="22"/>
        </w:rPr>
      </w:pPr>
      <w:r>
        <w:rPr>
          <w:rFonts w:ascii="Jost" w:hAnsi="Jost"/>
          <w:b/>
          <w:color w:val="auto"/>
          <w:sz w:val="22"/>
          <w:szCs w:val="22"/>
        </w:rPr>
        <w:t>WORKING CONDITIONS</w:t>
      </w:r>
    </w:p>
    <w:p w14:paraId="4AC52212" w14:textId="77777777" w:rsidR="00960C3D" w:rsidRPr="00B41CEE" w:rsidRDefault="00960C3D" w:rsidP="00960C3D">
      <w:pPr>
        <w:rPr>
          <w:rFonts w:ascii="Times New Roman" w:hAnsi="Times New Roman" w:cs="Times New Roman"/>
          <w:b/>
        </w:rPr>
      </w:pPr>
    </w:p>
    <w:p w14:paraId="07B8E75B" w14:textId="5CF0BCEE" w:rsidR="00960C3D" w:rsidRPr="002344CC" w:rsidRDefault="00960C3D" w:rsidP="002344CC">
      <w:pPr>
        <w:pStyle w:val="ListParagraph"/>
        <w:widowControl w:val="0"/>
        <w:numPr>
          <w:ilvl w:val="0"/>
          <w:numId w:val="16"/>
        </w:numPr>
        <w:ind w:left="-2070" w:right="236" w:hanging="450"/>
        <w:rPr>
          <w:rFonts w:ascii="Jost" w:hAnsi="Jost"/>
          <w:sz w:val="22"/>
          <w:szCs w:val="22"/>
        </w:rPr>
      </w:pPr>
      <w:r w:rsidRPr="002344CC">
        <w:rPr>
          <w:rFonts w:ascii="Jost" w:hAnsi="Jost"/>
          <w:sz w:val="22"/>
          <w:szCs w:val="22"/>
        </w:rPr>
        <w:t>Work a varied schedule including eveni</w:t>
      </w:r>
      <w:r w:rsidR="002344CC">
        <w:rPr>
          <w:rFonts w:ascii="Jost" w:hAnsi="Jost"/>
          <w:sz w:val="22"/>
          <w:szCs w:val="22"/>
        </w:rPr>
        <w:t>ngs, weekends and some holidays</w:t>
      </w:r>
    </w:p>
    <w:p w14:paraId="5B90473A" w14:textId="4336900A" w:rsidR="00960C3D" w:rsidRPr="002344CC" w:rsidRDefault="00960C3D" w:rsidP="002344CC">
      <w:pPr>
        <w:pStyle w:val="ListParagraph"/>
        <w:widowControl w:val="0"/>
        <w:numPr>
          <w:ilvl w:val="0"/>
          <w:numId w:val="16"/>
        </w:numPr>
        <w:ind w:left="-2070" w:right="236" w:hanging="450"/>
        <w:rPr>
          <w:rFonts w:ascii="Jost" w:hAnsi="Jost"/>
          <w:sz w:val="22"/>
          <w:szCs w:val="22"/>
        </w:rPr>
      </w:pPr>
      <w:r w:rsidRPr="002344CC">
        <w:rPr>
          <w:rFonts w:ascii="Jost" w:hAnsi="Jost"/>
          <w:sz w:val="22"/>
          <w:szCs w:val="22"/>
        </w:rPr>
        <w:t>Ability to lift, push, and/or pull at least 4</w:t>
      </w:r>
      <w:r w:rsidR="002344CC">
        <w:rPr>
          <w:rFonts w:ascii="Jost" w:hAnsi="Jost"/>
          <w:sz w:val="22"/>
          <w:szCs w:val="22"/>
        </w:rPr>
        <w:t>0 pounds</w:t>
      </w:r>
    </w:p>
    <w:p w14:paraId="49096C9D" w14:textId="1247E735" w:rsidR="00960C3D" w:rsidRPr="002344CC" w:rsidRDefault="00960C3D" w:rsidP="002344CC">
      <w:pPr>
        <w:pStyle w:val="ListParagraph"/>
        <w:widowControl w:val="0"/>
        <w:numPr>
          <w:ilvl w:val="0"/>
          <w:numId w:val="16"/>
        </w:numPr>
        <w:ind w:left="-2070" w:right="236" w:hanging="450"/>
        <w:rPr>
          <w:rFonts w:ascii="Jost" w:hAnsi="Jost"/>
          <w:sz w:val="22"/>
          <w:szCs w:val="22"/>
        </w:rPr>
      </w:pPr>
      <w:r w:rsidRPr="002344CC">
        <w:rPr>
          <w:rFonts w:ascii="Jost" w:hAnsi="Jost"/>
          <w:sz w:val="22"/>
          <w:szCs w:val="22"/>
        </w:rPr>
        <w:t>Frequent sitting/standing in one positio</w:t>
      </w:r>
      <w:r w:rsidR="002344CC">
        <w:rPr>
          <w:rFonts w:ascii="Jost" w:hAnsi="Jost"/>
          <w:sz w:val="22"/>
          <w:szCs w:val="22"/>
        </w:rPr>
        <w:t>n for extended periods of time</w:t>
      </w:r>
    </w:p>
    <w:p w14:paraId="09989622" w14:textId="4AC64D31" w:rsidR="00960C3D" w:rsidRPr="002344CC" w:rsidRDefault="00960C3D" w:rsidP="002344CC">
      <w:pPr>
        <w:pStyle w:val="ListParagraph"/>
        <w:widowControl w:val="0"/>
        <w:numPr>
          <w:ilvl w:val="0"/>
          <w:numId w:val="16"/>
        </w:numPr>
        <w:ind w:left="-2070" w:right="236" w:hanging="450"/>
        <w:rPr>
          <w:rFonts w:ascii="Jost" w:hAnsi="Jost"/>
          <w:sz w:val="22"/>
          <w:szCs w:val="22"/>
        </w:rPr>
      </w:pPr>
      <w:r w:rsidRPr="002344CC">
        <w:rPr>
          <w:rFonts w:ascii="Jost" w:hAnsi="Jost"/>
          <w:sz w:val="22"/>
          <w:szCs w:val="22"/>
        </w:rPr>
        <w:t>Ability to operate a variety of library equipment</w:t>
      </w:r>
      <w:r w:rsidR="002344CC">
        <w:rPr>
          <w:rFonts w:ascii="Jost" w:hAnsi="Jost"/>
          <w:sz w:val="22"/>
          <w:szCs w:val="22"/>
        </w:rPr>
        <w:t>,</w:t>
      </w:r>
      <w:r w:rsidRPr="002344CC">
        <w:rPr>
          <w:rFonts w:ascii="Jost" w:hAnsi="Jost"/>
          <w:sz w:val="22"/>
          <w:szCs w:val="22"/>
        </w:rPr>
        <w:t xml:space="preserve"> including a computer, </w:t>
      </w:r>
      <w:r w:rsidR="004C706F" w:rsidRPr="002344CC">
        <w:rPr>
          <w:rFonts w:ascii="Jost" w:hAnsi="Jost"/>
          <w:sz w:val="22"/>
          <w:szCs w:val="22"/>
        </w:rPr>
        <w:t>scanner, copy machine</w:t>
      </w:r>
      <w:r w:rsidR="002344CC">
        <w:rPr>
          <w:rFonts w:ascii="Jost" w:hAnsi="Jost"/>
          <w:sz w:val="22"/>
          <w:szCs w:val="22"/>
        </w:rPr>
        <w:t>,</w:t>
      </w:r>
      <w:r w:rsidR="004C706F" w:rsidRPr="002344CC">
        <w:rPr>
          <w:rFonts w:ascii="Jost" w:hAnsi="Jost"/>
          <w:sz w:val="22"/>
          <w:szCs w:val="22"/>
        </w:rPr>
        <w:t xml:space="preserve"> and cash register</w:t>
      </w:r>
    </w:p>
    <w:p w14:paraId="0A5F1EB5" w14:textId="77777777" w:rsidR="00960C3D" w:rsidRDefault="00960C3D" w:rsidP="00960C3D">
      <w:pPr>
        <w:pStyle w:val="ListParagraph"/>
        <w:ind w:left="-2070"/>
        <w:rPr>
          <w:rFonts w:ascii="Times New Roman" w:hAnsi="Times New Roman" w:cs="Times New Roman"/>
        </w:rPr>
      </w:pPr>
    </w:p>
    <w:p w14:paraId="089B4CCF" w14:textId="7B5516F8" w:rsidR="00960C3D" w:rsidRPr="002344CC" w:rsidRDefault="00960C3D" w:rsidP="00960C3D">
      <w:pPr>
        <w:pStyle w:val="ListParagraph"/>
        <w:ind w:left="-2070"/>
        <w:rPr>
          <w:rFonts w:ascii="Jost" w:hAnsi="Jost" w:cs="Times New Roman"/>
          <w:i/>
          <w:sz w:val="22"/>
          <w:szCs w:val="22"/>
        </w:rPr>
      </w:pPr>
      <w:r w:rsidRPr="002344CC">
        <w:rPr>
          <w:rFonts w:ascii="Jost" w:hAnsi="Jost" w:cs="Times New Roman"/>
          <w:i/>
          <w:sz w:val="22"/>
          <w:szCs w:val="22"/>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p>
    <w:p w14:paraId="15A9723A" w14:textId="77777777" w:rsidR="00960C3D" w:rsidRPr="00960C3D" w:rsidRDefault="00960C3D" w:rsidP="00960C3D">
      <w:pPr>
        <w:widowControl w:val="0"/>
        <w:ind w:left="-2520" w:right="236"/>
        <w:rPr>
          <w:rFonts w:ascii="Jost" w:hAnsi="Jost"/>
          <w:sz w:val="22"/>
          <w:szCs w:val="22"/>
        </w:rPr>
      </w:pPr>
    </w:p>
    <w:sectPr w:rsidR="00960C3D" w:rsidRPr="00960C3D" w:rsidSect="00A71AF0">
      <w:footerReference w:type="default" r:id="rId8"/>
      <w:headerReference w:type="first" r:id="rId9"/>
      <w:footerReference w:type="first" r:id="rId10"/>
      <w:pgSz w:w="12240" w:h="15840"/>
      <w:pgMar w:top="1440" w:right="1440" w:bottom="144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374E" w14:textId="77777777" w:rsidR="003E2DB0" w:rsidRDefault="003E2DB0" w:rsidP="002553AB">
      <w:r>
        <w:separator/>
      </w:r>
    </w:p>
  </w:endnote>
  <w:endnote w:type="continuationSeparator" w:id="0">
    <w:p w14:paraId="1D0669DF" w14:textId="77777777" w:rsidR="003E2DB0" w:rsidRDefault="003E2DB0" w:rsidP="002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Times New Roman"/>
    <w:charset w:val="00"/>
    <w:family w:val="auto"/>
    <w:pitch w:val="variable"/>
    <w:sig w:usb0="E00002FF" w:usb1="4000201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SemiBold">
    <w:panose1 w:val="00000000000000000000"/>
    <w:charset w:val="00"/>
    <w:family w:val="auto"/>
    <w:pitch w:val="variable"/>
    <w:sig w:usb0="200002FF" w:usb1="0000005B" w:usb2="00000020" w:usb3="00000000" w:csb0="0000019F" w:csb1="00000000"/>
  </w:font>
  <w:font w:name="Jost">
    <w:panose1 w:val="00000000000000000000"/>
    <w:charset w:val="00"/>
    <w:family w:val="auto"/>
    <w:pitch w:val="variable"/>
    <w:sig w:usb0="A00002EF" w:usb1="0000205B" w:usb2="00000010" w:usb3="00000000" w:csb0="00000097" w:csb1="00000000"/>
  </w:font>
  <w:font w:name="Open Sans">
    <w:altName w:val="Times New Roman"/>
    <w:charset w:val="00"/>
    <w:family w:val="auto"/>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3D52" w14:textId="6FCAD443" w:rsidR="002553AB" w:rsidRDefault="00FD39FE">
    <w:pPr>
      <w:pStyle w:val="Footer"/>
    </w:pPr>
    <w:r>
      <w:rPr>
        <w:noProof/>
      </w:rPr>
      <mc:AlternateContent>
        <mc:Choice Requires="wps">
          <w:drawing>
            <wp:anchor distT="0" distB="0" distL="114300" distR="114300" simplePos="0" relativeHeight="251662336" behindDoc="0" locked="0" layoutInCell="1" allowOverlap="1" wp14:anchorId="533E082C" wp14:editId="71C1AFC6">
              <wp:simplePos x="0" y="0"/>
              <wp:positionH relativeFrom="column">
                <wp:posOffset>-2733675</wp:posOffset>
              </wp:positionH>
              <wp:positionV relativeFrom="paragraph">
                <wp:posOffset>-556895</wp:posOffset>
              </wp:positionV>
              <wp:extent cx="7741920" cy="581025"/>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774192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8B666" id="Rectangle 11" o:spid="_x0000_s1026" style="position:absolute;margin-left:-215.25pt;margin-top:-43.85pt;width:609.6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" fillcolor="white [3212]" strokecolor="white [3212]" strokeweight="1pt"/>
          </w:pict>
        </mc:Fallback>
      </mc:AlternateContent>
    </w:r>
    <w:r w:rsidR="002553AB">
      <w:rPr>
        <w:noProof/>
      </w:rPr>
      <w:drawing>
        <wp:anchor distT="0" distB="0" distL="114300" distR="114300" simplePos="0" relativeHeight="251659264" behindDoc="1" locked="0" layoutInCell="1" allowOverlap="1" wp14:anchorId="463BE4C1" wp14:editId="213801EC">
          <wp:simplePos x="0" y="0"/>
          <wp:positionH relativeFrom="column">
            <wp:posOffset>-2737485</wp:posOffset>
          </wp:positionH>
          <wp:positionV relativeFrom="page">
            <wp:posOffset>8963025</wp:posOffset>
          </wp:positionV>
          <wp:extent cx="7742517" cy="161226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55819" name="Picture 2" descr="A screenshot of a comput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2517" cy="1612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157E" w14:textId="201AE48A" w:rsidR="002553AB" w:rsidRDefault="002553AB">
    <w:pPr>
      <w:pStyle w:val="Footer"/>
    </w:pPr>
    <w:r>
      <w:rPr>
        <w:noProof/>
      </w:rPr>
      <w:drawing>
        <wp:anchor distT="0" distB="0" distL="114300" distR="114300" simplePos="0" relativeHeight="251661312" behindDoc="1" locked="0" layoutInCell="1" allowOverlap="1" wp14:anchorId="42BE577A" wp14:editId="465C61BC">
          <wp:simplePos x="0" y="0"/>
          <wp:positionH relativeFrom="column">
            <wp:posOffset>-2737485</wp:posOffset>
          </wp:positionH>
          <wp:positionV relativeFrom="page">
            <wp:posOffset>8839200</wp:posOffset>
          </wp:positionV>
          <wp:extent cx="7742517" cy="16122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24434" name="Picture 4" descr="A screenshot of a comput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2517" cy="161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3FB74" w14:textId="77777777" w:rsidR="003E2DB0" w:rsidRDefault="003E2DB0" w:rsidP="002553AB">
      <w:r>
        <w:separator/>
      </w:r>
    </w:p>
  </w:footnote>
  <w:footnote w:type="continuationSeparator" w:id="0">
    <w:p w14:paraId="7D538640" w14:textId="77777777" w:rsidR="003E2DB0" w:rsidRDefault="003E2DB0" w:rsidP="0025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8343" w14:textId="3A9732C9" w:rsidR="002553AB" w:rsidRDefault="002553AB">
    <w:pPr>
      <w:pStyle w:val="Header"/>
    </w:pPr>
    <w:r>
      <w:rPr>
        <w:noProof/>
      </w:rPr>
      <w:drawing>
        <wp:anchor distT="0" distB="0" distL="114300" distR="114300" simplePos="0" relativeHeight="251660288" behindDoc="1" locked="0" layoutInCell="1" allowOverlap="1" wp14:anchorId="55841F90" wp14:editId="14303037">
          <wp:simplePos x="0" y="0"/>
          <wp:positionH relativeFrom="column">
            <wp:posOffset>-2733675</wp:posOffset>
          </wp:positionH>
          <wp:positionV relativeFrom="page">
            <wp:posOffset>0</wp:posOffset>
          </wp:positionV>
          <wp:extent cx="7750810" cy="1895475"/>
          <wp:effectExtent l="0" t="0" r="2540"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73721" name="Picture 3"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129" cy="18955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6E1E"/>
    <w:multiLevelType w:val="hybridMultilevel"/>
    <w:tmpl w:val="7458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613F40"/>
    <w:multiLevelType w:val="hybridMultilevel"/>
    <w:tmpl w:val="263644B6"/>
    <w:lvl w:ilvl="0" w:tplc="3A6486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262701"/>
    <w:multiLevelType w:val="hybridMultilevel"/>
    <w:tmpl w:val="FEAA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B0A2C"/>
    <w:multiLevelType w:val="hybridMultilevel"/>
    <w:tmpl w:val="DE36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07490"/>
    <w:multiLevelType w:val="hybridMultilevel"/>
    <w:tmpl w:val="F0161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2C8D"/>
    <w:multiLevelType w:val="hybridMultilevel"/>
    <w:tmpl w:val="D33E9166"/>
    <w:lvl w:ilvl="0" w:tplc="AE8A9194">
      <w:start w:val="1"/>
      <w:numFmt w:val="bullet"/>
      <w:lvlText w:val=""/>
      <w:lvlJc w:val="righ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E2799"/>
    <w:multiLevelType w:val="hybridMultilevel"/>
    <w:tmpl w:val="CD92F4A6"/>
    <w:lvl w:ilvl="0" w:tplc="3B1610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7889"/>
    <w:multiLevelType w:val="hybridMultilevel"/>
    <w:tmpl w:val="DD10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84703"/>
    <w:multiLevelType w:val="hybridMultilevel"/>
    <w:tmpl w:val="0FF48026"/>
    <w:lvl w:ilvl="0" w:tplc="AE8A9194">
      <w:start w:val="1"/>
      <w:numFmt w:val="bullet"/>
      <w:lvlText w:val=""/>
      <w:lvlJc w:val="right"/>
      <w:pPr>
        <w:ind w:left="-189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990" w:hanging="360"/>
      </w:pPr>
      <w:rPr>
        <w:rFonts w:ascii="Courier New" w:hAnsi="Courier New" w:cs="Courier New" w:hint="default"/>
      </w:rPr>
    </w:lvl>
    <w:lvl w:ilvl="5" w:tplc="04090005" w:tentative="1">
      <w:start w:val="1"/>
      <w:numFmt w:val="bullet"/>
      <w:lvlText w:val=""/>
      <w:lvlJc w:val="left"/>
      <w:pPr>
        <w:ind w:left="1710" w:hanging="360"/>
      </w:pPr>
      <w:rPr>
        <w:rFonts w:ascii="Wingdings" w:hAnsi="Wingdings" w:hint="default"/>
      </w:rPr>
    </w:lvl>
    <w:lvl w:ilvl="6" w:tplc="04090001" w:tentative="1">
      <w:start w:val="1"/>
      <w:numFmt w:val="bullet"/>
      <w:lvlText w:val=""/>
      <w:lvlJc w:val="left"/>
      <w:pPr>
        <w:ind w:left="2430" w:hanging="360"/>
      </w:pPr>
      <w:rPr>
        <w:rFonts w:ascii="Symbol" w:hAnsi="Symbol" w:hint="default"/>
      </w:rPr>
    </w:lvl>
    <w:lvl w:ilvl="7" w:tplc="04090003" w:tentative="1">
      <w:start w:val="1"/>
      <w:numFmt w:val="bullet"/>
      <w:lvlText w:val="o"/>
      <w:lvlJc w:val="left"/>
      <w:pPr>
        <w:ind w:left="3150" w:hanging="360"/>
      </w:pPr>
      <w:rPr>
        <w:rFonts w:ascii="Courier New" w:hAnsi="Courier New" w:cs="Courier New" w:hint="default"/>
      </w:rPr>
    </w:lvl>
    <w:lvl w:ilvl="8" w:tplc="04090005" w:tentative="1">
      <w:start w:val="1"/>
      <w:numFmt w:val="bullet"/>
      <w:lvlText w:val=""/>
      <w:lvlJc w:val="left"/>
      <w:pPr>
        <w:ind w:left="3870" w:hanging="360"/>
      </w:pPr>
      <w:rPr>
        <w:rFonts w:ascii="Wingdings" w:hAnsi="Wingdings" w:hint="default"/>
      </w:rPr>
    </w:lvl>
  </w:abstractNum>
  <w:abstractNum w:abstractNumId="9" w15:restartNumberingAfterBreak="0">
    <w:nsid w:val="4AA72B67"/>
    <w:multiLevelType w:val="hybridMultilevel"/>
    <w:tmpl w:val="7988B192"/>
    <w:lvl w:ilvl="0" w:tplc="AE8A9194">
      <w:start w:val="1"/>
      <w:numFmt w:val="bullet"/>
      <w:lvlText w:val=""/>
      <w:lvlJc w:val="right"/>
      <w:pPr>
        <w:ind w:left="-189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990" w:hanging="360"/>
      </w:pPr>
      <w:rPr>
        <w:rFonts w:ascii="Courier New" w:hAnsi="Courier New" w:cs="Courier New" w:hint="default"/>
      </w:rPr>
    </w:lvl>
    <w:lvl w:ilvl="5" w:tplc="04090005" w:tentative="1">
      <w:start w:val="1"/>
      <w:numFmt w:val="bullet"/>
      <w:lvlText w:val=""/>
      <w:lvlJc w:val="left"/>
      <w:pPr>
        <w:ind w:left="1710" w:hanging="360"/>
      </w:pPr>
      <w:rPr>
        <w:rFonts w:ascii="Wingdings" w:hAnsi="Wingdings" w:hint="default"/>
      </w:rPr>
    </w:lvl>
    <w:lvl w:ilvl="6" w:tplc="04090001" w:tentative="1">
      <w:start w:val="1"/>
      <w:numFmt w:val="bullet"/>
      <w:lvlText w:val=""/>
      <w:lvlJc w:val="left"/>
      <w:pPr>
        <w:ind w:left="2430" w:hanging="360"/>
      </w:pPr>
      <w:rPr>
        <w:rFonts w:ascii="Symbol" w:hAnsi="Symbol" w:hint="default"/>
      </w:rPr>
    </w:lvl>
    <w:lvl w:ilvl="7" w:tplc="04090003" w:tentative="1">
      <w:start w:val="1"/>
      <w:numFmt w:val="bullet"/>
      <w:lvlText w:val="o"/>
      <w:lvlJc w:val="left"/>
      <w:pPr>
        <w:ind w:left="3150" w:hanging="360"/>
      </w:pPr>
      <w:rPr>
        <w:rFonts w:ascii="Courier New" w:hAnsi="Courier New" w:cs="Courier New" w:hint="default"/>
      </w:rPr>
    </w:lvl>
    <w:lvl w:ilvl="8" w:tplc="04090005" w:tentative="1">
      <w:start w:val="1"/>
      <w:numFmt w:val="bullet"/>
      <w:lvlText w:val=""/>
      <w:lvlJc w:val="left"/>
      <w:pPr>
        <w:ind w:left="3870" w:hanging="360"/>
      </w:pPr>
      <w:rPr>
        <w:rFonts w:ascii="Wingdings" w:hAnsi="Wingdings" w:hint="default"/>
      </w:rPr>
    </w:lvl>
  </w:abstractNum>
  <w:abstractNum w:abstractNumId="10" w15:restartNumberingAfterBreak="0">
    <w:nsid w:val="520A14E1"/>
    <w:multiLevelType w:val="hybridMultilevel"/>
    <w:tmpl w:val="EC08950C"/>
    <w:lvl w:ilvl="0" w:tplc="AE8A9194">
      <w:start w:val="1"/>
      <w:numFmt w:val="bullet"/>
      <w:lvlText w:val=""/>
      <w:lvlJc w:val="righ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103F67"/>
    <w:multiLevelType w:val="hybridMultilevel"/>
    <w:tmpl w:val="29809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3C737F"/>
    <w:multiLevelType w:val="hybridMultilevel"/>
    <w:tmpl w:val="7EBEDA6A"/>
    <w:lvl w:ilvl="0" w:tplc="AE8A919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42B75"/>
    <w:multiLevelType w:val="hybridMultilevel"/>
    <w:tmpl w:val="D460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44F02"/>
    <w:multiLevelType w:val="hybridMultilevel"/>
    <w:tmpl w:val="8DA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63AE2"/>
    <w:multiLevelType w:val="hybridMultilevel"/>
    <w:tmpl w:val="50C8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25678"/>
    <w:multiLevelType w:val="hybridMultilevel"/>
    <w:tmpl w:val="E1787DA4"/>
    <w:lvl w:ilvl="0" w:tplc="AE8A9194">
      <w:start w:val="1"/>
      <w:numFmt w:val="bullet"/>
      <w:lvlText w:val=""/>
      <w:lvlJc w:val="right"/>
      <w:pPr>
        <w:ind w:left="-189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990" w:hanging="360"/>
      </w:pPr>
      <w:rPr>
        <w:rFonts w:ascii="Courier New" w:hAnsi="Courier New" w:cs="Courier New" w:hint="default"/>
      </w:rPr>
    </w:lvl>
    <w:lvl w:ilvl="5" w:tplc="04090005" w:tentative="1">
      <w:start w:val="1"/>
      <w:numFmt w:val="bullet"/>
      <w:lvlText w:val=""/>
      <w:lvlJc w:val="left"/>
      <w:pPr>
        <w:ind w:left="1710" w:hanging="360"/>
      </w:pPr>
      <w:rPr>
        <w:rFonts w:ascii="Wingdings" w:hAnsi="Wingdings" w:hint="default"/>
      </w:rPr>
    </w:lvl>
    <w:lvl w:ilvl="6" w:tplc="04090001" w:tentative="1">
      <w:start w:val="1"/>
      <w:numFmt w:val="bullet"/>
      <w:lvlText w:val=""/>
      <w:lvlJc w:val="left"/>
      <w:pPr>
        <w:ind w:left="2430" w:hanging="360"/>
      </w:pPr>
      <w:rPr>
        <w:rFonts w:ascii="Symbol" w:hAnsi="Symbol" w:hint="default"/>
      </w:rPr>
    </w:lvl>
    <w:lvl w:ilvl="7" w:tplc="04090003" w:tentative="1">
      <w:start w:val="1"/>
      <w:numFmt w:val="bullet"/>
      <w:lvlText w:val="o"/>
      <w:lvlJc w:val="left"/>
      <w:pPr>
        <w:ind w:left="3150" w:hanging="360"/>
      </w:pPr>
      <w:rPr>
        <w:rFonts w:ascii="Courier New" w:hAnsi="Courier New" w:cs="Courier New" w:hint="default"/>
      </w:rPr>
    </w:lvl>
    <w:lvl w:ilvl="8" w:tplc="04090005" w:tentative="1">
      <w:start w:val="1"/>
      <w:numFmt w:val="bullet"/>
      <w:lvlText w:val=""/>
      <w:lvlJc w:val="left"/>
      <w:pPr>
        <w:ind w:left="3870" w:hanging="360"/>
      </w:pPr>
      <w:rPr>
        <w:rFonts w:ascii="Wingdings" w:hAnsi="Wingdings" w:hint="default"/>
      </w:rPr>
    </w:lvl>
  </w:abstractNum>
  <w:abstractNum w:abstractNumId="17" w15:restartNumberingAfterBreak="0">
    <w:nsid w:val="7CAD4E30"/>
    <w:multiLevelType w:val="hybridMultilevel"/>
    <w:tmpl w:val="7C1C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4"/>
  </w:num>
  <w:num w:numId="4">
    <w:abstractNumId w:val="13"/>
  </w:num>
  <w:num w:numId="5">
    <w:abstractNumId w:val="14"/>
  </w:num>
  <w:num w:numId="6">
    <w:abstractNumId w:val="15"/>
  </w:num>
  <w:num w:numId="7">
    <w:abstractNumId w:val="3"/>
  </w:num>
  <w:num w:numId="8">
    <w:abstractNumId w:val="7"/>
  </w:num>
  <w:num w:numId="9">
    <w:abstractNumId w:val="1"/>
  </w:num>
  <w:num w:numId="10">
    <w:abstractNumId w:val="10"/>
  </w:num>
  <w:num w:numId="11">
    <w:abstractNumId w:val="12"/>
  </w:num>
  <w:num w:numId="12">
    <w:abstractNumId w:val="16"/>
  </w:num>
  <w:num w:numId="13">
    <w:abstractNumId w:val="8"/>
  </w:num>
  <w:num w:numId="14">
    <w:abstractNumId w:val="9"/>
  </w:num>
  <w:num w:numId="15">
    <w:abstractNumId w:val="2"/>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Q0M7c0NDAytDQ1MDdS0lEKTi0uzszPAymwqAUACxoH8ywAAAA="/>
  </w:docVars>
  <w:rsids>
    <w:rsidRoot w:val="002553AB"/>
    <w:rsid w:val="00042F23"/>
    <w:rsid w:val="000B7B87"/>
    <w:rsid w:val="00147092"/>
    <w:rsid w:val="002344CC"/>
    <w:rsid w:val="002553AB"/>
    <w:rsid w:val="002A78EB"/>
    <w:rsid w:val="0032340A"/>
    <w:rsid w:val="00356FA3"/>
    <w:rsid w:val="003624E9"/>
    <w:rsid w:val="003B330A"/>
    <w:rsid w:val="003E2DB0"/>
    <w:rsid w:val="004C706F"/>
    <w:rsid w:val="00547501"/>
    <w:rsid w:val="005E5D69"/>
    <w:rsid w:val="006C4AC7"/>
    <w:rsid w:val="007E5D68"/>
    <w:rsid w:val="00801293"/>
    <w:rsid w:val="008206FD"/>
    <w:rsid w:val="008451C6"/>
    <w:rsid w:val="00960C3D"/>
    <w:rsid w:val="009F143C"/>
    <w:rsid w:val="00A00F0B"/>
    <w:rsid w:val="00A03A1A"/>
    <w:rsid w:val="00A10285"/>
    <w:rsid w:val="00A61EE9"/>
    <w:rsid w:val="00A71AF0"/>
    <w:rsid w:val="00A910B5"/>
    <w:rsid w:val="00B6792D"/>
    <w:rsid w:val="00BC3AA0"/>
    <w:rsid w:val="00C77A0E"/>
    <w:rsid w:val="00C83B47"/>
    <w:rsid w:val="00E12EE9"/>
    <w:rsid w:val="00E8618F"/>
    <w:rsid w:val="00F05801"/>
    <w:rsid w:val="00F12F82"/>
    <w:rsid w:val="00F30B71"/>
    <w:rsid w:val="00FD39FE"/>
    <w:rsid w:val="00FE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874CC"/>
  <w15:chartTrackingRefBased/>
  <w15:docId w15:val="{893BF6BC-A90C-7848-B6B6-696450DD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2C3"/>
    <w:pPr>
      <w:keepNext/>
      <w:keepLines/>
      <w:spacing w:before="240"/>
      <w:outlineLvl w:val="0"/>
    </w:pPr>
    <w:rPr>
      <w:rFonts w:ascii="Open Sans Light" w:eastAsiaTheme="majorEastAsia" w:hAnsi="Open Sans Light" w:cstheme="majorBidi"/>
      <w:spacing w:val="40"/>
      <w:sz w:val="32"/>
      <w:szCs w:val="32"/>
    </w:rPr>
  </w:style>
  <w:style w:type="paragraph" w:styleId="Heading2">
    <w:name w:val="heading 2"/>
    <w:basedOn w:val="Normal"/>
    <w:next w:val="Normal"/>
    <w:link w:val="Heading2Char"/>
    <w:uiPriority w:val="9"/>
    <w:unhideWhenUsed/>
    <w:qFormat/>
    <w:rsid w:val="00FE52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3AB"/>
    <w:pPr>
      <w:tabs>
        <w:tab w:val="center" w:pos="4680"/>
        <w:tab w:val="right" w:pos="9360"/>
      </w:tabs>
    </w:pPr>
  </w:style>
  <w:style w:type="character" w:customStyle="1" w:styleId="HeaderChar">
    <w:name w:val="Header Char"/>
    <w:basedOn w:val="DefaultParagraphFont"/>
    <w:link w:val="Header"/>
    <w:uiPriority w:val="99"/>
    <w:rsid w:val="002553AB"/>
  </w:style>
  <w:style w:type="paragraph" w:styleId="Footer">
    <w:name w:val="footer"/>
    <w:basedOn w:val="Normal"/>
    <w:link w:val="FooterChar"/>
    <w:uiPriority w:val="99"/>
    <w:unhideWhenUsed/>
    <w:rsid w:val="002553AB"/>
    <w:pPr>
      <w:tabs>
        <w:tab w:val="center" w:pos="4680"/>
        <w:tab w:val="right" w:pos="9360"/>
      </w:tabs>
    </w:pPr>
  </w:style>
  <w:style w:type="character" w:customStyle="1" w:styleId="FooterChar">
    <w:name w:val="Footer Char"/>
    <w:basedOn w:val="DefaultParagraphFont"/>
    <w:link w:val="Footer"/>
    <w:uiPriority w:val="99"/>
    <w:rsid w:val="002553AB"/>
  </w:style>
  <w:style w:type="paragraph" w:styleId="NoSpacing">
    <w:name w:val="No Spacing"/>
    <w:uiPriority w:val="1"/>
    <w:qFormat/>
    <w:rsid w:val="00A71AF0"/>
    <w:rPr>
      <w:sz w:val="22"/>
      <w:szCs w:val="22"/>
    </w:rPr>
  </w:style>
  <w:style w:type="paragraph" w:styleId="ListParagraph">
    <w:name w:val="List Paragraph"/>
    <w:basedOn w:val="Normal"/>
    <w:uiPriority w:val="34"/>
    <w:qFormat/>
    <w:rsid w:val="00FD39FE"/>
    <w:pPr>
      <w:ind w:left="720"/>
      <w:contextualSpacing/>
    </w:pPr>
  </w:style>
  <w:style w:type="character" w:customStyle="1" w:styleId="Heading1Char">
    <w:name w:val="Heading 1 Char"/>
    <w:basedOn w:val="DefaultParagraphFont"/>
    <w:link w:val="Heading1"/>
    <w:uiPriority w:val="9"/>
    <w:rsid w:val="00FE52C3"/>
    <w:rPr>
      <w:rFonts w:ascii="Open Sans Light" w:eastAsiaTheme="majorEastAsia" w:hAnsi="Open Sans Light" w:cstheme="majorBidi"/>
      <w:spacing w:val="40"/>
      <w:sz w:val="32"/>
      <w:szCs w:val="32"/>
    </w:rPr>
  </w:style>
  <w:style w:type="table" w:styleId="TableGrid">
    <w:name w:val="Table Grid"/>
    <w:basedOn w:val="TableNormal"/>
    <w:uiPriority w:val="39"/>
    <w:rsid w:val="00FE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2C3"/>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rsid w:val="00FE52C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47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01"/>
    <w:rPr>
      <w:rFonts w:ascii="Segoe UI" w:hAnsi="Segoe UI" w:cs="Segoe UI"/>
      <w:sz w:val="18"/>
      <w:szCs w:val="18"/>
    </w:rPr>
  </w:style>
  <w:style w:type="paragraph" w:styleId="BodyText">
    <w:name w:val="Body Text"/>
    <w:basedOn w:val="Normal"/>
    <w:link w:val="BodyTextChar"/>
    <w:unhideWhenUsed/>
    <w:rsid w:val="003624E9"/>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3624E9"/>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B27E-C291-4B83-A782-15E81592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4455</Characters>
  <Application>Microsoft Office Word</Application>
  <DocSecurity>0</DocSecurity>
  <Lines>117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Bland</dc:creator>
  <cp:keywords/>
  <dc:description/>
  <cp:lastModifiedBy>Jennifer Roth</cp:lastModifiedBy>
  <cp:revision>2</cp:revision>
  <cp:lastPrinted>2025-02-24T17:12:00Z</cp:lastPrinted>
  <dcterms:created xsi:type="dcterms:W3CDTF">2025-02-24T17:43:00Z</dcterms:created>
  <dcterms:modified xsi:type="dcterms:W3CDTF">2025-02-24T17:43:00Z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4588e0ad9009f399131086d152bb6b2f0e94821168c8c7b781a7558c252fbd2f</vt:lpwstr>
  </property>
</Properties>
</file>