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390" w:rsidRPr="004B3390" w:rsidRDefault="004B3390">
      <w:pPr>
        <w:rPr>
          <w:rFonts w:ascii="Arial" w:hAnsi="Arial" w:cs="Arial"/>
          <w:b/>
          <w:color w:val="222222"/>
          <w:sz w:val="19"/>
          <w:szCs w:val="19"/>
          <w:shd w:val="clear" w:color="auto" w:fill="FFFFFF"/>
        </w:rPr>
      </w:pPr>
      <w:r w:rsidRPr="004B3390">
        <w:rPr>
          <w:rFonts w:ascii="Arial" w:hAnsi="Arial" w:cs="Arial"/>
          <w:b/>
          <w:color w:val="222222"/>
          <w:sz w:val="19"/>
          <w:szCs w:val="19"/>
          <w:shd w:val="clear" w:color="auto" w:fill="FFFFFF"/>
        </w:rPr>
        <w:t xml:space="preserve">Replies on Low Vision Collection Items </w:t>
      </w:r>
      <w:r>
        <w:rPr>
          <w:rFonts w:ascii="Arial" w:hAnsi="Arial" w:cs="Arial"/>
          <w:b/>
          <w:color w:val="222222"/>
          <w:sz w:val="19"/>
          <w:szCs w:val="19"/>
          <w:shd w:val="clear" w:color="auto" w:fill="FFFFFF"/>
        </w:rPr>
        <w:t>Spring 2016</w:t>
      </w:r>
      <w:bookmarkStart w:id="0" w:name="_GoBack"/>
      <w:bookmarkEnd w:id="0"/>
    </w:p>
    <w:p w:rsidR="004B3390" w:rsidRDefault="004B3390">
      <w:pPr>
        <w:rPr>
          <w:rFonts w:ascii="Arial" w:hAnsi="Arial" w:cs="Arial"/>
          <w:color w:val="222222"/>
          <w:sz w:val="19"/>
          <w:szCs w:val="19"/>
          <w:shd w:val="clear" w:color="auto" w:fill="FFFFFF"/>
        </w:rPr>
      </w:pPr>
    </w:p>
    <w:p w:rsidR="00EA1880" w:rsidRDefault="00EA1880">
      <w:pPr>
        <w:rPr>
          <w:rFonts w:ascii="Arial" w:hAnsi="Arial" w:cs="Arial"/>
          <w:color w:val="222222"/>
          <w:sz w:val="19"/>
          <w:szCs w:val="19"/>
          <w:shd w:val="clear" w:color="auto" w:fill="FFFFFF"/>
        </w:rPr>
      </w:pPr>
      <w:hyperlink r:id="rId4" w:history="1">
        <w:r w:rsidRPr="00AF198C">
          <w:rPr>
            <w:rStyle w:val="Hyperlink"/>
            <w:rFonts w:ascii="Arial" w:hAnsi="Arial" w:cs="Arial"/>
            <w:sz w:val="19"/>
            <w:szCs w:val="19"/>
            <w:shd w:val="clear" w:color="auto" w:fill="FFFFFF"/>
          </w:rPr>
          <w:t>https://www.enhancedvision.com/low-vision-product-line/pebble-hd-hand-held-portable-electronic-magnifier.html</w:t>
        </w:r>
      </w:hyperlink>
    </w:p>
    <w:p w:rsidR="00EA1880" w:rsidRDefault="00EA1880">
      <w:pPr>
        <w:rPr>
          <w:rFonts w:ascii="Arial" w:hAnsi="Arial" w:cs="Arial"/>
          <w:color w:val="222222"/>
          <w:sz w:val="19"/>
          <w:szCs w:val="19"/>
          <w:shd w:val="clear" w:color="auto" w:fill="FFFFFF"/>
        </w:rPr>
      </w:pPr>
      <w:hyperlink r:id="rId5" w:history="1">
        <w:r w:rsidRPr="00AF198C">
          <w:rPr>
            <w:rStyle w:val="Hyperlink"/>
            <w:rFonts w:ascii="Arial" w:hAnsi="Arial" w:cs="Arial"/>
            <w:sz w:val="19"/>
            <w:szCs w:val="19"/>
            <w:shd w:val="clear" w:color="auto" w:fill="FFFFFF"/>
          </w:rPr>
          <w:t>https://us.optelec.com/products/cvc-ocr-clearview-c-speech-24%E2%80%9D-high-definition.html</w:t>
        </w:r>
      </w:hyperlink>
      <w:r>
        <w:rPr>
          <w:rFonts w:ascii="Arial" w:hAnsi="Arial" w:cs="Arial"/>
          <w:color w:val="222222"/>
          <w:sz w:val="19"/>
          <w:szCs w:val="19"/>
          <w:shd w:val="clear" w:color="auto" w:fill="FFFFFF"/>
        </w:rPr>
        <w:t xml:space="preserve"> </w:t>
      </w:r>
    </w:p>
    <w:p w:rsidR="00EA1880" w:rsidRDefault="00EA1880">
      <w:pPr>
        <w:rPr>
          <w:rFonts w:ascii="Arial" w:hAnsi="Arial" w:cs="Arial"/>
          <w:color w:val="222222"/>
          <w:sz w:val="19"/>
          <w:szCs w:val="19"/>
          <w:shd w:val="clear" w:color="auto" w:fill="FFFFFF"/>
        </w:rPr>
      </w:pPr>
      <w:hyperlink r:id="rId6" w:tgtFrame="_blank" w:history="1">
        <w:r>
          <w:rPr>
            <w:rStyle w:val="Hyperlink"/>
            <w:rFonts w:ascii="Arial" w:hAnsi="Arial" w:cs="Arial"/>
            <w:color w:val="1155CC"/>
            <w:sz w:val="19"/>
            <w:szCs w:val="19"/>
            <w:shd w:val="clear" w:color="auto" w:fill="FFFFFF"/>
          </w:rPr>
          <w:t>http://www.freedomscientific.com/Products/LowVision/Ruby</w:t>
        </w:r>
      </w:hyperlink>
    </w:p>
    <w:p w:rsidR="00EA1880" w:rsidRDefault="00EA1880">
      <w:hyperlink r:id="rId7" w:tgtFrame="_blank" w:history="1">
        <w:r>
          <w:rPr>
            <w:rStyle w:val="Hyperlink"/>
            <w:rFonts w:ascii="Arial" w:hAnsi="Arial" w:cs="Arial"/>
            <w:color w:val="1155CC"/>
            <w:sz w:val="19"/>
            <w:szCs w:val="19"/>
            <w:shd w:val="clear" w:color="auto" w:fill="FFFFFF"/>
          </w:rPr>
          <w:t>http://www.eschenbach.com/products-reading-glasses-illuminated.htm</w:t>
        </w:r>
      </w:hyperlink>
    </w:p>
    <w:p w:rsidR="00EA1880" w:rsidRDefault="00EA1880">
      <w:pPr>
        <w:rPr>
          <w:rFonts w:ascii="Arial" w:hAnsi="Arial" w:cs="Arial"/>
          <w:color w:val="222222"/>
          <w:sz w:val="19"/>
          <w:szCs w:val="19"/>
          <w:shd w:val="clear" w:color="auto" w:fill="FFFFFF"/>
        </w:rPr>
      </w:pPr>
      <w:r>
        <w:rPr>
          <w:rFonts w:ascii="Arial" w:hAnsi="Arial" w:cs="Arial"/>
          <w:color w:val="222222"/>
          <w:sz w:val="19"/>
          <w:szCs w:val="19"/>
          <w:shd w:val="clear" w:color="auto" w:fill="FFFFFF"/>
        </w:rPr>
        <w:t>Here in the Macomb Library for the Blind and Physically Handicapped located within Clinton-Macomb Public Library, we have three hand-held video magnifiers that are popular with our low-vision patrons.  Here is a descriptive list of a few </w:t>
      </w:r>
      <w:hyperlink r:id="rId8" w:anchor="q=ruby+video+magnifier&amp;tbm=shop" w:tgtFrame="_blank" w:history="1">
        <w:r>
          <w:rPr>
            <w:rStyle w:val="Hyperlink"/>
            <w:rFonts w:ascii="Arial" w:hAnsi="Arial" w:cs="Arial"/>
            <w:color w:val="1155CC"/>
            <w:sz w:val="19"/>
            <w:szCs w:val="19"/>
            <w:shd w:val="clear" w:color="auto" w:fill="FFFFFF"/>
          </w:rPr>
          <w:t>video magnifiers</w:t>
        </w:r>
      </w:hyperlink>
      <w:r>
        <w:rPr>
          <w:rFonts w:ascii="Arial" w:hAnsi="Arial" w:cs="Arial"/>
          <w:color w:val="222222"/>
          <w:sz w:val="19"/>
          <w:szCs w:val="19"/>
          <w:shd w:val="clear" w:color="auto" w:fill="FFFFFF"/>
        </w:rPr>
        <w:t> we have available in our library.  </w:t>
      </w:r>
    </w:p>
    <w:p w:rsidR="00EA1880" w:rsidRDefault="00EA1880">
      <w:r>
        <w:rPr>
          <w:rFonts w:ascii="Arial" w:hAnsi="Arial" w:cs="Arial"/>
          <w:color w:val="222222"/>
          <w:sz w:val="19"/>
          <w:szCs w:val="19"/>
          <w:shd w:val="clear" w:color="auto" w:fill="FFFFFF"/>
        </w:rPr>
        <w:t>My personal favorite is a magnifier bar which is wide enough for magazine reading.</w:t>
      </w:r>
      <w:r>
        <w:rPr>
          <w:rFonts w:ascii="Arial" w:hAnsi="Arial" w:cs="Arial"/>
          <w:color w:val="222222"/>
          <w:sz w:val="19"/>
          <w:szCs w:val="19"/>
        </w:rPr>
        <w:br/>
      </w:r>
      <w:hyperlink r:id="rId9" w:tgtFrame="_blank" w:history="1">
        <w:r>
          <w:rPr>
            <w:rStyle w:val="Hyperlink"/>
            <w:rFonts w:ascii="Arial" w:hAnsi="Arial" w:cs="Arial"/>
            <w:color w:val="1155CC"/>
            <w:sz w:val="19"/>
            <w:szCs w:val="19"/>
            <w:shd w:val="clear" w:color="auto" w:fill="FFFFFF"/>
          </w:rPr>
          <w:t>http://www.amazon.com/Power-Bar-Magnifier-Clear/dp/B000MMVE92?ie=UTF8&amp;psc=1&amp;redirect=true&amp;ref_=oh_aui_search_detailpage</w:t>
        </w:r>
      </w:hyperlink>
      <w:r>
        <w:rPr>
          <w:rFonts w:ascii="Arial" w:hAnsi="Arial" w:cs="Arial"/>
          <w:color w:val="222222"/>
          <w:sz w:val="19"/>
          <w:szCs w:val="19"/>
        </w:rPr>
        <w:br/>
      </w:r>
      <w:proofErr w:type="gramStart"/>
      <w:r>
        <w:rPr>
          <w:rFonts w:ascii="Arial" w:hAnsi="Arial" w:cs="Arial"/>
          <w:color w:val="222222"/>
          <w:sz w:val="19"/>
          <w:szCs w:val="19"/>
          <w:shd w:val="clear" w:color="auto" w:fill="FFFFFF"/>
        </w:rPr>
        <w:t>We</w:t>
      </w:r>
      <w:proofErr w:type="gramEnd"/>
      <w:r>
        <w:rPr>
          <w:rFonts w:ascii="Arial" w:hAnsi="Arial" w:cs="Arial"/>
          <w:color w:val="222222"/>
          <w:sz w:val="19"/>
          <w:szCs w:val="19"/>
          <w:shd w:val="clear" w:color="auto" w:fill="FFFFFF"/>
        </w:rPr>
        <w:t xml:space="preserve"> don't have a low vision collection, but we do have this bar for users to borrow in the library.</w:t>
      </w:r>
    </w:p>
    <w:p w:rsidR="00EA1880" w:rsidRDefault="00EA1880">
      <w:pPr>
        <w:rPr>
          <w:rFonts w:ascii="Arial" w:hAnsi="Arial" w:cs="Arial"/>
          <w:color w:val="222222"/>
          <w:sz w:val="19"/>
          <w:szCs w:val="19"/>
          <w:shd w:val="clear" w:color="auto" w:fill="FFFFFF"/>
        </w:rPr>
      </w:pPr>
      <w:r>
        <w:t>A</w:t>
      </w:r>
      <w:r>
        <w:rPr>
          <w:rFonts w:ascii="Arial" w:hAnsi="Arial" w:cs="Arial"/>
          <w:color w:val="222222"/>
          <w:sz w:val="19"/>
          <w:szCs w:val="19"/>
          <w:shd w:val="clear" w:color="auto" w:fill="FFFFFF"/>
        </w:rPr>
        <w:t xml:space="preserve"> pen type device that a patron suggested that stores what you write with the pen then loads into a computer and reads it back to you.</w:t>
      </w:r>
      <w:r>
        <w:rPr>
          <w:rFonts w:ascii="Arial" w:hAnsi="Arial" w:cs="Arial"/>
          <w:color w:val="222222"/>
          <w:sz w:val="19"/>
          <w:szCs w:val="19"/>
          <w:shd w:val="clear" w:color="auto" w:fill="FFFFFF"/>
        </w:rPr>
        <w:t xml:space="preserve"> (I think this might be it: </w:t>
      </w:r>
      <w:hyperlink r:id="rId10" w:history="1">
        <w:r w:rsidRPr="00AF198C">
          <w:rPr>
            <w:rStyle w:val="Hyperlink"/>
            <w:rFonts w:ascii="Arial" w:hAnsi="Arial" w:cs="Arial"/>
            <w:sz w:val="19"/>
            <w:szCs w:val="19"/>
            <w:shd w:val="clear" w:color="auto" w:fill="FFFFFF"/>
          </w:rPr>
          <w:t>http://www.amazon.com/Livescribe-4-GB-Echo-Smartpen/dp/B003RAE19Q</w:t>
        </w:r>
      </w:hyperlink>
      <w:r>
        <w:rPr>
          <w:rFonts w:ascii="Arial" w:hAnsi="Arial" w:cs="Arial"/>
          <w:color w:val="222222"/>
          <w:sz w:val="19"/>
          <w:szCs w:val="19"/>
          <w:shd w:val="clear" w:color="auto" w:fill="FFFFFF"/>
        </w:rPr>
        <w:t>)</w:t>
      </w:r>
    </w:p>
    <w:p w:rsidR="00EA1880" w:rsidRDefault="00EA1880">
      <w:pPr>
        <w:rPr>
          <w:rFonts w:ascii="Arial" w:hAnsi="Arial" w:cs="Arial"/>
          <w:color w:val="222222"/>
          <w:sz w:val="19"/>
          <w:szCs w:val="19"/>
          <w:shd w:val="clear" w:color="auto" w:fill="FFFFFF"/>
        </w:rPr>
      </w:pPr>
      <w:r>
        <w:rPr>
          <w:rFonts w:ascii="Arial" w:hAnsi="Arial" w:cs="Arial"/>
          <w:color w:val="222222"/>
          <w:sz w:val="19"/>
          <w:szCs w:val="19"/>
          <w:shd w:val="clear" w:color="auto" w:fill="FFFFFF"/>
        </w:rPr>
        <w:t>Not quite what you're asking for but...one of the items on our to-buy list is actually for in-house use:</w:t>
      </w:r>
      <w:r>
        <w:rPr>
          <w:rStyle w:val="apple-converted-space"/>
          <w:rFonts w:ascii="Arial" w:hAnsi="Arial" w:cs="Arial"/>
          <w:color w:val="222222"/>
          <w:sz w:val="19"/>
          <w:szCs w:val="19"/>
          <w:shd w:val="clear" w:color="auto" w:fill="FFFFFF"/>
        </w:rPr>
        <w:t> </w:t>
      </w:r>
      <w:hyperlink r:id="rId11" w:tgtFrame="_blank" w:history="1">
        <w:r>
          <w:rPr>
            <w:rStyle w:val="Hyperlink"/>
            <w:rFonts w:ascii="Arial" w:hAnsi="Arial" w:cs="Arial"/>
            <w:color w:val="1155CC"/>
            <w:sz w:val="19"/>
            <w:szCs w:val="19"/>
            <w:shd w:val="clear" w:color="auto" w:fill="FFFFFF"/>
          </w:rPr>
          <w:t>a full-page stand magnifier</w:t>
        </w:r>
      </w:hyperlink>
      <w:r>
        <w:rPr>
          <w:rFonts w:ascii="Arial" w:hAnsi="Arial" w:cs="Arial"/>
          <w:color w:val="222222"/>
          <w:sz w:val="19"/>
          <w:szCs w:val="19"/>
          <w:shd w:val="clear" w:color="auto" w:fill="FFFFFF"/>
        </w:rPr>
        <w:t>. We want to get one of these for our newspaper area. They have them at Novi, and people seem to like them.</w:t>
      </w:r>
    </w:p>
    <w:p w:rsidR="00EA1880" w:rsidRDefault="00EA1880">
      <w:pPr>
        <w:rPr>
          <w:rFonts w:ascii="Arial" w:hAnsi="Arial" w:cs="Arial"/>
          <w:color w:val="222222"/>
          <w:sz w:val="19"/>
          <w:szCs w:val="19"/>
          <w:shd w:val="clear" w:color="auto" w:fill="FFFFFF"/>
        </w:rPr>
      </w:pPr>
      <w:r>
        <w:rPr>
          <w:rFonts w:ascii="Helvetica" w:hAnsi="Helvetica" w:cs="Helvetica"/>
          <w:color w:val="000000"/>
          <w:shd w:val="clear" w:color="auto" w:fill="FFFFFF"/>
        </w:rPr>
        <w:t xml:space="preserve">So one of the most effective tools we have available is the magnifier that people use for counted cross stitch. It sits on the page and highlights one line at a time.....tried it myself and it is good. Available at Jo-Ann Fabrics or </w:t>
      </w:r>
      <w:proofErr w:type="spellStart"/>
      <w:r>
        <w:rPr>
          <w:rFonts w:ascii="Helvetica" w:hAnsi="Helvetica" w:cs="Helvetica"/>
          <w:color w:val="000000"/>
          <w:shd w:val="clear" w:color="auto" w:fill="FFFFFF"/>
        </w:rPr>
        <w:t>Micheals</w:t>
      </w:r>
      <w:proofErr w:type="spellEnd"/>
      <w:r>
        <w:rPr>
          <w:rFonts w:ascii="Helvetica" w:hAnsi="Helvetica" w:cs="Helvetica"/>
          <w:color w:val="000000"/>
          <w:shd w:val="clear" w:color="auto" w:fill="FFFFFF"/>
        </w:rPr>
        <w:t>!!</w:t>
      </w:r>
      <w:r w:rsidR="004B3390">
        <w:rPr>
          <w:rFonts w:ascii="Helvetica" w:hAnsi="Helvetica" w:cs="Helvetica"/>
          <w:color w:val="000000"/>
          <w:shd w:val="clear" w:color="auto" w:fill="FFFFFF"/>
        </w:rPr>
        <w:t xml:space="preserve"> (I searched Jo-Ann’s and found this one, but there are others –KS </w:t>
      </w:r>
      <w:r w:rsidR="004B3390" w:rsidRPr="004B3390">
        <w:rPr>
          <w:rFonts w:ascii="Helvetica" w:hAnsi="Helvetica" w:cs="Helvetica"/>
          <w:color w:val="000000"/>
          <w:shd w:val="clear" w:color="auto" w:fill="FFFFFF"/>
        </w:rPr>
        <w:t>http://www.joann.com/daylight-flexilens-on-mini-clip/9815317.html#start=21</w:t>
      </w:r>
      <w:r w:rsidR="004B3390">
        <w:rPr>
          <w:rFonts w:ascii="Helvetica" w:hAnsi="Helvetica" w:cs="Helvetica"/>
          <w:color w:val="000000"/>
          <w:shd w:val="clear" w:color="auto" w:fill="FFFFFF"/>
        </w:rPr>
        <w:t>)</w:t>
      </w:r>
    </w:p>
    <w:p w:rsidR="00EA1880" w:rsidRPr="00EA1880" w:rsidRDefault="00EA1880" w:rsidP="00EA1880">
      <w:pPr>
        <w:shd w:val="clear" w:color="auto" w:fill="FFFFFF"/>
        <w:spacing w:after="0" w:line="240" w:lineRule="auto"/>
        <w:rPr>
          <w:rFonts w:ascii="Arial" w:eastAsia="Times New Roman" w:hAnsi="Arial" w:cs="Arial"/>
          <w:color w:val="222222"/>
          <w:sz w:val="19"/>
          <w:szCs w:val="19"/>
        </w:rPr>
      </w:pPr>
      <w:r w:rsidRPr="00EA1880">
        <w:rPr>
          <w:rFonts w:ascii="Calibri" w:eastAsia="Times New Roman" w:hAnsi="Calibri" w:cs="Arial"/>
          <w:color w:val="1F497D"/>
        </w:rPr>
        <w:t>We do offer VITALITY Kits for checkout.  In our low vision kit we offer a Reading Pen.  When text is highlighted, the pen will translate the text to speech.  In one other kit we offer a magnifier that can be placed around a prescription bottle for reading the contents, and it is lighted as well.</w:t>
      </w:r>
    </w:p>
    <w:p w:rsidR="00EA1880" w:rsidRPr="00EA1880" w:rsidRDefault="00EA1880" w:rsidP="00EA1880">
      <w:pPr>
        <w:shd w:val="clear" w:color="auto" w:fill="FFFFFF"/>
        <w:spacing w:after="0" w:line="240" w:lineRule="auto"/>
        <w:rPr>
          <w:rFonts w:ascii="Arial" w:eastAsia="Times New Roman" w:hAnsi="Arial" w:cs="Arial"/>
          <w:color w:val="222222"/>
          <w:sz w:val="19"/>
          <w:szCs w:val="19"/>
        </w:rPr>
      </w:pPr>
      <w:r w:rsidRPr="00EA1880">
        <w:rPr>
          <w:rFonts w:ascii="Calibri" w:eastAsia="Times New Roman" w:hAnsi="Calibri" w:cs="Arial"/>
          <w:color w:val="1F497D"/>
        </w:rPr>
        <w:t> </w:t>
      </w:r>
    </w:p>
    <w:p w:rsidR="00EA1880" w:rsidRPr="00EA1880" w:rsidRDefault="00EA1880" w:rsidP="00EA1880">
      <w:pPr>
        <w:shd w:val="clear" w:color="auto" w:fill="FFFFFF"/>
        <w:spacing w:after="0" w:line="240" w:lineRule="auto"/>
        <w:rPr>
          <w:rFonts w:ascii="Arial" w:eastAsia="Times New Roman" w:hAnsi="Arial" w:cs="Arial"/>
          <w:color w:val="222222"/>
          <w:sz w:val="19"/>
          <w:szCs w:val="19"/>
        </w:rPr>
      </w:pPr>
      <w:r w:rsidRPr="00EA1880">
        <w:rPr>
          <w:rFonts w:ascii="Calibri" w:eastAsia="Times New Roman" w:hAnsi="Calibri" w:cs="Arial"/>
          <w:color w:val="1F497D"/>
        </w:rPr>
        <w:t>Here is a link to our VITLITY Kit collection in our catalog:</w:t>
      </w:r>
    </w:p>
    <w:p w:rsidR="00EA1880" w:rsidRPr="00EA1880" w:rsidRDefault="00EA1880" w:rsidP="00EA1880">
      <w:pPr>
        <w:shd w:val="clear" w:color="auto" w:fill="FFFFFF"/>
        <w:spacing w:after="0" w:line="240" w:lineRule="auto"/>
        <w:rPr>
          <w:rFonts w:ascii="Arial" w:eastAsia="Times New Roman" w:hAnsi="Arial" w:cs="Arial"/>
          <w:color w:val="222222"/>
          <w:sz w:val="19"/>
          <w:szCs w:val="19"/>
        </w:rPr>
      </w:pPr>
      <w:r w:rsidRPr="00EA1880">
        <w:rPr>
          <w:rFonts w:ascii="Calibri" w:eastAsia="Times New Roman" w:hAnsi="Calibri" w:cs="Arial"/>
          <w:color w:val="1F497D"/>
        </w:rPr>
        <w:t> </w:t>
      </w:r>
    </w:p>
    <w:p w:rsidR="00EA1880" w:rsidRPr="00EA1880" w:rsidRDefault="00EA1880" w:rsidP="00EA1880">
      <w:pPr>
        <w:shd w:val="clear" w:color="auto" w:fill="FFFFFF"/>
        <w:spacing w:after="0" w:line="240" w:lineRule="auto"/>
        <w:rPr>
          <w:rFonts w:ascii="Arial" w:eastAsia="Times New Roman" w:hAnsi="Arial" w:cs="Arial"/>
          <w:color w:val="222222"/>
          <w:sz w:val="19"/>
          <w:szCs w:val="19"/>
        </w:rPr>
      </w:pPr>
      <w:hyperlink r:id="rId12" w:tgtFrame="_blank" w:history="1">
        <w:r w:rsidRPr="00EA1880">
          <w:rPr>
            <w:rFonts w:ascii="Calibri" w:eastAsia="Times New Roman" w:hAnsi="Calibri" w:cs="Arial"/>
            <w:color w:val="1155CC"/>
            <w:u w:val="single"/>
          </w:rPr>
          <w:t>https://catalog.btpl.org/search/c?SEARCH=vitality&amp;sortdropdown=-&amp;searchscope=5</w:t>
        </w:r>
      </w:hyperlink>
    </w:p>
    <w:p w:rsidR="00EA1880" w:rsidRPr="00EA1880" w:rsidRDefault="00EA1880" w:rsidP="00EA1880">
      <w:pPr>
        <w:shd w:val="clear" w:color="auto" w:fill="FFFFFF"/>
        <w:spacing w:after="0" w:line="240" w:lineRule="auto"/>
        <w:rPr>
          <w:rFonts w:ascii="Arial" w:eastAsia="Times New Roman" w:hAnsi="Arial" w:cs="Arial"/>
          <w:color w:val="222222"/>
          <w:sz w:val="19"/>
          <w:szCs w:val="19"/>
        </w:rPr>
      </w:pPr>
      <w:r w:rsidRPr="00EA1880">
        <w:rPr>
          <w:rFonts w:ascii="Calibri" w:eastAsia="Times New Roman" w:hAnsi="Calibri" w:cs="Arial"/>
          <w:color w:val="1F497D"/>
        </w:rPr>
        <w:t> </w:t>
      </w:r>
    </w:p>
    <w:p w:rsidR="00EA1880" w:rsidRPr="00EA1880" w:rsidRDefault="00EA1880" w:rsidP="00EA1880">
      <w:pPr>
        <w:shd w:val="clear" w:color="auto" w:fill="FFFFFF"/>
        <w:spacing w:after="0" w:line="240" w:lineRule="auto"/>
        <w:rPr>
          <w:rFonts w:ascii="Arial" w:eastAsia="Times New Roman" w:hAnsi="Arial" w:cs="Arial"/>
          <w:color w:val="222222"/>
          <w:sz w:val="19"/>
          <w:szCs w:val="19"/>
        </w:rPr>
      </w:pPr>
      <w:r w:rsidRPr="00EA1880">
        <w:rPr>
          <w:rFonts w:ascii="Calibri" w:eastAsia="Times New Roman" w:hAnsi="Calibri" w:cs="Arial"/>
          <w:color w:val="1F497D"/>
        </w:rPr>
        <w:t xml:space="preserve">VITALITY kits were funded by the Community Foundation for Southeast Michigan.  Kits contain items for seniors to use or try before they purchase an item, or just to obtain information in one complete kit.  Item included are:  books, </w:t>
      </w:r>
      <w:proofErr w:type="spellStart"/>
      <w:r w:rsidRPr="00EA1880">
        <w:rPr>
          <w:rFonts w:ascii="Calibri" w:eastAsia="Times New Roman" w:hAnsi="Calibri" w:cs="Arial"/>
          <w:color w:val="1F497D"/>
        </w:rPr>
        <w:t>dvds</w:t>
      </w:r>
      <w:proofErr w:type="spellEnd"/>
      <w:r w:rsidRPr="00EA1880">
        <w:rPr>
          <w:rFonts w:ascii="Calibri" w:eastAsia="Times New Roman" w:hAnsi="Calibri" w:cs="Arial"/>
          <w:color w:val="1F497D"/>
        </w:rPr>
        <w:t xml:space="preserve">, music </w:t>
      </w:r>
      <w:proofErr w:type="spellStart"/>
      <w:r w:rsidRPr="00EA1880">
        <w:rPr>
          <w:rFonts w:ascii="Calibri" w:eastAsia="Times New Roman" w:hAnsi="Calibri" w:cs="Arial"/>
          <w:color w:val="1F497D"/>
        </w:rPr>
        <w:t>cds</w:t>
      </w:r>
      <w:proofErr w:type="spellEnd"/>
      <w:r w:rsidRPr="00EA1880">
        <w:rPr>
          <w:rFonts w:ascii="Calibri" w:eastAsia="Times New Roman" w:hAnsi="Calibri" w:cs="Arial"/>
          <w:color w:val="1F497D"/>
        </w:rPr>
        <w:t>, games, puzzles, reading pens, magnifiers, calculators, large print timers, aids to daily living and more.  Subjects include Memory issues, low vision, Parkinson’s disease, stroke, strength training, osteoporosis, grief and more.</w:t>
      </w:r>
    </w:p>
    <w:p w:rsidR="00EA1880" w:rsidRDefault="00EA1880">
      <w:pPr>
        <w:rPr>
          <w:rFonts w:ascii="Arial" w:hAnsi="Arial" w:cs="Arial"/>
          <w:color w:val="222222"/>
          <w:sz w:val="19"/>
          <w:szCs w:val="19"/>
          <w:shd w:val="clear" w:color="auto" w:fill="FFFFFF"/>
        </w:rPr>
      </w:pPr>
    </w:p>
    <w:p w:rsidR="00EA1880" w:rsidRDefault="00EA1880">
      <w:pPr>
        <w:rPr>
          <w:rFonts w:ascii="Helvetica" w:hAnsi="Helvetica" w:cs="Helvetica"/>
          <w:color w:val="000000"/>
          <w:shd w:val="clear" w:color="auto" w:fill="FFFFFF"/>
        </w:rPr>
      </w:pPr>
      <w:r>
        <w:rPr>
          <w:rFonts w:ascii="Helvetica" w:hAnsi="Helvetica" w:cs="Helvetica"/>
          <w:color w:val="000000"/>
          <w:shd w:val="clear" w:color="auto" w:fill="FFFFFF"/>
        </w:rPr>
        <w:t xml:space="preserve">While I have helped patrons sign up for the Library for the Blind's Talking Book program for years, I became a demonstration site about a little over a year ago.  By registering as a </w:t>
      </w:r>
      <w:r>
        <w:rPr>
          <w:rFonts w:ascii="Helvetica" w:hAnsi="Helvetica" w:cs="Helvetica"/>
          <w:color w:val="000000"/>
          <w:shd w:val="clear" w:color="auto" w:fill="FFFFFF"/>
        </w:rPr>
        <w:lastRenderedPageBreak/>
        <w:t>demonstration site, I was sent a Talking Book machine, a book to play on it, sample headphones, and literature.  There was no obligation on my part except to promote the service as I saw fit and what worked best for my library.  It has been most helpful to be able to dig out an actual machine and a "book" and show patrons how the machine works, rather than just describing it verbally.</w:t>
      </w:r>
    </w:p>
    <w:p w:rsidR="00EA1880" w:rsidRPr="00EA1880" w:rsidRDefault="00EA1880">
      <w:pPr>
        <w:rPr>
          <w:b/>
        </w:rPr>
      </w:pPr>
    </w:p>
    <w:sectPr w:rsidR="00EA1880" w:rsidRPr="00EA1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80"/>
    <w:rsid w:val="004B3390"/>
    <w:rsid w:val="005F1F5A"/>
    <w:rsid w:val="00E63FEA"/>
    <w:rsid w:val="00EA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87826-189C-4B08-BCB6-4C3515B1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880"/>
    <w:rPr>
      <w:color w:val="0000FF"/>
      <w:u w:val="single"/>
    </w:rPr>
  </w:style>
  <w:style w:type="character" w:customStyle="1" w:styleId="apple-converted-space">
    <w:name w:val="apple-converted-space"/>
    <w:basedOn w:val="DefaultParagraphFont"/>
    <w:rsid w:val="00EA1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6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webhp?sourceid=chrome-instant&amp;ion=1&amp;espv=2&amp;ie=UTF-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schenbach.com/products-reading-glasses-illuminated.htm" TargetMode="External"/><Relationship Id="rId12" Type="http://schemas.openxmlformats.org/officeDocument/2006/relationships/hyperlink" Target="https://catalog.btpl.org/search/c?SEARCH=vitality&amp;sortdropdown=-&amp;searchscope=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eedomscientific.com/Products/LowVision/Ruby" TargetMode="External"/><Relationship Id="rId11" Type="http://schemas.openxmlformats.org/officeDocument/2006/relationships/hyperlink" Target="http://www.amazon.com/Daylight-24-402039-05-Natural-Magnifier/dp/B004AM75CA/ref=sr_1_2?s=lamps-light&amp;ie=UTF8&amp;qid=1462215494&amp;sr=1-2&amp;keywords=magnifier" TargetMode="External"/><Relationship Id="rId5" Type="http://schemas.openxmlformats.org/officeDocument/2006/relationships/hyperlink" Target="https://us.optelec.com/products/cvc-ocr-clearview-c-speech-24%E2%80%9D-high-definition.html" TargetMode="External"/><Relationship Id="rId10" Type="http://schemas.openxmlformats.org/officeDocument/2006/relationships/hyperlink" Target="http://www.amazon.com/Livescribe-4-GB-Echo-Smartpen/dp/B003RAE19Q" TargetMode="External"/><Relationship Id="rId4" Type="http://schemas.openxmlformats.org/officeDocument/2006/relationships/hyperlink" Target="https://www.enhancedvision.com/low-vision-product-line/pebble-hd-hand-held-portable-electronic-magnifier.html" TargetMode="External"/><Relationship Id="rId9" Type="http://schemas.openxmlformats.org/officeDocument/2006/relationships/hyperlink" Target="http://www.amazon.com/Power-Bar-Magnifier-Clear/dp/B000MMVE92?ie=UTF8&amp;psc=1&amp;redirect=true&amp;ref_=oh_aui_search_detailp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27B7B0FA</Template>
  <TotalTime>10</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Keegan Sulecki</dc:creator>
  <cp:keywords/>
  <dc:description/>
  <cp:lastModifiedBy>Keegan Sulecki</cp:lastModifiedBy>
  <cp:revision>1</cp:revision>
  <dcterms:created xsi:type="dcterms:W3CDTF">2016-05-09T15:50:00Z</dcterms:created>
  <dcterms:modified xsi:type="dcterms:W3CDTF">2016-05-09T16:05:00Z</dcterms:modified>
</cp:coreProperties>
</file>