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C60" w:rsidRPr="00EB6778" w:rsidRDefault="001E6C60" w:rsidP="0016651B">
      <w:pPr>
        <w:rPr>
          <w:sz w:val="20"/>
          <w:szCs w:val="20"/>
        </w:rPr>
      </w:pPr>
      <w:r w:rsidRPr="00EB6778">
        <w:rPr>
          <w:sz w:val="20"/>
          <w:szCs w:val="20"/>
        </w:rPr>
        <w:t>Good morning/afternoo</w:t>
      </w:r>
      <w:bookmarkStart w:id="0" w:name="_GoBack"/>
      <w:bookmarkEnd w:id="0"/>
      <w:r w:rsidRPr="00EB6778">
        <w:rPr>
          <w:sz w:val="20"/>
          <w:szCs w:val="20"/>
        </w:rPr>
        <w:t>n,</w:t>
      </w:r>
    </w:p>
    <w:p w:rsidR="00EB6778" w:rsidRPr="00EB6778" w:rsidRDefault="0016651B" w:rsidP="00EB6778">
      <w:pPr>
        <w:spacing w:after="0" w:line="240" w:lineRule="auto"/>
        <w:rPr>
          <w:b/>
          <w:iCs/>
          <w:sz w:val="20"/>
          <w:szCs w:val="20"/>
        </w:rPr>
      </w:pPr>
      <w:r w:rsidRPr="00EB6778">
        <w:rPr>
          <w:sz w:val="20"/>
          <w:szCs w:val="20"/>
        </w:rPr>
        <w:t xml:space="preserve">Today is a </w:t>
      </w:r>
      <w:r w:rsidR="00EB6778" w:rsidRPr="00EB6778">
        <w:rPr>
          <w:sz w:val="20"/>
          <w:szCs w:val="20"/>
        </w:rPr>
        <w:t xml:space="preserve">good day for engaged citizenship in Michigan. </w:t>
      </w:r>
      <w:r w:rsidR="001E6C60" w:rsidRPr="00EB6778">
        <w:rPr>
          <w:sz w:val="20"/>
          <w:szCs w:val="20"/>
        </w:rPr>
        <w:t>The Center for Michigan</w:t>
      </w:r>
      <w:r w:rsidR="00A46D78" w:rsidRPr="00EB6778">
        <w:rPr>
          <w:sz w:val="20"/>
          <w:szCs w:val="20"/>
        </w:rPr>
        <w:t>, a nonprofit and nonpartisan organization,</w:t>
      </w:r>
      <w:r w:rsidR="001E6C60" w:rsidRPr="00EB6778">
        <w:rPr>
          <w:sz w:val="20"/>
          <w:szCs w:val="20"/>
        </w:rPr>
        <w:t xml:space="preserve"> is</w:t>
      </w:r>
      <w:r w:rsidRPr="00EB6778">
        <w:rPr>
          <w:sz w:val="20"/>
          <w:szCs w:val="20"/>
        </w:rPr>
        <w:t xml:space="preserve"> releasing the findings of our most recent public engagement campaign in a citizens’ agenda, titled </w:t>
      </w:r>
      <w:r w:rsidRPr="00EB6778">
        <w:rPr>
          <w:i/>
          <w:sz w:val="20"/>
          <w:szCs w:val="20"/>
        </w:rPr>
        <w:t>“Fractured trust: Lost faith in state government, and how to restore it</w:t>
      </w:r>
      <w:r w:rsidRPr="00EB6778">
        <w:rPr>
          <w:b/>
          <w:sz w:val="20"/>
          <w:szCs w:val="20"/>
        </w:rPr>
        <w:t xml:space="preserve">.”  </w:t>
      </w:r>
      <w:r w:rsidR="00EB6778" w:rsidRPr="00EB6778">
        <w:rPr>
          <w:b/>
          <w:sz w:val="20"/>
          <w:szCs w:val="20"/>
        </w:rPr>
        <w:t xml:space="preserve">Will your library help us spread the word? You can order print copies for public display by contacting us at </w:t>
      </w:r>
      <w:hyperlink r:id="rId8" w:history="1">
        <w:r w:rsidR="00EB6778" w:rsidRPr="00EB6778">
          <w:rPr>
            <w:rStyle w:val="Hyperlink"/>
            <w:b/>
            <w:sz w:val="20"/>
            <w:szCs w:val="20"/>
          </w:rPr>
          <w:t>hzureich@thecenterformichigan.net</w:t>
        </w:r>
      </w:hyperlink>
      <w:r w:rsidR="00EB6778" w:rsidRPr="00EB6778">
        <w:rPr>
          <w:b/>
          <w:sz w:val="20"/>
          <w:szCs w:val="20"/>
        </w:rPr>
        <w:t xml:space="preserve">. </w:t>
      </w:r>
      <w:r w:rsidR="00EB6778" w:rsidRPr="00EB6778">
        <w:rPr>
          <w:b/>
          <w:iCs/>
          <w:sz w:val="20"/>
          <w:szCs w:val="20"/>
        </w:rPr>
        <w:t>And we’d be delighted if you shared the electronic copy in your email newsletters and social media.</w:t>
      </w:r>
    </w:p>
    <w:p w:rsidR="00EB6778" w:rsidRPr="00EB6778" w:rsidRDefault="00EB6778" w:rsidP="00EB6778">
      <w:pPr>
        <w:spacing w:after="0" w:line="240" w:lineRule="auto"/>
        <w:rPr>
          <w:rFonts w:eastAsiaTheme="minorHAnsi"/>
          <w:i/>
          <w:iCs/>
          <w:sz w:val="20"/>
          <w:szCs w:val="20"/>
        </w:rPr>
      </w:pPr>
    </w:p>
    <w:p w:rsidR="002C1162" w:rsidRPr="00EB6778" w:rsidRDefault="002C1162" w:rsidP="002C1162">
      <w:pPr>
        <w:rPr>
          <w:sz w:val="20"/>
          <w:szCs w:val="20"/>
        </w:rPr>
      </w:pPr>
      <w:r w:rsidRPr="00EB6778">
        <w:rPr>
          <w:sz w:val="20"/>
          <w:szCs w:val="20"/>
        </w:rPr>
        <w:t xml:space="preserve">In </w:t>
      </w:r>
      <w:r w:rsidR="00E1222A" w:rsidRPr="00EB6778">
        <w:rPr>
          <w:sz w:val="20"/>
          <w:szCs w:val="20"/>
        </w:rPr>
        <w:t>2016</w:t>
      </w:r>
      <w:r w:rsidRPr="00EB6778">
        <w:rPr>
          <w:sz w:val="20"/>
          <w:szCs w:val="20"/>
        </w:rPr>
        <w:t>, the Center for Michigan led a statewide dialogue about pu</w:t>
      </w:r>
      <w:r w:rsidR="00E1222A" w:rsidRPr="00EB6778">
        <w:rPr>
          <w:sz w:val="20"/>
          <w:szCs w:val="20"/>
        </w:rPr>
        <w:t>blic trust in state government</w:t>
      </w:r>
      <w:r w:rsidRPr="00EB6778">
        <w:rPr>
          <w:sz w:val="20"/>
          <w:szCs w:val="20"/>
        </w:rPr>
        <w:t>. And in 125 statewide Community Conversations and large-sample polls, more than 5,000 diverse Michigan residents told us, loud and clear: State government is not living up to their expectations. Michigan residents do, however, identify several actions state leaders can take to improve public trust in state government, namely reform of the emergency manager and campaign finance systems. The report’s major conclusions:</w:t>
      </w:r>
    </w:p>
    <w:p w:rsidR="00882E1A" w:rsidRPr="00EB6778" w:rsidRDefault="00882E1A" w:rsidP="0016651B">
      <w:pPr>
        <w:rPr>
          <w:sz w:val="20"/>
          <w:szCs w:val="20"/>
        </w:rPr>
      </w:pPr>
      <w:r w:rsidRPr="00EB6778">
        <w:rPr>
          <w:b/>
          <w:sz w:val="20"/>
          <w:szCs w:val="20"/>
        </w:rPr>
        <w:t xml:space="preserve">LOW PUBLIC TRUST: </w:t>
      </w:r>
      <w:r w:rsidRPr="00EB6778">
        <w:rPr>
          <w:sz w:val="20"/>
          <w:szCs w:val="20"/>
        </w:rPr>
        <w:t xml:space="preserve">The majority of Michigan residents said they had either “low” or “very low trust” of state government’s ability to deliver on all five major areas we explored: 1) Oversight of K-12 and higher education; 2) Protection of public health; 3) Environmental protection; 4) Services for low-income residents; and 5) Fostering economic growth.  </w:t>
      </w:r>
    </w:p>
    <w:p w:rsidR="00882E1A" w:rsidRPr="00EB6778" w:rsidRDefault="00882E1A" w:rsidP="0016651B">
      <w:pPr>
        <w:rPr>
          <w:sz w:val="20"/>
          <w:szCs w:val="20"/>
        </w:rPr>
      </w:pPr>
      <w:r w:rsidRPr="00EB6778">
        <w:rPr>
          <w:b/>
          <w:sz w:val="20"/>
          <w:szCs w:val="20"/>
        </w:rPr>
        <w:t xml:space="preserve">URGENT MANDATE TO IMPROVE: </w:t>
      </w:r>
      <w:r w:rsidRPr="00EB6778">
        <w:rPr>
          <w:sz w:val="20"/>
          <w:szCs w:val="20"/>
        </w:rPr>
        <w:t>More than 80 percent of all participants said it was either “important” or “crucial” for state government to improve in these five service areas. Improvement of public education is a particular public priority, with the largest percentage of poll and conversation participants choosing it as the policy area most in need of attention.</w:t>
      </w:r>
    </w:p>
    <w:p w:rsidR="00882E1A" w:rsidRPr="00EB6778" w:rsidRDefault="00882E1A" w:rsidP="0016651B">
      <w:pPr>
        <w:rPr>
          <w:b/>
          <w:sz w:val="20"/>
          <w:szCs w:val="20"/>
        </w:rPr>
      </w:pPr>
      <w:r w:rsidRPr="00EB6778">
        <w:rPr>
          <w:b/>
          <w:sz w:val="20"/>
          <w:szCs w:val="20"/>
        </w:rPr>
        <w:t>FIX THE EMERGENCY MANAGER SYSTEM</w:t>
      </w:r>
      <w:r w:rsidRPr="00EB6778">
        <w:rPr>
          <w:sz w:val="20"/>
          <w:szCs w:val="20"/>
        </w:rPr>
        <w:t>: Sixty-five percent of all participants have “low” or “very low” trust in the state emergency manager system to effectively balance the competing needs to solve local financial crises, deliver basic public services, and provide local and representative government. To improve trust, participants suggest providing more checks and balances in the law so that decision making is balanced between state-appointed emergency managers and locally elected officials.</w:t>
      </w:r>
    </w:p>
    <w:p w:rsidR="00882E1A" w:rsidRPr="00EB6778" w:rsidRDefault="00882E1A" w:rsidP="0016651B">
      <w:pPr>
        <w:rPr>
          <w:b/>
          <w:sz w:val="20"/>
          <w:szCs w:val="20"/>
        </w:rPr>
      </w:pPr>
      <w:r w:rsidRPr="00EB6778">
        <w:rPr>
          <w:b/>
          <w:sz w:val="20"/>
          <w:szCs w:val="20"/>
        </w:rPr>
        <w:t>PROVIDE TRANSPARENCY IN CAMPAIGN FINANCE</w:t>
      </w:r>
      <w:r w:rsidRPr="00EB6778">
        <w:rPr>
          <w:sz w:val="20"/>
          <w:szCs w:val="20"/>
        </w:rPr>
        <w:t>: Eight in ten Michigan residents reported “low” or “very low” trust in the campaign finance system’s ability to balance free speech rights to contribute to candidates with the need to protect elections from undue influence by special interest groups. The most popular solution to improve trust in the campaign finance system is to strengthen transparency and reporting requirements to provide better public information about who donates to our state leaders.</w:t>
      </w:r>
    </w:p>
    <w:p w:rsidR="00882E1A" w:rsidRPr="00EB6778" w:rsidRDefault="00882E1A" w:rsidP="0016651B">
      <w:pPr>
        <w:rPr>
          <w:b/>
          <w:sz w:val="20"/>
          <w:szCs w:val="20"/>
        </w:rPr>
      </w:pPr>
      <w:r w:rsidRPr="00EB6778">
        <w:rPr>
          <w:b/>
          <w:sz w:val="20"/>
          <w:szCs w:val="20"/>
        </w:rPr>
        <w:t>OTHERWISE, A LACK OF PUBLIC CONSENSUS</w:t>
      </w:r>
      <w:r w:rsidRPr="00EB6778">
        <w:rPr>
          <w:sz w:val="20"/>
          <w:szCs w:val="20"/>
        </w:rPr>
        <w:t>: The Center tested a range of other options to improve state government accountability, such as reforming term limits and reforming the once-each-decade process for drawing legislative districts. No such reform proposal received consistent majority support across both Community Conversations and polls.</w:t>
      </w:r>
    </w:p>
    <w:p w:rsidR="00882E1A" w:rsidRPr="00EB6778" w:rsidRDefault="00A46D78" w:rsidP="0016651B">
      <w:pPr>
        <w:rPr>
          <w:sz w:val="20"/>
          <w:szCs w:val="20"/>
        </w:rPr>
      </w:pPr>
      <w:r w:rsidRPr="00EB6778">
        <w:rPr>
          <w:sz w:val="20"/>
          <w:szCs w:val="20"/>
        </w:rPr>
        <w:t>In our Community C</w:t>
      </w:r>
      <w:r w:rsidR="00913807" w:rsidRPr="00EB6778">
        <w:rPr>
          <w:rFonts w:asciiTheme="minorHAnsi" w:hAnsiTheme="minorHAnsi"/>
          <w:sz w:val="20"/>
          <w:szCs w:val="20"/>
        </w:rPr>
        <w:t xml:space="preserve">onversations, the Center for Michigan </w:t>
      </w:r>
      <w:r w:rsidRPr="00EB6778">
        <w:rPr>
          <w:rFonts w:asciiTheme="minorHAnsi" w:hAnsiTheme="minorHAnsi"/>
          <w:sz w:val="20"/>
          <w:szCs w:val="20"/>
        </w:rPr>
        <w:t>provide</w:t>
      </w:r>
      <w:r w:rsidR="00913807" w:rsidRPr="00EB6778">
        <w:rPr>
          <w:rFonts w:asciiTheme="minorHAnsi" w:hAnsiTheme="minorHAnsi"/>
          <w:sz w:val="20"/>
          <w:szCs w:val="20"/>
        </w:rPr>
        <w:t>s</w:t>
      </w:r>
      <w:r w:rsidRPr="00EB6778">
        <w:rPr>
          <w:rFonts w:asciiTheme="minorHAnsi" w:hAnsiTheme="minorHAnsi"/>
          <w:sz w:val="20"/>
          <w:szCs w:val="20"/>
        </w:rPr>
        <w:t xml:space="preserve"> opportunities for Michigan residents to learn about and discuss important public issues in thoughtful ways. The Center</w:t>
      </w:r>
      <w:r w:rsidR="009A6E7F" w:rsidRPr="00EB6778">
        <w:rPr>
          <w:rFonts w:asciiTheme="minorHAnsi" w:hAnsiTheme="minorHAnsi"/>
          <w:sz w:val="20"/>
          <w:szCs w:val="20"/>
        </w:rPr>
        <w:t xml:space="preserve"> </w:t>
      </w:r>
      <w:r w:rsidRPr="00EB6778">
        <w:rPr>
          <w:rFonts w:asciiTheme="minorHAnsi" w:hAnsiTheme="minorHAnsi"/>
          <w:sz w:val="20"/>
          <w:szCs w:val="20"/>
        </w:rPr>
        <w:t xml:space="preserve">then serves as a bullhorn for the Michigan public, amplifying the citizens’ agenda to our state’s leaders. </w:t>
      </w:r>
      <w:r w:rsidRPr="00EB6778">
        <w:rPr>
          <w:sz w:val="20"/>
          <w:szCs w:val="20"/>
        </w:rPr>
        <w:t>You can</w:t>
      </w:r>
      <w:r w:rsidR="00882E1A" w:rsidRPr="00EB6778">
        <w:rPr>
          <w:sz w:val="20"/>
          <w:szCs w:val="20"/>
        </w:rPr>
        <w:t xml:space="preserve"> read Bridge Magazine's in-depth analysis of the top priorities of this </w:t>
      </w:r>
      <w:r w:rsidR="009A6E7F" w:rsidRPr="00EB6778">
        <w:rPr>
          <w:sz w:val="20"/>
          <w:szCs w:val="20"/>
        </w:rPr>
        <w:t xml:space="preserve">report </w:t>
      </w:r>
      <w:r w:rsidR="00882E1A" w:rsidRPr="00EB6778">
        <w:rPr>
          <w:sz w:val="20"/>
          <w:szCs w:val="20"/>
        </w:rPr>
        <w:t xml:space="preserve">at </w:t>
      </w:r>
      <w:hyperlink r:id="rId9" w:history="1">
        <w:r w:rsidR="00882E1A" w:rsidRPr="00EB6778">
          <w:rPr>
            <w:rStyle w:val="Hyperlink"/>
            <w:sz w:val="20"/>
            <w:szCs w:val="20"/>
          </w:rPr>
          <w:t>http://bridgemi.com/</w:t>
        </w:r>
      </w:hyperlink>
      <w:r w:rsidR="00882E1A" w:rsidRPr="00EB6778">
        <w:rPr>
          <w:sz w:val="20"/>
          <w:szCs w:val="20"/>
        </w:rPr>
        <w:t xml:space="preserve">. </w:t>
      </w:r>
      <w:r w:rsidRPr="00EB6778">
        <w:rPr>
          <w:sz w:val="20"/>
          <w:szCs w:val="20"/>
        </w:rPr>
        <w:t xml:space="preserve">Bridge Magazine is the Center for Michigan’s online publication, which provides free, in-depth, nonpartisan reporting about the issues most important to our state. Subscribe for free to Bridge, the Michigan Press Associations 2016 </w:t>
      </w:r>
      <w:r w:rsidRPr="00EB6778">
        <w:rPr>
          <w:i/>
          <w:sz w:val="20"/>
          <w:szCs w:val="20"/>
        </w:rPr>
        <w:t xml:space="preserve">and </w:t>
      </w:r>
      <w:r w:rsidRPr="00EB6778">
        <w:rPr>
          <w:sz w:val="20"/>
          <w:szCs w:val="20"/>
        </w:rPr>
        <w:t xml:space="preserve">2017 Newspaper of the Year, at </w:t>
      </w:r>
      <w:hyperlink r:id="rId10" w:history="1">
        <w:r w:rsidRPr="00EB6778">
          <w:rPr>
            <w:rStyle w:val="Hyperlink"/>
            <w:rFonts w:cstheme="minorBidi"/>
            <w:sz w:val="20"/>
            <w:szCs w:val="20"/>
          </w:rPr>
          <w:t>http://www.bridgemi.com/subscribe</w:t>
        </w:r>
      </w:hyperlink>
      <w:r w:rsidRPr="00EB6778">
        <w:rPr>
          <w:sz w:val="20"/>
          <w:szCs w:val="20"/>
        </w:rPr>
        <w:t>.</w:t>
      </w:r>
    </w:p>
    <w:p w:rsidR="00882E1A" w:rsidRPr="00EB6778" w:rsidRDefault="00882E1A" w:rsidP="0016651B">
      <w:pPr>
        <w:rPr>
          <w:sz w:val="20"/>
          <w:szCs w:val="20"/>
        </w:rPr>
      </w:pPr>
      <w:r w:rsidRPr="00EB6778">
        <w:rPr>
          <w:sz w:val="20"/>
          <w:szCs w:val="20"/>
        </w:rPr>
        <w:t xml:space="preserve">Thank </w:t>
      </w:r>
      <w:r w:rsidR="00A46D78" w:rsidRPr="00EB6778">
        <w:rPr>
          <w:sz w:val="20"/>
          <w:szCs w:val="20"/>
        </w:rPr>
        <w:t xml:space="preserve">you for your help in sharing this report with your community. </w:t>
      </w:r>
      <w:r w:rsidRPr="00EB6778">
        <w:rPr>
          <w:sz w:val="20"/>
          <w:szCs w:val="20"/>
        </w:rPr>
        <w:t xml:space="preserve">Please contact the Center with any questions about </w:t>
      </w:r>
      <w:r w:rsidR="00A46D78" w:rsidRPr="00EB6778">
        <w:rPr>
          <w:sz w:val="20"/>
          <w:szCs w:val="20"/>
        </w:rPr>
        <w:t>this citizens’ agenda</w:t>
      </w:r>
      <w:r w:rsidRPr="00EB6778">
        <w:rPr>
          <w:sz w:val="20"/>
          <w:szCs w:val="20"/>
        </w:rPr>
        <w:t xml:space="preserve"> and its findings.</w:t>
      </w:r>
    </w:p>
    <w:p w:rsidR="00882E1A" w:rsidRPr="00EB6778" w:rsidRDefault="00882E1A" w:rsidP="0016651B">
      <w:pPr>
        <w:rPr>
          <w:sz w:val="20"/>
          <w:szCs w:val="20"/>
        </w:rPr>
      </w:pPr>
      <w:r w:rsidRPr="00EB6778">
        <w:rPr>
          <w:sz w:val="20"/>
          <w:szCs w:val="20"/>
        </w:rPr>
        <w:t>Sincerely,</w:t>
      </w:r>
    </w:p>
    <w:p w:rsidR="00882E1A" w:rsidRPr="00EB6778" w:rsidRDefault="00882E1A" w:rsidP="00882E1A">
      <w:pPr>
        <w:rPr>
          <w:rFonts w:ascii="Times New Roman" w:hAnsi="Times New Roman"/>
          <w:sz w:val="20"/>
          <w:szCs w:val="20"/>
        </w:rPr>
      </w:pPr>
      <w:r w:rsidRPr="00EB6778">
        <w:rPr>
          <w:rFonts w:ascii="Times New Roman" w:hAnsi="Times New Roman"/>
          <w:noProof/>
          <w:sz w:val="20"/>
          <w:szCs w:val="20"/>
        </w:rPr>
        <w:drawing>
          <wp:inline distT="0" distB="0" distL="0" distR="0" wp14:anchorId="2B6D8D0E" wp14:editId="24C90C9B">
            <wp:extent cx="3533775" cy="484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0230" cy="525327"/>
                    </a:xfrm>
                    <a:prstGeom prst="rect">
                      <a:avLst/>
                    </a:prstGeom>
                    <a:noFill/>
                    <a:ln>
                      <a:noFill/>
                    </a:ln>
                  </pic:spPr>
                </pic:pic>
              </a:graphicData>
            </a:graphic>
          </wp:inline>
        </w:drawing>
      </w:r>
    </w:p>
    <w:p w:rsidR="00882E1A" w:rsidRPr="00EB6778" w:rsidRDefault="009A6E7F" w:rsidP="00882E1A">
      <w:pPr>
        <w:pStyle w:val="NoSpacing"/>
        <w:rPr>
          <w:sz w:val="20"/>
          <w:szCs w:val="20"/>
        </w:rPr>
      </w:pPr>
      <w:r w:rsidRPr="00EB6778">
        <w:rPr>
          <w:sz w:val="20"/>
          <w:szCs w:val="20"/>
        </w:rPr>
        <w:t xml:space="preserve">     Phil Power</w:t>
      </w:r>
      <w:r w:rsidRPr="00EB6778">
        <w:rPr>
          <w:sz w:val="20"/>
          <w:szCs w:val="20"/>
        </w:rPr>
        <w:tab/>
      </w:r>
      <w:r w:rsidRPr="00EB6778">
        <w:rPr>
          <w:sz w:val="20"/>
          <w:szCs w:val="20"/>
        </w:rPr>
        <w:tab/>
      </w:r>
      <w:r w:rsidR="002C1162" w:rsidRPr="00EB6778">
        <w:rPr>
          <w:sz w:val="20"/>
          <w:szCs w:val="20"/>
        </w:rPr>
        <w:t>John Bebow</w:t>
      </w:r>
      <w:r w:rsidR="002C1162" w:rsidRPr="00EB6778">
        <w:rPr>
          <w:sz w:val="20"/>
          <w:szCs w:val="20"/>
        </w:rPr>
        <w:tab/>
      </w:r>
      <w:r w:rsidR="002C1162" w:rsidRPr="00EB6778">
        <w:rPr>
          <w:sz w:val="20"/>
          <w:szCs w:val="20"/>
        </w:rPr>
        <w:tab/>
      </w:r>
      <w:r w:rsidR="00882E1A" w:rsidRPr="00EB6778">
        <w:rPr>
          <w:sz w:val="20"/>
          <w:szCs w:val="20"/>
        </w:rPr>
        <w:t>Amber DeLind</w:t>
      </w:r>
    </w:p>
    <w:p w:rsidR="001E5B58" w:rsidRPr="00EB6778" w:rsidRDefault="009A6E7F" w:rsidP="009A6E7F">
      <w:pPr>
        <w:spacing w:line="240" w:lineRule="auto"/>
        <w:rPr>
          <w:sz w:val="20"/>
          <w:szCs w:val="20"/>
        </w:rPr>
      </w:pPr>
      <w:r w:rsidRPr="00EB6778">
        <w:rPr>
          <w:sz w:val="20"/>
          <w:szCs w:val="20"/>
        </w:rPr>
        <w:t xml:space="preserve">     Chairman</w:t>
      </w:r>
      <w:r w:rsidRPr="00EB6778">
        <w:rPr>
          <w:sz w:val="20"/>
          <w:szCs w:val="20"/>
        </w:rPr>
        <w:tab/>
      </w:r>
      <w:r w:rsidRPr="00EB6778">
        <w:rPr>
          <w:sz w:val="20"/>
          <w:szCs w:val="20"/>
        </w:rPr>
        <w:tab/>
      </w:r>
      <w:r w:rsidR="00882E1A" w:rsidRPr="00EB6778">
        <w:rPr>
          <w:sz w:val="20"/>
          <w:szCs w:val="20"/>
        </w:rPr>
        <w:t>President &amp; CEO</w:t>
      </w:r>
      <w:r w:rsidR="00882E1A" w:rsidRPr="00EB6778">
        <w:rPr>
          <w:sz w:val="20"/>
          <w:szCs w:val="20"/>
        </w:rPr>
        <w:tab/>
      </w:r>
      <w:r w:rsidR="00882E1A" w:rsidRPr="00EB6778">
        <w:rPr>
          <w:sz w:val="20"/>
          <w:szCs w:val="20"/>
        </w:rPr>
        <w:tab/>
        <w:t>Engagement Strategy Director</w:t>
      </w:r>
    </w:p>
    <w:sectPr w:rsidR="001E5B58" w:rsidRPr="00EB6778" w:rsidSect="002C1162">
      <w:headerReference w:type="default" r:id="rId12"/>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89F" w:rsidRDefault="003C489F" w:rsidP="00D5476D">
      <w:pPr>
        <w:spacing w:after="0" w:line="240" w:lineRule="auto"/>
      </w:pPr>
      <w:r>
        <w:separator/>
      </w:r>
    </w:p>
  </w:endnote>
  <w:endnote w:type="continuationSeparator" w:id="0">
    <w:p w:rsidR="003C489F" w:rsidRDefault="003C489F" w:rsidP="00D5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89F" w:rsidRDefault="003C489F" w:rsidP="00D5476D">
      <w:pPr>
        <w:spacing w:after="0" w:line="240" w:lineRule="auto"/>
      </w:pPr>
      <w:r>
        <w:separator/>
      </w:r>
    </w:p>
  </w:footnote>
  <w:footnote w:type="continuationSeparator" w:id="0">
    <w:p w:rsidR="003C489F" w:rsidRDefault="003C489F" w:rsidP="00D54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6D" w:rsidRDefault="00D5476D">
    <w:pPr>
      <w:pStyle w:val="Header"/>
    </w:pPr>
    <w:r>
      <w:ptab w:relativeTo="margin" w:alignment="center" w:leader="none"/>
    </w:r>
    <w:r>
      <w:rPr>
        <w:noProof/>
      </w:rPr>
      <w:drawing>
        <wp:inline distT="0" distB="0" distL="0" distR="0">
          <wp:extent cx="976213"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M Logo.jpg"/>
                  <pic:cNvPicPr/>
                </pic:nvPicPr>
                <pic:blipFill>
                  <a:blip r:embed="rId1">
                    <a:extLst>
                      <a:ext uri="{28A0092B-C50C-407E-A947-70E740481C1C}">
                        <a14:useLocalDpi xmlns:a14="http://schemas.microsoft.com/office/drawing/2010/main" val="0"/>
                      </a:ext>
                    </a:extLst>
                  </a:blip>
                  <a:stretch>
                    <a:fillRect/>
                  </a:stretch>
                </pic:blipFill>
                <pic:spPr>
                  <a:xfrm>
                    <a:off x="0" y="0"/>
                    <a:ext cx="1037110" cy="657746"/>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03EBE"/>
    <w:multiLevelType w:val="hybridMultilevel"/>
    <w:tmpl w:val="7A9C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C00016"/>
    <w:multiLevelType w:val="hybridMultilevel"/>
    <w:tmpl w:val="838C0034"/>
    <w:lvl w:ilvl="0" w:tplc="1490502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6D"/>
    <w:rsid w:val="00023BCD"/>
    <w:rsid w:val="00024C44"/>
    <w:rsid w:val="00033018"/>
    <w:rsid w:val="00035CD6"/>
    <w:rsid w:val="00036CD7"/>
    <w:rsid w:val="000428ED"/>
    <w:rsid w:val="00046E01"/>
    <w:rsid w:val="00050013"/>
    <w:rsid w:val="000548D6"/>
    <w:rsid w:val="00055524"/>
    <w:rsid w:val="0005716A"/>
    <w:rsid w:val="00062547"/>
    <w:rsid w:val="000627A6"/>
    <w:rsid w:val="00062AA5"/>
    <w:rsid w:val="0006713C"/>
    <w:rsid w:val="00074FEA"/>
    <w:rsid w:val="00076793"/>
    <w:rsid w:val="00077141"/>
    <w:rsid w:val="00077CF1"/>
    <w:rsid w:val="00077FB9"/>
    <w:rsid w:val="000866A0"/>
    <w:rsid w:val="000A4267"/>
    <w:rsid w:val="000A64B8"/>
    <w:rsid w:val="000A7EBC"/>
    <w:rsid w:val="000A7F05"/>
    <w:rsid w:val="000B2AE3"/>
    <w:rsid w:val="000C253D"/>
    <w:rsid w:val="000C2C9B"/>
    <w:rsid w:val="000C3A08"/>
    <w:rsid w:val="000D1265"/>
    <w:rsid w:val="000D50BD"/>
    <w:rsid w:val="000D5B75"/>
    <w:rsid w:val="000D5BA7"/>
    <w:rsid w:val="000D7781"/>
    <w:rsid w:val="000E4441"/>
    <w:rsid w:val="000E61FA"/>
    <w:rsid w:val="00102303"/>
    <w:rsid w:val="001050C2"/>
    <w:rsid w:val="0010601D"/>
    <w:rsid w:val="001107AD"/>
    <w:rsid w:val="0011268C"/>
    <w:rsid w:val="00120644"/>
    <w:rsid w:val="00127872"/>
    <w:rsid w:val="001334F2"/>
    <w:rsid w:val="00134B63"/>
    <w:rsid w:val="00136D41"/>
    <w:rsid w:val="0014075C"/>
    <w:rsid w:val="00141112"/>
    <w:rsid w:val="00144587"/>
    <w:rsid w:val="001449BE"/>
    <w:rsid w:val="00146B27"/>
    <w:rsid w:val="00160F4D"/>
    <w:rsid w:val="00162276"/>
    <w:rsid w:val="00165502"/>
    <w:rsid w:val="0016651B"/>
    <w:rsid w:val="001725D2"/>
    <w:rsid w:val="00175066"/>
    <w:rsid w:val="001765A5"/>
    <w:rsid w:val="00176C2E"/>
    <w:rsid w:val="00180F2C"/>
    <w:rsid w:val="00182BAF"/>
    <w:rsid w:val="00186EC5"/>
    <w:rsid w:val="001907DE"/>
    <w:rsid w:val="00194169"/>
    <w:rsid w:val="001942BC"/>
    <w:rsid w:val="001A0376"/>
    <w:rsid w:val="001A4AA9"/>
    <w:rsid w:val="001A7529"/>
    <w:rsid w:val="001C290B"/>
    <w:rsid w:val="001C32D1"/>
    <w:rsid w:val="001C3B72"/>
    <w:rsid w:val="001C6556"/>
    <w:rsid w:val="001D1BB1"/>
    <w:rsid w:val="001D3B3C"/>
    <w:rsid w:val="001D4F95"/>
    <w:rsid w:val="001D6BF5"/>
    <w:rsid w:val="001E1754"/>
    <w:rsid w:val="001E5B58"/>
    <w:rsid w:val="001E64B6"/>
    <w:rsid w:val="001E6C60"/>
    <w:rsid w:val="001F6853"/>
    <w:rsid w:val="0020239F"/>
    <w:rsid w:val="0021028C"/>
    <w:rsid w:val="002103A3"/>
    <w:rsid w:val="002109C2"/>
    <w:rsid w:val="00212F7E"/>
    <w:rsid w:val="00216B2E"/>
    <w:rsid w:val="00216DF9"/>
    <w:rsid w:val="002179A0"/>
    <w:rsid w:val="00220F4A"/>
    <w:rsid w:val="002215D4"/>
    <w:rsid w:val="0024715F"/>
    <w:rsid w:val="00253311"/>
    <w:rsid w:val="00262D4C"/>
    <w:rsid w:val="00263F52"/>
    <w:rsid w:val="002720A9"/>
    <w:rsid w:val="002740F1"/>
    <w:rsid w:val="00277F65"/>
    <w:rsid w:val="00280BBA"/>
    <w:rsid w:val="002833A9"/>
    <w:rsid w:val="002863A0"/>
    <w:rsid w:val="00286B7C"/>
    <w:rsid w:val="002920E7"/>
    <w:rsid w:val="00293A8B"/>
    <w:rsid w:val="002A3CE2"/>
    <w:rsid w:val="002B1932"/>
    <w:rsid w:val="002B3E5F"/>
    <w:rsid w:val="002B6042"/>
    <w:rsid w:val="002C0569"/>
    <w:rsid w:val="002C1162"/>
    <w:rsid w:val="002E1849"/>
    <w:rsid w:val="002E1BCA"/>
    <w:rsid w:val="002E678C"/>
    <w:rsid w:val="002F0308"/>
    <w:rsid w:val="002F4FF8"/>
    <w:rsid w:val="002F6977"/>
    <w:rsid w:val="002F7D22"/>
    <w:rsid w:val="0030101C"/>
    <w:rsid w:val="00305960"/>
    <w:rsid w:val="00307539"/>
    <w:rsid w:val="00307C80"/>
    <w:rsid w:val="00310ADE"/>
    <w:rsid w:val="00311FB3"/>
    <w:rsid w:val="0031537D"/>
    <w:rsid w:val="0032258E"/>
    <w:rsid w:val="00323614"/>
    <w:rsid w:val="003259F6"/>
    <w:rsid w:val="00325BC4"/>
    <w:rsid w:val="00332B40"/>
    <w:rsid w:val="00336A0F"/>
    <w:rsid w:val="00340873"/>
    <w:rsid w:val="00341165"/>
    <w:rsid w:val="003502AE"/>
    <w:rsid w:val="003542FA"/>
    <w:rsid w:val="00356208"/>
    <w:rsid w:val="003616F6"/>
    <w:rsid w:val="003635A1"/>
    <w:rsid w:val="003641F4"/>
    <w:rsid w:val="003642E1"/>
    <w:rsid w:val="00365DD8"/>
    <w:rsid w:val="0037088C"/>
    <w:rsid w:val="00370AD5"/>
    <w:rsid w:val="003750B6"/>
    <w:rsid w:val="00375C8C"/>
    <w:rsid w:val="0037781C"/>
    <w:rsid w:val="00381D19"/>
    <w:rsid w:val="003838DD"/>
    <w:rsid w:val="00384BC0"/>
    <w:rsid w:val="00391EE4"/>
    <w:rsid w:val="003938D9"/>
    <w:rsid w:val="003A2EEC"/>
    <w:rsid w:val="003B0C33"/>
    <w:rsid w:val="003B4180"/>
    <w:rsid w:val="003C489F"/>
    <w:rsid w:val="003D3680"/>
    <w:rsid w:val="003D37BF"/>
    <w:rsid w:val="003D7A54"/>
    <w:rsid w:val="003E2F86"/>
    <w:rsid w:val="003E3699"/>
    <w:rsid w:val="003E6DA4"/>
    <w:rsid w:val="00406B9A"/>
    <w:rsid w:val="004105AA"/>
    <w:rsid w:val="00412CC5"/>
    <w:rsid w:val="0042178E"/>
    <w:rsid w:val="00422818"/>
    <w:rsid w:val="004363B0"/>
    <w:rsid w:val="00436D9E"/>
    <w:rsid w:val="00447129"/>
    <w:rsid w:val="0045214D"/>
    <w:rsid w:val="00455EC2"/>
    <w:rsid w:val="00455F89"/>
    <w:rsid w:val="00461E9D"/>
    <w:rsid w:val="004621B7"/>
    <w:rsid w:val="00463481"/>
    <w:rsid w:val="00463A26"/>
    <w:rsid w:val="00464C54"/>
    <w:rsid w:val="00464F3D"/>
    <w:rsid w:val="00471E61"/>
    <w:rsid w:val="00474C0E"/>
    <w:rsid w:val="00490145"/>
    <w:rsid w:val="00492B90"/>
    <w:rsid w:val="004931C8"/>
    <w:rsid w:val="00494A6B"/>
    <w:rsid w:val="00494F33"/>
    <w:rsid w:val="00496716"/>
    <w:rsid w:val="00496ADD"/>
    <w:rsid w:val="004A0346"/>
    <w:rsid w:val="004A2B8A"/>
    <w:rsid w:val="004A49FB"/>
    <w:rsid w:val="004A4D82"/>
    <w:rsid w:val="004A6FB3"/>
    <w:rsid w:val="004B0ED1"/>
    <w:rsid w:val="004B36DD"/>
    <w:rsid w:val="004B5B90"/>
    <w:rsid w:val="004B641F"/>
    <w:rsid w:val="004C294C"/>
    <w:rsid w:val="004C7EB6"/>
    <w:rsid w:val="004D722E"/>
    <w:rsid w:val="004E108B"/>
    <w:rsid w:val="004E2290"/>
    <w:rsid w:val="004E4227"/>
    <w:rsid w:val="004F1CA4"/>
    <w:rsid w:val="004F6F0E"/>
    <w:rsid w:val="005009E0"/>
    <w:rsid w:val="0050233C"/>
    <w:rsid w:val="00510DCA"/>
    <w:rsid w:val="00513E34"/>
    <w:rsid w:val="00514E12"/>
    <w:rsid w:val="005209D2"/>
    <w:rsid w:val="00521FF8"/>
    <w:rsid w:val="00526710"/>
    <w:rsid w:val="00533A9A"/>
    <w:rsid w:val="00534648"/>
    <w:rsid w:val="0053703B"/>
    <w:rsid w:val="00541E5A"/>
    <w:rsid w:val="005460A0"/>
    <w:rsid w:val="00550D6E"/>
    <w:rsid w:val="00553DBC"/>
    <w:rsid w:val="005609DA"/>
    <w:rsid w:val="005612E8"/>
    <w:rsid w:val="00562E4B"/>
    <w:rsid w:val="005647B9"/>
    <w:rsid w:val="005658A7"/>
    <w:rsid w:val="005769ED"/>
    <w:rsid w:val="00577C92"/>
    <w:rsid w:val="0058130C"/>
    <w:rsid w:val="00586A96"/>
    <w:rsid w:val="0058713C"/>
    <w:rsid w:val="0059420C"/>
    <w:rsid w:val="00596560"/>
    <w:rsid w:val="005B061B"/>
    <w:rsid w:val="005B64C9"/>
    <w:rsid w:val="005B6EB7"/>
    <w:rsid w:val="005B7231"/>
    <w:rsid w:val="005C5B47"/>
    <w:rsid w:val="005C791A"/>
    <w:rsid w:val="005D254D"/>
    <w:rsid w:val="005D2632"/>
    <w:rsid w:val="005E0BC6"/>
    <w:rsid w:val="005E16E7"/>
    <w:rsid w:val="005E48C0"/>
    <w:rsid w:val="005E4B57"/>
    <w:rsid w:val="005F02A9"/>
    <w:rsid w:val="005F1AB7"/>
    <w:rsid w:val="005F1C5E"/>
    <w:rsid w:val="005F3AAC"/>
    <w:rsid w:val="005F4ED1"/>
    <w:rsid w:val="006039C8"/>
    <w:rsid w:val="00605AE7"/>
    <w:rsid w:val="006122C9"/>
    <w:rsid w:val="0061330A"/>
    <w:rsid w:val="00634334"/>
    <w:rsid w:val="00637C44"/>
    <w:rsid w:val="00645E37"/>
    <w:rsid w:val="0065369A"/>
    <w:rsid w:val="0065405B"/>
    <w:rsid w:val="00655070"/>
    <w:rsid w:val="006568A2"/>
    <w:rsid w:val="00657CF3"/>
    <w:rsid w:val="00665D3F"/>
    <w:rsid w:val="00685497"/>
    <w:rsid w:val="006A1103"/>
    <w:rsid w:val="006A1989"/>
    <w:rsid w:val="006A1E7D"/>
    <w:rsid w:val="006A31AB"/>
    <w:rsid w:val="006B3B4E"/>
    <w:rsid w:val="006B7D51"/>
    <w:rsid w:val="006C0C47"/>
    <w:rsid w:val="006D702B"/>
    <w:rsid w:val="006E756C"/>
    <w:rsid w:val="006F1BCD"/>
    <w:rsid w:val="006F37F9"/>
    <w:rsid w:val="006F4334"/>
    <w:rsid w:val="006F73C5"/>
    <w:rsid w:val="00701AAE"/>
    <w:rsid w:val="00701E89"/>
    <w:rsid w:val="00702A5F"/>
    <w:rsid w:val="00703B38"/>
    <w:rsid w:val="00703EDA"/>
    <w:rsid w:val="00710D83"/>
    <w:rsid w:val="007140CA"/>
    <w:rsid w:val="007148F5"/>
    <w:rsid w:val="00714B8D"/>
    <w:rsid w:val="00721882"/>
    <w:rsid w:val="0072293B"/>
    <w:rsid w:val="007245BF"/>
    <w:rsid w:val="007260CD"/>
    <w:rsid w:val="007278EE"/>
    <w:rsid w:val="00727C73"/>
    <w:rsid w:val="00733DBB"/>
    <w:rsid w:val="00743CAA"/>
    <w:rsid w:val="007468F7"/>
    <w:rsid w:val="0075253D"/>
    <w:rsid w:val="00761B39"/>
    <w:rsid w:val="0076555A"/>
    <w:rsid w:val="007767E3"/>
    <w:rsid w:val="00791383"/>
    <w:rsid w:val="007917D7"/>
    <w:rsid w:val="00792779"/>
    <w:rsid w:val="00793451"/>
    <w:rsid w:val="00793A6B"/>
    <w:rsid w:val="00794EF9"/>
    <w:rsid w:val="007955BE"/>
    <w:rsid w:val="007A072D"/>
    <w:rsid w:val="007C19C0"/>
    <w:rsid w:val="007C2CFF"/>
    <w:rsid w:val="007C36D4"/>
    <w:rsid w:val="007C40DC"/>
    <w:rsid w:val="007D1A1E"/>
    <w:rsid w:val="007D260D"/>
    <w:rsid w:val="007D3042"/>
    <w:rsid w:val="007D318C"/>
    <w:rsid w:val="007D4F5B"/>
    <w:rsid w:val="007E3466"/>
    <w:rsid w:val="00801086"/>
    <w:rsid w:val="008032F2"/>
    <w:rsid w:val="008039A4"/>
    <w:rsid w:val="00810AF7"/>
    <w:rsid w:val="008125C8"/>
    <w:rsid w:val="00812BED"/>
    <w:rsid w:val="008150FF"/>
    <w:rsid w:val="00816818"/>
    <w:rsid w:val="0082006B"/>
    <w:rsid w:val="00822CE7"/>
    <w:rsid w:val="00826046"/>
    <w:rsid w:val="008270C4"/>
    <w:rsid w:val="00831178"/>
    <w:rsid w:val="0083481B"/>
    <w:rsid w:val="008350A8"/>
    <w:rsid w:val="00842DEA"/>
    <w:rsid w:val="00853639"/>
    <w:rsid w:val="008559BC"/>
    <w:rsid w:val="008621E5"/>
    <w:rsid w:val="00862C80"/>
    <w:rsid w:val="00864243"/>
    <w:rsid w:val="00870AF9"/>
    <w:rsid w:val="00876E9C"/>
    <w:rsid w:val="0087769B"/>
    <w:rsid w:val="00880DCD"/>
    <w:rsid w:val="00882E1A"/>
    <w:rsid w:val="00886E27"/>
    <w:rsid w:val="0089070A"/>
    <w:rsid w:val="00896A4F"/>
    <w:rsid w:val="008A1E7F"/>
    <w:rsid w:val="008A559A"/>
    <w:rsid w:val="008B24DD"/>
    <w:rsid w:val="008B3280"/>
    <w:rsid w:val="008B4346"/>
    <w:rsid w:val="008B6298"/>
    <w:rsid w:val="008C7939"/>
    <w:rsid w:val="008D5194"/>
    <w:rsid w:val="008D700A"/>
    <w:rsid w:val="008E45CD"/>
    <w:rsid w:val="008E71F9"/>
    <w:rsid w:val="008E7FC3"/>
    <w:rsid w:val="008F031D"/>
    <w:rsid w:val="009012BF"/>
    <w:rsid w:val="00901D61"/>
    <w:rsid w:val="00901ECF"/>
    <w:rsid w:val="0090252F"/>
    <w:rsid w:val="00913807"/>
    <w:rsid w:val="00914D43"/>
    <w:rsid w:val="00917439"/>
    <w:rsid w:val="00921444"/>
    <w:rsid w:val="00922058"/>
    <w:rsid w:val="00923480"/>
    <w:rsid w:val="009271CC"/>
    <w:rsid w:val="0093112C"/>
    <w:rsid w:val="0093352B"/>
    <w:rsid w:val="009335B9"/>
    <w:rsid w:val="009501CC"/>
    <w:rsid w:val="0095276D"/>
    <w:rsid w:val="009529BF"/>
    <w:rsid w:val="009558BD"/>
    <w:rsid w:val="0095798B"/>
    <w:rsid w:val="00966819"/>
    <w:rsid w:val="00971BBA"/>
    <w:rsid w:val="00980A30"/>
    <w:rsid w:val="0098425E"/>
    <w:rsid w:val="009945F3"/>
    <w:rsid w:val="009A6E7F"/>
    <w:rsid w:val="009B3AA8"/>
    <w:rsid w:val="009B6075"/>
    <w:rsid w:val="009C5F2E"/>
    <w:rsid w:val="009C6417"/>
    <w:rsid w:val="009C6B74"/>
    <w:rsid w:val="009D12C2"/>
    <w:rsid w:val="009D279B"/>
    <w:rsid w:val="009F1133"/>
    <w:rsid w:val="00A01CAB"/>
    <w:rsid w:val="00A04856"/>
    <w:rsid w:val="00A05917"/>
    <w:rsid w:val="00A175CD"/>
    <w:rsid w:val="00A21D9F"/>
    <w:rsid w:val="00A34BD4"/>
    <w:rsid w:val="00A40F06"/>
    <w:rsid w:val="00A46D78"/>
    <w:rsid w:val="00A5462C"/>
    <w:rsid w:val="00A617DC"/>
    <w:rsid w:val="00A619F9"/>
    <w:rsid w:val="00A72C5D"/>
    <w:rsid w:val="00A73094"/>
    <w:rsid w:val="00A73A30"/>
    <w:rsid w:val="00A744C7"/>
    <w:rsid w:val="00A74EAB"/>
    <w:rsid w:val="00A8055D"/>
    <w:rsid w:val="00A829BF"/>
    <w:rsid w:val="00A839E7"/>
    <w:rsid w:val="00A859C8"/>
    <w:rsid w:val="00A95ECC"/>
    <w:rsid w:val="00AA1B62"/>
    <w:rsid w:val="00AB61BC"/>
    <w:rsid w:val="00AB6BB9"/>
    <w:rsid w:val="00AC593F"/>
    <w:rsid w:val="00AE6E7E"/>
    <w:rsid w:val="00AF2308"/>
    <w:rsid w:val="00AF44F0"/>
    <w:rsid w:val="00B0577D"/>
    <w:rsid w:val="00B0682D"/>
    <w:rsid w:val="00B10356"/>
    <w:rsid w:val="00B1069E"/>
    <w:rsid w:val="00B111C4"/>
    <w:rsid w:val="00B114D5"/>
    <w:rsid w:val="00B17419"/>
    <w:rsid w:val="00B20707"/>
    <w:rsid w:val="00B25939"/>
    <w:rsid w:val="00B27207"/>
    <w:rsid w:val="00B36D03"/>
    <w:rsid w:val="00B40AA6"/>
    <w:rsid w:val="00B41DFB"/>
    <w:rsid w:val="00B4201F"/>
    <w:rsid w:val="00B47B0A"/>
    <w:rsid w:val="00B5033B"/>
    <w:rsid w:val="00B560E9"/>
    <w:rsid w:val="00B6195B"/>
    <w:rsid w:val="00B71082"/>
    <w:rsid w:val="00B745D8"/>
    <w:rsid w:val="00B91E68"/>
    <w:rsid w:val="00B941FB"/>
    <w:rsid w:val="00B973C3"/>
    <w:rsid w:val="00BA6998"/>
    <w:rsid w:val="00BB06CD"/>
    <w:rsid w:val="00BB5017"/>
    <w:rsid w:val="00BB52F9"/>
    <w:rsid w:val="00BB77E7"/>
    <w:rsid w:val="00BC1C5F"/>
    <w:rsid w:val="00BC5E21"/>
    <w:rsid w:val="00BD36D6"/>
    <w:rsid w:val="00BD46CF"/>
    <w:rsid w:val="00BE14FD"/>
    <w:rsid w:val="00BE1F74"/>
    <w:rsid w:val="00BE2C7E"/>
    <w:rsid w:val="00BE3137"/>
    <w:rsid w:val="00BE6DDB"/>
    <w:rsid w:val="00BF3BC4"/>
    <w:rsid w:val="00C11594"/>
    <w:rsid w:val="00C14565"/>
    <w:rsid w:val="00C2162E"/>
    <w:rsid w:val="00C23A11"/>
    <w:rsid w:val="00C2509B"/>
    <w:rsid w:val="00C30989"/>
    <w:rsid w:val="00C33F53"/>
    <w:rsid w:val="00C3615E"/>
    <w:rsid w:val="00C4113E"/>
    <w:rsid w:val="00C4329F"/>
    <w:rsid w:val="00C46406"/>
    <w:rsid w:val="00C50C24"/>
    <w:rsid w:val="00C512F3"/>
    <w:rsid w:val="00C55839"/>
    <w:rsid w:val="00C56C81"/>
    <w:rsid w:val="00C60991"/>
    <w:rsid w:val="00C62AB4"/>
    <w:rsid w:val="00C640C2"/>
    <w:rsid w:val="00C72D79"/>
    <w:rsid w:val="00C77861"/>
    <w:rsid w:val="00C8398F"/>
    <w:rsid w:val="00C859E1"/>
    <w:rsid w:val="00C909E7"/>
    <w:rsid w:val="00C91098"/>
    <w:rsid w:val="00C9314B"/>
    <w:rsid w:val="00C93D27"/>
    <w:rsid w:val="00C94AA6"/>
    <w:rsid w:val="00C95500"/>
    <w:rsid w:val="00C968C6"/>
    <w:rsid w:val="00CA454E"/>
    <w:rsid w:val="00CB4D6E"/>
    <w:rsid w:val="00CB6ADB"/>
    <w:rsid w:val="00CB6E03"/>
    <w:rsid w:val="00CC24A9"/>
    <w:rsid w:val="00CC360A"/>
    <w:rsid w:val="00CD349F"/>
    <w:rsid w:val="00CF01A8"/>
    <w:rsid w:val="00CF22AE"/>
    <w:rsid w:val="00CF2AD4"/>
    <w:rsid w:val="00CF3FB0"/>
    <w:rsid w:val="00CF6137"/>
    <w:rsid w:val="00CF63B7"/>
    <w:rsid w:val="00CF692E"/>
    <w:rsid w:val="00D00E69"/>
    <w:rsid w:val="00D12BB5"/>
    <w:rsid w:val="00D12E51"/>
    <w:rsid w:val="00D25782"/>
    <w:rsid w:val="00D27011"/>
    <w:rsid w:val="00D35BA6"/>
    <w:rsid w:val="00D4018B"/>
    <w:rsid w:val="00D46A22"/>
    <w:rsid w:val="00D5338B"/>
    <w:rsid w:val="00D53D58"/>
    <w:rsid w:val="00D54397"/>
    <w:rsid w:val="00D5471B"/>
    <w:rsid w:val="00D5476D"/>
    <w:rsid w:val="00D54AC8"/>
    <w:rsid w:val="00D619ED"/>
    <w:rsid w:val="00D62B89"/>
    <w:rsid w:val="00D648DE"/>
    <w:rsid w:val="00D64B25"/>
    <w:rsid w:val="00D651B6"/>
    <w:rsid w:val="00D6620E"/>
    <w:rsid w:val="00D713B3"/>
    <w:rsid w:val="00D71942"/>
    <w:rsid w:val="00D7353B"/>
    <w:rsid w:val="00D762D9"/>
    <w:rsid w:val="00D81427"/>
    <w:rsid w:val="00DA4B24"/>
    <w:rsid w:val="00DA4C52"/>
    <w:rsid w:val="00DB095E"/>
    <w:rsid w:val="00DB38D3"/>
    <w:rsid w:val="00DB4A79"/>
    <w:rsid w:val="00DC5D1A"/>
    <w:rsid w:val="00DC769F"/>
    <w:rsid w:val="00DD1A68"/>
    <w:rsid w:val="00DD2B86"/>
    <w:rsid w:val="00E059ED"/>
    <w:rsid w:val="00E10C2B"/>
    <w:rsid w:val="00E1222A"/>
    <w:rsid w:val="00E12D52"/>
    <w:rsid w:val="00E17EAA"/>
    <w:rsid w:val="00E2659C"/>
    <w:rsid w:val="00E32FF8"/>
    <w:rsid w:val="00E33BAD"/>
    <w:rsid w:val="00E35B97"/>
    <w:rsid w:val="00E44811"/>
    <w:rsid w:val="00E463CD"/>
    <w:rsid w:val="00E47A51"/>
    <w:rsid w:val="00E47BE0"/>
    <w:rsid w:val="00E50CD3"/>
    <w:rsid w:val="00E54E3E"/>
    <w:rsid w:val="00E57043"/>
    <w:rsid w:val="00E665B9"/>
    <w:rsid w:val="00E71A44"/>
    <w:rsid w:val="00E773EF"/>
    <w:rsid w:val="00E84C44"/>
    <w:rsid w:val="00E864AD"/>
    <w:rsid w:val="00E967A4"/>
    <w:rsid w:val="00EA4DE6"/>
    <w:rsid w:val="00EA54CF"/>
    <w:rsid w:val="00EB0779"/>
    <w:rsid w:val="00EB6778"/>
    <w:rsid w:val="00EC7FB6"/>
    <w:rsid w:val="00ED3022"/>
    <w:rsid w:val="00EE1CBC"/>
    <w:rsid w:val="00EE3916"/>
    <w:rsid w:val="00EE69FC"/>
    <w:rsid w:val="00EF1D3F"/>
    <w:rsid w:val="00EF4E9A"/>
    <w:rsid w:val="00EF5FDB"/>
    <w:rsid w:val="00F0160B"/>
    <w:rsid w:val="00F02AB5"/>
    <w:rsid w:val="00F078BB"/>
    <w:rsid w:val="00F15F7D"/>
    <w:rsid w:val="00F17F0B"/>
    <w:rsid w:val="00F24B7B"/>
    <w:rsid w:val="00F33C6C"/>
    <w:rsid w:val="00F342F2"/>
    <w:rsid w:val="00F41E1D"/>
    <w:rsid w:val="00F51589"/>
    <w:rsid w:val="00F54554"/>
    <w:rsid w:val="00F56B84"/>
    <w:rsid w:val="00F60251"/>
    <w:rsid w:val="00F60D5C"/>
    <w:rsid w:val="00F611D0"/>
    <w:rsid w:val="00F615A3"/>
    <w:rsid w:val="00F6198C"/>
    <w:rsid w:val="00F65172"/>
    <w:rsid w:val="00F70DAA"/>
    <w:rsid w:val="00F7713F"/>
    <w:rsid w:val="00F84399"/>
    <w:rsid w:val="00F858FA"/>
    <w:rsid w:val="00F86F20"/>
    <w:rsid w:val="00F9096B"/>
    <w:rsid w:val="00F92D8B"/>
    <w:rsid w:val="00F95B56"/>
    <w:rsid w:val="00FA2377"/>
    <w:rsid w:val="00FB60BD"/>
    <w:rsid w:val="00FC1E68"/>
    <w:rsid w:val="00FC3754"/>
    <w:rsid w:val="00FC5EB3"/>
    <w:rsid w:val="00FD637B"/>
    <w:rsid w:val="00FD6A77"/>
    <w:rsid w:val="00FE6942"/>
    <w:rsid w:val="00FE6A28"/>
    <w:rsid w:val="00FF43ED"/>
    <w:rsid w:val="00FF57FD"/>
    <w:rsid w:val="00FF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D56F63-C55C-4B5F-A41E-EEECA5B7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76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82E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5476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5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6D"/>
    <w:rPr>
      <w:rFonts w:ascii="Calibri" w:eastAsia="Calibri" w:hAnsi="Calibri" w:cs="Times New Roman"/>
    </w:rPr>
  </w:style>
  <w:style w:type="paragraph" w:styleId="Footer">
    <w:name w:val="footer"/>
    <w:basedOn w:val="Normal"/>
    <w:link w:val="FooterChar"/>
    <w:uiPriority w:val="99"/>
    <w:unhideWhenUsed/>
    <w:rsid w:val="00D5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6D"/>
    <w:rPr>
      <w:rFonts w:ascii="Calibri" w:eastAsia="Calibri" w:hAnsi="Calibri" w:cs="Times New Roman"/>
    </w:rPr>
  </w:style>
  <w:style w:type="paragraph" w:styleId="ListParagraph">
    <w:name w:val="List Paragraph"/>
    <w:basedOn w:val="Normal"/>
    <w:uiPriority w:val="34"/>
    <w:qFormat/>
    <w:rsid w:val="00882E1A"/>
    <w:pPr>
      <w:spacing w:after="160" w:line="259" w:lineRule="auto"/>
      <w:ind w:left="720"/>
      <w:contextualSpacing/>
    </w:pPr>
    <w:rPr>
      <w:rFonts w:asciiTheme="minorHAnsi" w:eastAsiaTheme="minorHAnsi" w:hAnsiTheme="minorHAnsi" w:cstheme="minorBidi"/>
    </w:rPr>
  </w:style>
  <w:style w:type="paragraph" w:styleId="PlainText">
    <w:name w:val="Plain Text"/>
    <w:basedOn w:val="Normal"/>
    <w:link w:val="PlainTextChar"/>
    <w:uiPriority w:val="99"/>
    <w:unhideWhenUsed/>
    <w:rsid w:val="00882E1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882E1A"/>
    <w:rPr>
      <w:rFonts w:ascii="Calibri" w:hAnsi="Calibri"/>
      <w:szCs w:val="21"/>
    </w:rPr>
  </w:style>
  <w:style w:type="character" w:styleId="Hyperlink">
    <w:name w:val="Hyperlink"/>
    <w:basedOn w:val="DefaultParagraphFont"/>
    <w:uiPriority w:val="99"/>
    <w:rsid w:val="00882E1A"/>
    <w:rPr>
      <w:rFonts w:cs="Times New Roman"/>
      <w:color w:val="0000FF"/>
      <w:u w:val="single"/>
    </w:rPr>
  </w:style>
  <w:style w:type="character" w:customStyle="1" w:styleId="Heading1Char">
    <w:name w:val="Heading 1 Char"/>
    <w:basedOn w:val="DefaultParagraphFont"/>
    <w:link w:val="Heading1"/>
    <w:uiPriority w:val="9"/>
    <w:rsid w:val="00882E1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zureich@thecenterformichigan.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bridgemi.com/subscribe" TargetMode="External"/><Relationship Id="rId4" Type="http://schemas.openxmlformats.org/officeDocument/2006/relationships/settings" Target="settings.xml"/><Relationship Id="rId9" Type="http://schemas.openxmlformats.org/officeDocument/2006/relationships/hyperlink" Target="http://bridgemi.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D977-040A-4A30-90F6-D189C39D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dcterms:created xsi:type="dcterms:W3CDTF">2017-02-23T20:52:00Z</dcterms:created>
  <dcterms:modified xsi:type="dcterms:W3CDTF">2017-03-15T13:47:00Z</dcterms:modified>
</cp:coreProperties>
</file>