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6C8BC7" w14:textId="77777777" w:rsidR="00142167" w:rsidRPr="00DE136C" w:rsidRDefault="00142167" w:rsidP="00142167">
      <w:pPr>
        <w:jc w:val="center"/>
        <w:rPr>
          <w:rFonts w:ascii="Arial" w:hAnsi="Arial" w:cs="Arial"/>
          <w:sz w:val="16"/>
          <w:szCs w:val="16"/>
        </w:rPr>
      </w:pPr>
      <w:bookmarkStart w:id="0" w:name="_Hlk92292855"/>
      <w:bookmarkEnd w:id="0"/>
    </w:p>
    <w:p w14:paraId="5ABC0CDB" w14:textId="1C640353" w:rsidR="00064D1D" w:rsidRPr="00A63EDE" w:rsidRDefault="00142167" w:rsidP="00142167">
      <w:pPr>
        <w:jc w:val="center"/>
        <w:rPr>
          <w:rFonts w:cstheme="minorHAnsi"/>
          <w:b/>
          <w:bCs/>
          <w:sz w:val="24"/>
          <w:szCs w:val="24"/>
        </w:rPr>
      </w:pPr>
      <w:r w:rsidRPr="00A63EDE">
        <w:rPr>
          <w:rFonts w:cstheme="minorHAnsi"/>
          <w:b/>
          <w:bCs/>
          <w:sz w:val="24"/>
          <w:szCs w:val="24"/>
        </w:rPr>
        <w:t>JOB DESCRIPTION</w:t>
      </w:r>
    </w:p>
    <w:p w14:paraId="43E053F4" w14:textId="6068E153" w:rsidR="00592D30" w:rsidRPr="00A63EDE" w:rsidRDefault="0001630A" w:rsidP="00142167">
      <w:pPr>
        <w:jc w:val="center"/>
        <w:rPr>
          <w:rFonts w:cstheme="minorHAnsi"/>
          <w:b/>
          <w:bCs/>
          <w:sz w:val="24"/>
          <w:szCs w:val="24"/>
        </w:rPr>
      </w:pPr>
      <w:r w:rsidRPr="00A63EDE">
        <w:rPr>
          <w:rFonts w:cstheme="minorHAnsi"/>
          <w:b/>
          <w:bCs/>
          <w:noProof/>
          <w:sz w:val="24"/>
          <w:szCs w:val="24"/>
        </w:rPr>
        <w:drawing>
          <wp:anchor distT="0" distB="0" distL="114300" distR="114300" simplePos="0" relativeHeight="251657216" behindDoc="1" locked="0" layoutInCell="1" allowOverlap="1" wp14:anchorId="6D59CE43" wp14:editId="723C5398">
            <wp:simplePos x="0" y="0"/>
            <wp:positionH relativeFrom="column">
              <wp:posOffset>91440</wp:posOffset>
            </wp:positionH>
            <wp:positionV relativeFrom="paragraph">
              <wp:posOffset>152400</wp:posOffset>
            </wp:positionV>
            <wp:extent cx="3108960" cy="1136904"/>
            <wp:effectExtent l="0" t="0" r="0" b="6350"/>
            <wp:wrapNone/>
            <wp:docPr id="1" name="Picture 1"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3108960" cy="1136904"/>
                    </a:xfrm>
                    <a:prstGeom prst="rect">
                      <a:avLst/>
                    </a:prstGeom>
                  </pic:spPr>
                </pic:pic>
              </a:graphicData>
            </a:graphic>
          </wp:anchor>
        </w:drawing>
      </w:r>
    </w:p>
    <w:p w14:paraId="07F802E7" w14:textId="3AF6DCD3" w:rsidR="00142167" w:rsidRPr="00A63EDE" w:rsidRDefault="00142167" w:rsidP="0001397B">
      <w:pPr>
        <w:spacing w:after="0"/>
        <w:ind w:left="5040" w:firstLine="432"/>
        <w:rPr>
          <w:rFonts w:cstheme="minorHAnsi"/>
          <w:sz w:val="24"/>
          <w:szCs w:val="24"/>
        </w:rPr>
      </w:pPr>
      <w:r w:rsidRPr="00A63EDE">
        <w:rPr>
          <w:rFonts w:cstheme="minorHAnsi"/>
          <w:b/>
          <w:bCs/>
          <w:sz w:val="24"/>
          <w:szCs w:val="24"/>
        </w:rPr>
        <w:t>Position</w:t>
      </w:r>
      <w:r w:rsidRPr="00A63EDE">
        <w:rPr>
          <w:rFonts w:cstheme="minorHAnsi"/>
          <w:sz w:val="24"/>
          <w:szCs w:val="24"/>
        </w:rPr>
        <w:t xml:space="preserve">: </w:t>
      </w:r>
      <w:r w:rsidR="00A92DDC">
        <w:rPr>
          <w:rFonts w:cstheme="minorHAnsi"/>
          <w:sz w:val="24"/>
          <w:szCs w:val="24"/>
        </w:rPr>
        <w:t>Administrative Assistant</w:t>
      </w:r>
    </w:p>
    <w:p w14:paraId="4E8E11E5" w14:textId="54330F7A" w:rsidR="00142167" w:rsidRPr="00A63EDE" w:rsidRDefault="00142167" w:rsidP="0001397B">
      <w:pPr>
        <w:spacing w:after="0"/>
        <w:ind w:firstLine="5472"/>
        <w:rPr>
          <w:rFonts w:cstheme="minorHAnsi"/>
          <w:sz w:val="24"/>
          <w:szCs w:val="24"/>
        </w:rPr>
      </w:pPr>
      <w:r w:rsidRPr="00A63EDE">
        <w:rPr>
          <w:rFonts w:cstheme="minorHAnsi"/>
          <w:b/>
          <w:bCs/>
          <w:sz w:val="24"/>
          <w:szCs w:val="24"/>
        </w:rPr>
        <w:t>Reports to:</w:t>
      </w:r>
      <w:r w:rsidRPr="00A63EDE">
        <w:rPr>
          <w:rFonts w:cstheme="minorHAnsi"/>
          <w:sz w:val="24"/>
          <w:szCs w:val="24"/>
        </w:rPr>
        <w:t xml:space="preserve"> </w:t>
      </w:r>
      <w:r w:rsidR="00A92DDC">
        <w:rPr>
          <w:rFonts w:cstheme="minorHAnsi"/>
          <w:sz w:val="24"/>
          <w:szCs w:val="24"/>
        </w:rPr>
        <w:t xml:space="preserve">Executive </w:t>
      </w:r>
      <w:r w:rsidR="002F6886" w:rsidRPr="00A63EDE">
        <w:rPr>
          <w:rFonts w:cstheme="minorHAnsi"/>
          <w:sz w:val="24"/>
          <w:szCs w:val="24"/>
        </w:rPr>
        <w:t xml:space="preserve">Director </w:t>
      </w:r>
      <w:r w:rsidR="00A1244B" w:rsidRPr="00A63EDE">
        <w:rPr>
          <w:rFonts w:cstheme="minorHAnsi"/>
          <w:sz w:val="24"/>
          <w:szCs w:val="24"/>
        </w:rPr>
        <w:t xml:space="preserve"> </w:t>
      </w:r>
    </w:p>
    <w:p w14:paraId="439092FE" w14:textId="4511CCB1" w:rsidR="00592D30" w:rsidRPr="00A63EDE" w:rsidRDefault="00592D30" w:rsidP="00592D30">
      <w:pPr>
        <w:jc w:val="center"/>
        <w:rPr>
          <w:rFonts w:cstheme="minorHAnsi"/>
          <w:b/>
          <w:bCs/>
          <w:sz w:val="24"/>
          <w:szCs w:val="24"/>
        </w:rPr>
      </w:pPr>
    </w:p>
    <w:p w14:paraId="2966AB6C" w14:textId="77777777" w:rsidR="002F6886" w:rsidRPr="00DE136C" w:rsidRDefault="002F6886" w:rsidP="00510ACB">
      <w:pPr>
        <w:rPr>
          <w:rFonts w:ascii="Arial" w:hAnsi="Arial" w:cs="Arial"/>
          <w:b/>
          <w:bCs/>
          <w:sz w:val="16"/>
          <w:szCs w:val="16"/>
        </w:rPr>
      </w:pPr>
    </w:p>
    <w:p w14:paraId="4783981C" w14:textId="225845D4" w:rsidR="00142167" w:rsidRPr="00A63EDE" w:rsidRDefault="00142167" w:rsidP="006C79BA">
      <w:pPr>
        <w:spacing w:after="0" w:line="240" w:lineRule="auto"/>
        <w:jc w:val="center"/>
        <w:rPr>
          <w:rFonts w:cstheme="minorHAnsi"/>
          <w:b/>
          <w:bCs/>
          <w:sz w:val="24"/>
          <w:szCs w:val="24"/>
        </w:rPr>
      </w:pPr>
      <w:r w:rsidRPr="00A63EDE">
        <w:rPr>
          <w:rFonts w:cstheme="minorHAnsi"/>
          <w:b/>
          <w:bCs/>
          <w:sz w:val="24"/>
          <w:szCs w:val="24"/>
        </w:rPr>
        <w:t>JOB SUMMARY</w:t>
      </w:r>
    </w:p>
    <w:p w14:paraId="2F7BA597" w14:textId="77777777" w:rsidR="006C79BA" w:rsidRPr="00A63EDE" w:rsidRDefault="006C79BA" w:rsidP="006C79BA">
      <w:pPr>
        <w:spacing w:after="0" w:line="240" w:lineRule="auto"/>
        <w:jc w:val="center"/>
        <w:rPr>
          <w:rFonts w:cstheme="minorHAnsi"/>
          <w:b/>
          <w:bCs/>
          <w:sz w:val="24"/>
          <w:szCs w:val="24"/>
        </w:rPr>
      </w:pPr>
    </w:p>
    <w:p w14:paraId="45EB1AEF" w14:textId="77777777" w:rsidR="00610B6B" w:rsidRPr="00610B6B" w:rsidRDefault="00C651C8" w:rsidP="00610B6B">
      <w:pPr>
        <w:widowControl w:val="0"/>
        <w:spacing w:after="0" w:line="240" w:lineRule="auto"/>
        <w:rPr>
          <w:rFonts w:eastAsia="Times New Roman" w:cstheme="minorHAnsi"/>
          <w:b/>
          <w:bCs/>
          <w:snapToGrid w:val="0"/>
          <w:sz w:val="24"/>
          <w:szCs w:val="24"/>
        </w:rPr>
      </w:pPr>
      <w:r>
        <w:rPr>
          <w:rFonts w:eastAsia="Times New Roman" w:cstheme="minorHAnsi"/>
          <w:snapToGrid w:val="0"/>
          <w:sz w:val="24"/>
          <w:szCs w:val="24"/>
        </w:rPr>
        <w:t xml:space="preserve">. </w:t>
      </w:r>
      <w:r w:rsidR="00610B6B" w:rsidRPr="00610B6B">
        <w:rPr>
          <w:rFonts w:eastAsia="Times New Roman" w:cstheme="minorHAnsi"/>
          <w:snapToGrid w:val="0"/>
          <w:sz w:val="24"/>
          <w:szCs w:val="24"/>
        </w:rPr>
        <w:t>This is an advanced administrative support position for the Executive Director. The work requires the exercise of initiative, sound judgment, and discretion in the performance of duties. The employee needs to maintain appropriate confidentiality of all information, correspondence, and reports.</w:t>
      </w:r>
    </w:p>
    <w:p w14:paraId="67752354" w14:textId="77777777" w:rsidR="00610B6B" w:rsidRPr="00610B6B" w:rsidRDefault="00610B6B" w:rsidP="00610B6B">
      <w:pPr>
        <w:widowControl w:val="0"/>
        <w:spacing w:after="0" w:line="240" w:lineRule="auto"/>
        <w:rPr>
          <w:rFonts w:eastAsia="Times New Roman" w:cstheme="minorHAnsi"/>
          <w:b/>
          <w:bCs/>
          <w:snapToGrid w:val="0"/>
          <w:sz w:val="24"/>
          <w:szCs w:val="24"/>
        </w:rPr>
      </w:pPr>
    </w:p>
    <w:p w14:paraId="331D7E02" w14:textId="13D94BEC" w:rsidR="0045255C" w:rsidRDefault="0045255C" w:rsidP="00EC6D14">
      <w:pPr>
        <w:widowControl w:val="0"/>
        <w:spacing w:after="0" w:line="240" w:lineRule="auto"/>
        <w:rPr>
          <w:rFonts w:eastAsia="Times New Roman" w:cstheme="minorHAnsi"/>
          <w:snapToGrid w:val="0"/>
          <w:sz w:val="24"/>
          <w:szCs w:val="24"/>
        </w:rPr>
      </w:pPr>
    </w:p>
    <w:p w14:paraId="372D9C48" w14:textId="77777777" w:rsidR="006C79BA" w:rsidRPr="00A63EDE" w:rsidRDefault="006C79BA" w:rsidP="00510ACB">
      <w:pPr>
        <w:spacing w:after="0"/>
        <w:rPr>
          <w:rFonts w:cstheme="minorHAnsi"/>
          <w:b/>
          <w:bCs/>
          <w:sz w:val="24"/>
          <w:szCs w:val="24"/>
        </w:rPr>
      </w:pPr>
    </w:p>
    <w:p w14:paraId="0CE47B7C" w14:textId="0C575C95" w:rsidR="00307AA7" w:rsidRPr="00A63EDE" w:rsidRDefault="00142167" w:rsidP="006C79BA">
      <w:pPr>
        <w:spacing w:after="0"/>
        <w:jc w:val="center"/>
        <w:rPr>
          <w:rFonts w:cstheme="minorHAnsi"/>
          <w:b/>
          <w:bCs/>
          <w:sz w:val="24"/>
          <w:szCs w:val="24"/>
        </w:rPr>
      </w:pPr>
      <w:r w:rsidRPr="00A63EDE">
        <w:rPr>
          <w:rFonts w:cstheme="minorHAnsi"/>
          <w:b/>
          <w:bCs/>
          <w:sz w:val="24"/>
          <w:szCs w:val="24"/>
        </w:rPr>
        <w:t>DU</w:t>
      </w:r>
      <w:r w:rsidR="0001397B" w:rsidRPr="00A63EDE">
        <w:rPr>
          <w:rFonts w:cstheme="minorHAnsi"/>
          <w:b/>
          <w:bCs/>
          <w:sz w:val="24"/>
          <w:szCs w:val="24"/>
        </w:rPr>
        <w:t>T</w:t>
      </w:r>
      <w:r w:rsidRPr="00A63EDE">
        <w:rPr>
          <w:rFonts w:cstheme="minorHAnsi"/>
          <w:b/>
          <w:bCs/>
          <w:sz w:val="24"/>
          <w:szCs w:val="24"/>
        </w:rPr>
        <w:t>IES AND RESPONSIBILITIES</w:t>
      </w:r>
    </w:p>
    <w:p w14:paraId="069C6BD4" w14:textId="77777777" w:rsidR="00610B6B" w:rsidRPr="00610B6B" w:rsidRDefault="00610B6B" w:rsidP="00610B6B">
      <w:pPr>
        <w:widowControl w:val="0"/>
        <w:numPr>
          <w:ilvl w:val="0"/>
          <w:numId w:val="11"/>
        </w:numPr>
        <w:spacing w:after="0" w:line="240" w:lineRule="auto"/>
        <w:jc w:val="both"/>
        <w:rPr>
          <w:rFonts w:ascii="Calibri" w:eastAsia="Times New Roman" w:hAnsi="Calibri" w:cs="Calibri"/>
          <w:snapToGrid w:val="0"/>
          <w:sz w:val="20"/>
          <w:szCs w:val="20"/>
        </w:rPr>
      </w:pPr>
      <w:r w:rsidRPr="00610B6B">
        <w:rPr>
          <w:rFonts w:ascii="Calibri" w:eastAsia="Times New Roman" w:hAnsi="Calibri" w:cs="Calibri"/>
          <w:snapToGrid w:val="0"/>
          <w:sz w:val="20"/>
          <w:szCs w:val="20"/>
        </w:rPr>
        <w:t>Supports work of the Library Board of Trustees under direction from the Executive Director. Prepares and publishes meeting agendas, board packets, and makes all meeting arrangements. Assures Board members receive meeting information in a timely manner. Serves as assistant to the Library Board, attends Library Board meetings, takes notes, and prepares Board minutes. Schedules appointments and arranges meetings for the Executive Director and Board members.</w:t>
      </w:r>
    </w:p>
    <w:p w14:paraId="39E14F53" w14:textId="77777777" w:rsidR="00610B6B" w:rsidRPr="00610B6B" w:rsidRDefault="00610B6B" w:rsidP="00610B6B">
      <w:pPr>
        <w:widowControl w:val="0"/>
        <w:spacing w:after="0" w:line="240" w:lineRule="auto"/>
        <w:jc w:val="both"/>
        <w:rPr>
          <w:rFonts w:ascii="Calibri" w:eastAsia="Times New Roman" w:hAnsi="Calibri" w:cs="Calibri"/>
          <w:snapToGrid w:val="0"/>
          <w:sz w:val="20"/>
          <w:szCs w:val="20"/>
        </w:rPr>
      </w:pPr>
    </w:p>
    <w:p w14:paraId="13ACFC8B" w14:textId="77777777" w:rsidR="00610B6B" w:rsidRPr="00610B6B" w:rsidRDefault="00610B6B" w:rsidP="00610B6B">
      <w:pPr>
        <w:widowControl w:val="0"/>
        <w:numPr>
          <w:ilvl w:val="0"/>
          <w:numId w:val="11"/>
        </w:numPr>
        <w:spacing w:after="0" w:line="240" w:lineRule="auto"/>
        <w:jc w:val="both"/>
        <w:rPr>
          <w:rFonts w:ascii="Calibri" w:eastAsia="Times New Roman" w:hAnsi="Calibri" w:cs="Calibri"/>
          <w:snapToGrid w:val="0"/>
          <w:sz w:val="20"/>
          <w:szCs w:val="20"/>
        </w:rPr>
      </w:pPr>
      <w:r w:rsidRPr="00610B6B">
        <w:rPr>
          <w:rFonts w:ascii="Calibri" w:eastAsia="Times New Roman" w:hAnsi="Calibri" w:cs="Calibri"/>
          <w:snapToGrid w:val="0"/>
          <w:sz w:val="20"/>
          <w:szCs w:val="20"/>
        </w:rPr>
        <w:t xml:space="preserve">Assists the Executive Director to carry out library activities as needed. Coordinates Executive Director’s schedule by arranging meetings, preparing materials, and coordinating details. Prepares Director’s Report by compiling statistics, reports from Managers and Head Librarians, and other essential information.  </w:t>
      </w:r>
    </w:p>
    <w:p w14:paraId="6E612EB8" w14:textId="77777777" w:rsidR="00610B6B" w:rsidRPr="00610B6B" w:rsidRDefault="00610B6B" w:rsidP="00610B6B">
      <w:pPr>
        <w:widowControl w:val="0"/>
        <w:spacing w:after="0" w:line="240" w:lineRule="auto"/>
        <w:ind w:left="720"/>
        <w:jc w:val="both"/>
        <w:rPr>
          <w:rFonts w:ascii="Calibri" w:eastAsia="Times New Roman" w:hAnsi="Calibri" w:cs="Calibri"/>
          <w:snapToGrid w:val="0"/>
          <w:sz w:val="20"/>
          <w:szCs w:val="20"/>
        </w:rPr>
      </w:pPr>
    </w:p>
    <w:p w14:paraId="214A3AF6" w14:textId="77777777" w:rsidR="00610B6B" w:rsidRPr="00610B6B" w:rsidRDefault="00610B6B" w:rsidP="00610B6B">
      <w:pPr>
        <w:widowControl w:val="0"/>
        <w:numPr>
          <w:ilvl w:val="0"/>
          <w:numId w:val="11"/>
        </w:numPr>
        <w:spacing w:after="0" w:line="240" w:lineRule="auto"/>
        <w:jc w:val="both"/>
        <w:rPr>
          <w:rFonts w:ascii="Calibri" w:eastAsia="Times New Roman" w:hAnsi="Calibri" w:cs="Calibri"/>
          <w:snapToGrid w:val="0"/>
          <w:sz w:val="20"/>
          <w:szCs w:val="20"/>
        </w:rPr>
      </w:pPr>
      <w:r w:rsidRPr="00610B6B">
        <w:rPr>
          <w:rFonts w:ascii="Calibri" w:eastAsia="Times New Roman" w:hAnsi="Calibri" w:cs="Calibri"/>
          <w:snapToGrid w:val="0"/>
          <w:sz w:val="20"/>
          <w:szCs w:val="20"/>
        </w:rPr>
        <w:t>Prepares various correspondence and reports on behalf of the Executive Director, responds to survey and information requests and assists Management as needed.</w:t>
      </w:r>
    </w:p>
    <w:p w14:paraId="37C4BB6C" w14:textId="77777777" w:rsidR="00610B6B" w:rsidRPr="00610B6B" w:rsidRDefault="00610B6B" w:rsidP="00610B6B">
      <w:pPr>
        <w:widowControl w:val="0"/>
        <w:spacing w:after="0" w:line="240" w:lineRule="auto"/>
        <w:ind w:left="720"/>
        <w:jc w:val="both"/>
        <w:rPr>
          <w:rFonts w:ascii="Calibri" w:eastAsia="Times New Roman" w:hAnsi="Calibri" w:cs="Calibri"/>
          <w:snapToGrid w:val="0"/>
          <w:sz w:val="20"/>
          <w:szCs w:val="20"/>
        </w:rPr>
      </w:pPr>
    </w:p>
    <w:p w14:paraId="1156DFBA" w14:textId="77777777" w:rsidR="00610B6B" w:rsidRPr="00610B6B" w:rsidRDefault="00610B6B" w:rsidP="00610B6B">
      <w:pPr>
        <w:widowControl w:val="0"/>
        <w:numPr>
          <w:ilvl w:val="0"/>
          <w:numId w:val="11"/>
        </w:numPr>
        <w:spacing w:after="0" w:line="240" w:lineRule="auto"/>
        <w:jc w:val="both"/>
        <w:rPr>
          <w:rFonts w:ascii="Calibri" w:eastAsia="Times New Roman" w:hAnsi="Calibri" w:cs="Calibri"/>
          <w:snapToGrid w:val="0"/>
          <w:sz w:val="20"/>
          <w:szCs w:val="20"/>
        </w:rPr>
      </w:pPr>
      <w:r w:rsidRPr="00610B6B">
        <w:rPr>
          <w:rFonts w:ascii="Calibri" w:eastAsia="Times New Roman" w:hAnsi="Calibri" w:cs="Calibri"/>
          <w:snapToGrid w:val="0"/>
          <w:sz w:val="20"/>
          <w:szCs w:val="20"/>
        </w:rPr>
        <w:t>Updates Board policies, Board-related materials, and the Director’s Report on SharePoint.</w:t>
      </w:r>
    </w:p>
    <w:p w14:paraId="4CD18C9B" w14:textId="77777777" w:rsidR="00610B6B" w:rsidRPr="00610B6B" w:rsidRDefault="00610B6B" w:rsidP="00610B6B">
      <w:pPr>
        <w:widowControl w:val="0"/>
        <w:spacing w:after="0" w:line="240" w:lineRule="auto"/>
        <w:ind w:left="720"/>
        <w:jc w:val="both"/>
        <w:rPr>
          <w:rFonts w:ascii="Calibri" w:eastAsia="Times New Roman" w:hAnsi="Calibri" w:cs="Calibri"/>
          <w:snapToGrid w:val="0"/>
          <w:sz w:val="20"/>
          <w:szCs w:val="20"/>
        </w:rPr>
      </w:pPr>
    </w:p>
    <w:p w14:paraId="1E0BEC54" w14:textId="4588EA31" w:rsidR="00610B6B" w:rsidRPr="00610B6B" w:rsidRDefault="00610B6B" w:rsidP="00610B6B">
      <w:pPr>
        <w:widowControl w:val="0"/>
        <w:numPr>
          <w:ilvl w:val="0"/>
          <w:numId w:val="11"/>
        </w:numPr>
        <w:spacing w:after="0" w:line="240" w:lineRule="auto"/>
        <w:jc w:val="both"/>
        <w:rPr>
          <w:rFonts w:asciiTheme="majorHAnsi" w:eastAsia="Times New Roman" w:hAnsiTheme="majorHAnsi" w:cstheme="majorHAnsi"/>
          <w:snapToGrid w:val="0"/>
          <w:sz w:val="20"/>
          <w:szCs w:val="20"/>
        </w:rPr>
      </w:pPr>
      <w:r w:rsidRPr="00610B6B">
        <w:rPr>
          <w:rFonts w:ascii="Calibri" w:eastAsia="Times New Roman" w:hAnsi="Calibri" w:cs="Calibri"/>
          <w:snapToGrid w:val="0"/>
          <w:sz w:val="20"/>
          <w:szCs w:val="20"/>
        </w:rPr>
        <w:t xml:space="preserve">Serves as initial point of contact for Library Administration. Receives, screens and routes phone </w:t>
      </w:r>
      <w:proofErr w:type="gramStart"/>
      <w:r w:rsidRPr="00610B6B">
        <w:rPr>
          <w:rFonts w:ascii="Calibri" w:eastAsia="Times New Roman" w:hAnsi="Calibri" w:cs="Calibri"/>
          <w:snapToGrid w:val="0"/>
          <w:sz w:val="20"/>
          <w:szCs w:val="20"/>
        </w:rPr>
        <w:t>calls</w:t>
      </w:r>
      <w:proofErr w:type="gramEnd"/>
      <w:r w:rsidRPr="00610B6B">
        <w:rPr>
          <w:rFonts w:ascii="Calibri" w:eastAsia="Times New Roman" w:hAnsi="Calibri" w:cs="Calibri"/>
          <w:snapToGrid w:val="0"/>
          <w:sz w:val="20"/>
          <w:szCs w:val="20"/>
        </w:rPr>
        <w:t>, assists walk in visitors and answers questions from Board members, community members and others</w:t>
      </w:r>
      <w:r w:rsidRPr="00610B6B">
        <w:rPr>
          <w:rFonts w:asciiTheme="majorHAnsi" w:eastAsia="Times New Roman" w:hAnsiTheme="majorHAnsi" w:cstheme="majorHAnsi"/>
          <w:snapToGrid w:val="0"/>
          <w:sz w:val="20"/>
          <w:szCs w:val="20"/>
        </w:rPr>
        <w:t xml:space="preserve">.  </w:t>
      </w:r>
    </w:p>
    <w:p w14:paraId="0E8780A5" w14:textId="77777777" w:rsidR="00A63EDE" w:rsidRPr="00A63EDE" w:rsidRDefault="00A63EDE" w:rsidP="006C79BA">
      <w:pPr>
        <w:spacing w:after="0"/>
        <w:jc w:val="center"/>
        <w:rPr>
          <w:rFonts w:cstheme="minorHAnsi"/>
          <w:b/>
          <w:bCs/>
          <w:sz w:val="24"/>
          <w:szCs w:val="24"/>
        </w:rPr>
      </w:pPr>
    </w:p>
    <w:p w14:paraId="667CA3CD" w14:textId="77777777" w:rsidR="006C79BA" w:rsidRDefault="006C79BA" w:rsidP="00082ABE">
      <w:pPr>
        <w:spacing w:after="0"/>
        <w:rPr>
          <w:rFonts w:ascii="Arial" w:hAnsi="Arial" w:cs="Arial"/>
          <w:sz w:val="20"/>
          <w:szCs w:val="20"/>
        </w:rPr>
      </w:pPr>
    </w:p>
    <w:p w14:paraId="01E9EED8" w14:textId="2B8FFE28" w:rsidR="00510ACB" w:rsidRDefault="0001397B" w:rsidP="00510ACB">
      <w:pPr>
        <w:jc w:val="center"/>
        <w:rPr>
          <w:rStyle w:val="Strong"/>
          <w:rFonts w:cstheme="minorHAnsi"/>
          <w:sz w:val="24"/>
          <w:szCs w:val="24"/>
          <w:shd w:val="clear" w:color="auto" w:fill="FFFFFF"/>
        </w:rPr>
      </w:pPr>
      <w:r w:rsidRPr="00510ACB">
        <w:rPr>
          <w:rStyle w:val="Strong"/>
          <w:rFonts w:cstheme="minorHAnsi"/>
          <w:sz w:val="24"/>
          <w:szCs w:val="24"/>
          <w:shd w:val="clear" w:color="auto" w:fill="FFFFFF"/>
        </w:rPr>
        <w:t>QUALIFICATION</w:t>
      </w:r>
      <w:r w:rsidR="00610B6B">
        <w:rPr>
          <w:rStyle w:val="Strong"/>
          <w:rFonts w:cstheme="minorHAnsi"/>
          <w:sz w:val="24"/>
          <w:szCs w:val="24"/>
          <w:shd w:val="clear" w:color="auto" w:fill="FFFFFF"/>
        </w:rPr>
        <w:t>S</w:t>
      </w:r>
    </w:p>
    <w:p w14:paraId="2900C5B6" w14:textId="77777777" w:rsidR="00A92DDC" w:rsidRPr="00A92DDC" w:rsidRDefault="00A92DDC" w:rsidP="00A92DDC">
      <w:pPr>
        <w:widowControl w:val="0"/>
        <w:numPr>
          <w:ilvl w:val="0"/>
          <w:numId w:val="12"/>
        </w:numPr>
        <w:tabs>
          <w:tab w:val="clear" w:pos="360"/>
          <w:tab w:val="num" w:pos="720"/>
        </w:tabs>
        <w:spacing w:after="0" w:line="240" w:lineRule="auto"/>
        <w:ind w:left="720"/>
        <w:rPr>
          <w:rFonts w:ascii="Calibri" w:eastAsia="Times New Roman" w:hAnsi="Calibri" w:cs="Calibri"/>
          <w:snapToGrid w:val="0"/>
          <w:sz w:val="24"/>
          <w:szCs w:val="20"/>
        </w:rPr>
      </w:pPr>
      <w:r w:rsidRPr="00A92DDC">
        <w:rPr>
          <w:rFonts w:ascii="Calibri" w:eastAsia="Times New Roman" w:hAnsi="Calibri" w:cs="Calibri"/>
          <w:snapToGrid w:val="0"/>
          <w:sz w:val="24"/>
          <w:szCs w:val="20"/>
        </w:rPr>
        <w:t xml:space="preserve">Possession of a </w:t>
      </w:r>
      <w:proofErr w:type="gramStart"/>
      <w:r w:rsidRPr="00A92DDC">
        <w:rPr>
          <w:rFonts w:ascii="Calibri" w:eastAsia="Times New Roman" w:hAnsi="Calibri" w:cs="Calibri"/>
          <w:snapToGrid w:val="0"/>
          <w:sz w:val="24"/>
          <w:szCs w:val="20"/>
        </w:rPr>
        <w:t>Bachelor’s</w:t>
      </w:r>
      <w:proofErr w:type="gramEnd"/>
      <w:r w:rsidRPr="00A92DDC">
        <w:rPr>
          <w:rFonts w:ascii="Calibri" w:eastAsia="Times New Roman" w:hAnsi="Calibri" w:cs="Calibri"/>
          <w:snapToGrid w:val="0"/>
          <w:sz w:val="24"/>
          <w:szCs w:val="20"/>
        </w:rPr>
        <w:t xml:space="preserve"> degree or its equivalent.</w:t>
      </w:r>
    </w:p>
    <w:p w14:paraId="1DADA160" w14:textId="77777777" w:rsidR="00A92DDC" w:rsidRPr="00A92DDC" w:rsidRDefault="00A92DDC" w:rsidP="00A92DDC">
      <w:pPr>
        <w:widowControl w:val="0"/>
        <w:spacing w:after="0" w:line="240" w:lineRule="auto"/>
        <w:ind w:left="720"/>
        <w:rPr>
          <w:rFonts w:ascii="Calibri" w:eastAsia="Times New Roman" w:hAnsi="Calibri" w:cs="Calibri"/>
          <w:snapToGrid w:val="0"/>
          <w:sz w:val="24"/>
          <w:szCs w:val="20"/>
        </w:rPr>
      </w:pPr>
    </w:p>
    <w:p w14:paraId="29149394" w14:textId="77777777" w:rsidR="00A92DDC" w:rsidRPr="00A92DDC" w:rsidRDefault="00A92DDC" w:rsidP="00A92DDC">
      <w:pPr>
        <w:widowControl w:val="0"/>
        <w:numPr>
          <w:ilvl w:val="0"/>
          <w:numId w:val="12"/>
        </w:numPr>
        <w:tabs>
          <w:tab w:val="clear" w:pos="360"/>
          <w:tab w:val="num" w:pos="720"/>
        </w:tabs>
        <w:spacing w:after="0" w:line="240" w:lineRule="auto"/>
        <w:ind w:left="720"/>
        <w:rPr>
          <w:rFonts w:ascii="Calibri" w:eastAsia="Times New Roman" w:hAnsi="Calibri" w:cs="Calibri"/>
          <w:snapToGrid w:val="0"/>
          <w:sz w:val="24"/>
          <w:szCs w:val="20"/>
        </w:rPr>
      </w:pPr>
      <w:r w:rsidRPr="00A92DDC">
        <w:rPr>
          <w:rFonts w:ascii="Calibri" w:eastAsia="Times New Roman" w:hAnsi="Calibri" w:cs="Calibri"/>
          <w:snapToGrid w:val="0"/>
          <w:sz w:val="24"/>
          <w:szCs w:val="20"/>
        </w:rPr>
        <w:t>A minimum of four years of progressively responsible clerical experience.</w:t>
      </w:r>
    </w:p>
    <w:p w14:paraId="156E54FB" w14:textId="77777777" w:rsidR="00A92DDC" w:rsidRPr="00A92DDC" w:rsidRDefault="00A92DDC" w:rsidP="00A92DDC">
      <w:pPr>
        <w:widowControl w:val="0"/>
        <w:spacing w:after="0" w:line="240" w:lineRule="auto"/>
        <w:ind w:left="720"/>
        <w:rPr>
          <w:rFonts w:ascii="Calibri" w:eastAsia="Times New Roman" w:hAnsi="Calibri" w:cs="Calibri"/>
          <w:snapToGrid w:val="0"/>
          <w:sz w:val="24"/>
          <w:szCs w:val="20"/>
        </w:rPr>
      </w:pPr>
    </w:p>
    <w:p w14:paraId="44BEEE36" w14:textId="77777777" w:rsidR="00A92DDC" w:rsidRPr="00A92DDC" w:rsidRDefault="00A92DDC" w:rsidP="00A92DDC">
      <w:pPr>
        <w:widowControl w:val="0"/>
        <w:numPr>
          <w:ilvl w:val="0"/>
          <w:numId w:val="12"/>
        </w:numPr>
        <w:tabs>
          <w:tab w:val="clear" w:pos="360"/>
          <w:tab w:val="num" w:pos="720"/>
        </w:tabs>
        <w:spacing w:after="0" w:line="240" w:lineRule="auto"/>
        <w:ind w:left="720"/>
        <w:rPr>
          <w:rFonts w:ascii="Calibri" w:eastAsia="Times New Roman" w:hAnsi="Calibri" w:cs="Calibri"/>
          <w:snapToGrid w:val="0"/>
          <w:sz w:val="24"/>
          <w:szCs w:val="20"/>
        </w:rPr>
      </w:pPr>
      <w:r w:rsidRPr="00A92DDC">
        <w:rPr>
          <w:rFonts w:ascii="Calibri" w:eastAsia="Times New Roman" w:hAnsi="Calibri" w:cs="Calibri"/>
          <w:snapToGrid w:val="0"/>
          <w:sz w:val="24"/>
          <w:szCs w:val="20"/>
        </w:rPr>
        <w:t>Effective written and verbal communication skills; excellent interpersonal skills; ability to work courteously, effectively, confidentially, and tactfully with patrons, Trustees, outside organizations and groups, staff, and volunteers especially in relation to matters of major policy or managerial concern.</w:t>
      </w:r>
    </w:p>
    <w:p w14:paraId="6BC55CF7" w14:textId="77777777" w:rsidR="00A92DDC" w:rsidRPr="00A92DDC" w:rsidRDefault="00A92DDC" w:rsidP="00A92DDC">
      <w:pPr>
        <w:widowControl w:val="0"/>
        <w:spacing w:after="0" w:line="240" w:lineRule="auto"/>
        <w:ind w:left="720"/>
        <w:rPr>
          <w:rFonts w:ascii="Calibri" w:eastAsia="Times New Roman" w:hAnsi="Calibri" w:cs="Calibri"/>
          <w:snapToGrid w:val="0"/>
          <w:sz w:val="24"/>
          <w:szCs w:val="20"/>
        </w:rPr>
      </w:pPr>
    </w:p>
    <w:p w14:paraId="3489558F" w14:textId="185BFF5F" w:rsidR="00A92DDC" w:rsidRPr="000E74C2" w:rsidRDefault="00A92DDC" w:rsidP="00A92DDC">
      <w:pPr>
        <w:ind w:firstLine="360"/>
        <w:rPr>
          <w:rFonts w:ascii="Calibri" w:eastAsia="Times New Roman" w:hAnsi="Calibri" w:cs="Calibri"/>
          <w:snapToGrid w:val="0"/>
          <w:sz w:val="24"/>
          <w:szCs w:val="20"/>
        </w:rPr>
      </w:pPr>
      <w:r w:rsidRPr="000E74C2">
        <w:rPr>
          <w:rFonts w:ascii="Calibri" w:eastAsia="Times New Roman" w:hAnsi="Calibri" w:cs="Calibri"/>
          <w:snapToGrid w:val="0"/>
          <w:sz w:val="24"/>
          <w:szCs w:val="20"/>
        </w:rPr>
        <w:t xml:space="preserve">  </w:t>
      </w:r>
    </w:p>
    <w:p w14:paraId="13A42D83" w14:textId="77777777" w:rsidR="00A92DDC" w:rsidRPr="00A92DDC" w:rsidRDefault="00A92DDC" w:rsidP="00A92DDC">
      <w:pPr>
        <w:rPr>
          <w:rFonts w:eastAsia="Times New Roman" w:cs="Calibri"/>
          <w:snapToGrid w:val="0"/>
          <w:sz w:val="24"/>
          <w:szCs w:val="20"/>
        </w:rPr>
      </w:pPr>
    </w:p>
    <w:p w14:paraId="2F03E3EB" w14:textId="77777777" w:rsidR="00A92DDC" w:rsidRPr="00510ACB" w:rsidRDefault="00A92DDC" w:rsidP="00A92DDC">
      <w:pPr>
        <w:jc w:val="both"/>
        <w:rPr>
          <w:rStyle w:val="Strong"/>
          <w:rFonts w:cstheme="minorHAnsi"/>
          <w:b w:val="0"/>
          <w:bCs w:val="0"/>
          <w:i/>
          <w:sz w:val="20"/>
          <w:szCs w:val="20"/>
        </w:rPr>
      </w:pPr>
      <w:r>
        <w:rPr>
          <w:rFonts w:eastAsia="Times New Roman" w:cs="Calibri"/>
          <w:snapToGrid w:val="0"/>
          <w:sz w:val="24"/>
          <w:szCs w:val="20"/>
        </w:rPr>
        <w:t xml:space="preserve"> </w:t>
      </w:r>
      <w:r w:rsidRPr="00082ABE">
        <w:rPr>
          <w:rFonts w:cstheme="minorHAnsi"/>
          <w:i/>
          <w:sz w:val="20"/>
          <w:szCs w:val="20"/>
        </w:rPr>
        <w:t xml:space="preserve">The above statements are intended to describe the general nature and level of work being performed by people assigned to this classification. They are not to be construed as an exhaustive list of all job duties performed by personnel so classified. </w:t>
      </w:r>
    </w:p>
    <w:p w14:paraId="19380753" w14:textId="434B8583" w:rsidR="00610B6B" w:rsidRDefault="00610B6B" w:rsidP="00A92DDC">
      <w:pPr>
        <w:rPr>
          <w:rStyle w:val="Strong"/>
          <w:rFonts w:cstheme="minorHAnsi"/>
          <w:sz w:val="24"/>
          <w:szCs w:val="24"/>
          <w:shd w:val="clear" w:color="auto" w:fill="FFFFFF"/>
        </w:rPr>
      </w:pPr>
    </w:p>
    <w:p w14:paraId="11172E5F" w14:textId="77777777" w:rsidR="00610B6B" w:rsidRDefault="00610B6B" w:rsidP="00A92DDC">
      <w:pPr>
        <w:rPr>
          <w:rStyle w:val="Strong"/>
          <w:rFonts w:cstheme="minorHAnsi"/>
          <w:sz w:val="24"/>
          <w:szCs w:val="24"/>
          <w:shd w:val="clear" w:color="auto" w:fill="FFFFFF"/>
        </w:rPr>
      </w:pPr>
    </w:p>
    <w:p w14:paraId="6F6D65AB" w14:textId="77777777" w:rsidR="00610B6B" w:rsidRPr="00510ACB" w:rsidRDefault="00610B6B" w:rsidP="00510ACB">
      <w:pPr>
        <w:jc w:val="center"/>
        <w:rPr>
          <w:rStyle w:val="Strong"/>
          <w:rFonts w:cstheme="minorHAnsi"/>
          <w:sz w:val="24"/>
          <w:szCs w:val="24"/>
          <w:shd w:val="clear" w:color="auto" w:fill="FFFFFF"/>
        </w:rPr>
      </w:pPr>
    </w:p>
    <w:sectPr w:rsidR="00610B6B" w:rsidRPr="00510ACB" w:rsidSect="00142167">
      <w:pgSz w:w="12240" w:h="15840"/>
      <w:pgMar w:top="432" w:right="432" w:bottom="432"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D41141"/>
    <w:multiLevelType w:val="hybridMultilevel"/>
    <w:tmpl w:val="41642F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B1356C8"/>
    <w:multiLevelType w:val="singleLevel"/>
    <w:tmpl w:val="A18E4EF8"/>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F8E217C"/>
    <w:multiLevelType w:val="hybridMultilevel"/>
    <w:tmpl w:val="A0D48C6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FC3C6F"/>
    <w:multiLevelType w:val="multilevel"/>
    <w:tmpl w:val="7AC8E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91D1C46"/>
    <w:multiLevelType w:val="hybridMultilevel"/>
    <w:tmpl w:val="CE066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4AF7B24"/>
    <w:multiLevelType w:val="hybridMultilevel"/>
    <w:tmpl w:val="CE88DC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51C5666"/>
    <w:multiLevelType w:val="hybridMultilevel"/>
    <w:tmpl w:val="BE52D11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7215C8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573E3B48"/>
    <w:multiLevelType w:val="hybridMultilevel"/>
    <w:tmpl w:val="8230D9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B90D0A"/>
    <w:multiLevelType w:val="hybridMultilevel"/>
    <w:tmpl w:val="E76A7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E554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6DA070D2"/>
    <w:multiLevelType w:val="hybridMultilevel"/>
    <w:tmpl w:val="B28050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9DA6066"/>
    <w:multiLevelType w:val="multilevel"/>
    <w:tmpl w:val="E40C2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94705535">
    <w:abstractNumId w:val="11"/>
  </w:num>
  <w:num w:numId="2" w16cid:durableId="2120639268">
    <w:abstractNumId w:val="5"/>
  </w:num>
  <w:num w:numId="3" w16cid:durableId="1741637163">
    <w:abstractNumId w:val="2"/>
  </w:num>
  <w:num w:numId="4" w16cid:durableId="1636257061">
    <w:abstractNumId w:val="12"/>
  </w:num>
  <w:num w:numId="5" w16cid:durableId="1213420572">
    <w:abstractNumId w:val="3"/>
  </w:num>
  <w:num w:numId="6" w16cid:durableId="323093070">
    <w:abstractNumId w:val="6"/>
  </w:num>
  <w:num w:numId="7" w16cid:durableId="990714415">
    <w:abstractNumId w:val="4"/>
  </w:num>
  <w:num w:numId="8" w16cid:durableId="2112428119">
    <w:abstractNumId w:val="9"/>
  </w:num>
  <w:num w:numId="9" w16cid:durableId="520820584">
    <w:abstractNumId w:val="10"/>
  </w:num>
  <w:num w:numId="10" w16cid:durableId="1114982385">
    <w:abstractNumId w:val="7"/>
  </w:num>
  <w:num w:numId="11" w16cid:durableId="336690989">
    <w:abstractNumId w:val="8"/>
  </w:num>
  <w:num w:numId="12" w16cid:durableId="1537113104">
    <w:abstractNumId w:val="1"/>
  </w:num>
  <w:num w:numId="13" w16cid:durableId="18060425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547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167"/>
    <w:rsid w:val="0001397B"/>
    <w:rsid w:val="00014762"/>
    <w:rsid w:val="0001630A"/>
    <w:rsid w:val="00064D1D"/>
    <w:rsid w:val="00082ABE"/>
    <w:rsid w:val="000D2523"/>
    <w:rsid w:val="000E74C2"/>
    <w:rsid w:val="00115B2E"/>
    <w:rsid w:val="00142167"/>
    <w:rsid w:val="00154473"/>
    <w:rsid w:val="00162C75"/>
    <w:rsid w:val="001C3A6C"/>
    <w:rsid w:val="00272449"/>
    <w:rsid w:val="002F6886"/>
    <w:rsid w:val="00307AA7"/>
    <w:rsid w:val="00414B52"/>
    <w:rsid w:val="0045255C"/>
    <w:rsid w:val="004E5302"/>
    <w:rsid w:val="004F3862"/>
    <w:rsid w:val="00510ACB"/>
    <w:rsid w:val="00590C12"/>
    <w:rsid w:val="00592D30"/>
    <w:rsid w:val="005E1FAA"/>
    <w:rsid w:val="00610B6B"/>
    <w:rsid w:val="00622CC2"/>
    <w:rsid w:val="00662FA6"/>
    <w:rsid w:val="006C79BA"/>
    <w:rsid w:val="007A6A45"/>
    <w:rsid w:val="007D7817"/>
    <w:rsid w:val="008B624A"/>
    <w:rsid w:val="008F285B"/>
    <w:rsid w:val="00A1244B"/>
    <w:rsid w:val="00A51596"/>
    <w:rsid w:val="00A63EDE"/>
    <w:rsid w:val="00A76D8C"/>
    <w:rsid w:val="00A85E91"/>
    <w:rsid w:val="00A92DDC"/>
    <w:rsid w:val="00AF25D2"/>
    <w:rsid w:val="00B63A88"/>
    <w:rsid w:val="00BA0038"/>
    <w:rsid w:val="00BC7F0A"/>
    <w:rsid w:val="00BE254A"/>
    <w:rsid w:val="00C13C1C"/>
    <w:rsid w:val="00C529F2"/>
    <w:rsid w:val="00C651C8"/>
    <w:rsid w:val="00DE136C"/>
    <w:rsid w:val="00DF2A20"/>
    <w:rsid w:val="00EC6D14"/>
    <w:rsid w:val="00ED450F"/>
    <w:rsid w:val="00F909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79855"/>
  <w15:chartTrackingRefBased/>
  <w15:docId w15:val="{FB926C04-12A4-4B02-BCB4-0536EB360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2167"/>
    <w:pPr>
      <w:ind w:left="720"/>
      <w:contextualSpacing/>
    </w:pPr>
    <w:rPr>
      <w:rFonts w:ascii="Calibri" w:eastAsia="Calibri" w:hAnsi="Calibri" w:cs="Times New Roman"/>
    </w:rPr>
  </w:style>
  <w:style w:type="character" w:styleId="Emphasis">
    <w:name w:val="Emphasis"/>
    <w:basedOn w:val="DefaultParagraphFont"/>
    <w:uiPriority w:val="20"/>
    <w:qFormat/>
    <w:rsid w:val="00307AA7"/>
    <w:rPr>
      <w:i/>
      <w:iCs/>
    </w:rPr>
  </w:style>
  <w:style w:type="character" w:styleId="Strong">
    <w:name w:val="Strong"/>
    <w:basedOn w:val="DefaultParagraphFont"/>
    <w:uiPriority w:val="22"/>
    <w:qFormat/>
    <w:rsid w:val="0001397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336182">
      <w:bodyDiv w:val="1"/>
      <w:marLeft w:val="0"/>
      <w:marRight w:val="0"/>
      <w:marTop w:val="0"/>
      <w:marBottom w:val="0"/>
      <w:divBdr>
        <w:top w:val="none" w:sz="0" w:space="0" w:color="auto"/>
        <w:left w:val="none" w:sz="0" w:space="0" w:color="auto"/>
        <w:bottom w:val="none" w:sz="0" w:space="0" w:color="auto"/>
        <w:right w:val="none" w:sz="0" w:space="0" w:color="auto"/>
      </w:divBdr>
    </w:div>
    <w:div w:id="1190492938">
      <w:bodyDiv w:val="1"/>
      <w:marLeft w:val="0"/>
      <w:marRight w:val="0"/>
      <w:marTop w:val="0"/>
      <w:marBottom w:val="0"/>
      <w:divBdr>
        <w:top w:val="none" w:sz="0" w:space="0" w:color="auto"/>
        <w:left w:val="none" w:sz="0" w:space="0" w:color="auto"/>
        <w:bottom w:val="none" w:sz="0" w:space="0" w:color="auto"/>
        <w:right w:val="none" w:sz="0" w:space="0" w:color="auto"/>
      </w:divBdr>
    </w:div>
    <w:div w:id="1713455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354</Words>
  <Characters>2021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Nystrom,Ronda</dc:creator>
  <cp:keywords/>
  <dc:description/>
  <cp:lastModifiedBy>Atkins-Eddins,Angela</cp:lastModifiedBy>
  <cp:revision>3</cp:revision>
  <dcterms:created xsi:type="dcterms:W3CDTF">2023-01-13T15:57:00Z</dcterms:created>
  <dcterms:modified xsi:type="dcterms:W3CDTF">2023-01-13T16:00:00Z</dcterms:modified>
</cp:coreProperties>
</file>