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A9AF0" w14:textId="43518814" w:rsidR="00AD290C" w:rsidRPr="00756D3A" w:rsidRDefault="00AD290C" w:rsidP="00AD290C">
      <w:pPr>
        <w:rPr>
          <w:b/>
          <w:sz w:val="28"/>
        </w:rPr>
      </w:pPr>
      <w:r w:rsidRPr="00794145">
        <w:rPr>
          <w:b/>
          <w:sz w:val="28"/>
        </w:rPr>
        <w:t xml:space="preserve">YALSA 2018 Summer Learning Grants Now Available </w:t>
      </w:r>
      <w:r w:rsidR="00756D3A">
        <w:rPr>
          <w:b/>
          <w:sz w:val="28"/>
        </w:rPr>
        <w:br/>
      </w:r>
      <w:r w:rsidRPr="000B71E5">
        <w:t xml:space="preserve">Through generous funding from the Dollar General Literacy Foundation, </w:t>
      </w:r>
      <w:r>
        <w:t xml:space="preserve">YALSA is excited to offer </w:t>
      </w:r>
      <w:r w:rsidRPr="000B71E5">
        <w:t xml:space="preserve">two </w:t>
      </w:r>
      <w:r>
        <w:t>types of grants, both worth $1,000 each:</w:t>
      </w:r>
      <w:r w:rsidRPr="000B71E5">
        <w:t xml:space="preserve"> </w:t>
      </w:r>
      <w:r>
        <w:t xml:space="preserve">a </w:t>
      </w:r>
      <w:hyperlink r:id="rId5" w:history="1">
        <w:r w:rsidRPr="00A4727E">
          <w:rPr>
            <w:rStyle w:val="Hyperlink"/>
          </w:rPr>
          <w:t>Summer Learning Resources Grant</w:t>
        </w:r>
      </w:hyperlink>
      <w:r w:rsidRPr="000B71E5">
        <w:t xml:space="preserve"> and </w:t>
      </w:r>
      <w:r>
        <w:t xml:space="preserve">a </w:t>
      </w:r>
      <w:hyperlink r:id="rId6" w:history="1">
        <w:r w:rsidRPr="00A4727E">
          <w:rPr>
            <w:rStyle w:val="Hyperlink"/>
          </w:rPr>
          <w:t>Teen Summer Intern Program Grant</w:t>
        </w:r>
      </w:hyperlink>
      <w:r w:rsidRPr="000B71E5">
        <w:t xml:space="preserve">. </w:t>
      </w:r>
    </w:p>
    <w:p w14:paraId="7316C20D" w14:textId="77777777" w:rsidR="00AD290C" w:rsidRPr="000B71E5" w:rsidRDefault="00AD290C" w:rsidP="00AD290C">
      <w:r w:rsidRPr="000B71E5">
        <w:t>Twenty</w:t>
      </w:r>
      <w:r>
        <w:t>-five</w:t>
      </w:r>
      <w:r w:rsidRPr="000B71E5">
        <w:t xml:space="preserve"> summer </w:t>
      </w:r>
      <w:r>
        <w:t>learning</w:t>
      </w:r>
      <w:r w:rsidRPr="000B71E5">
        <w:t xml:space="preserve"> resources grants will be awarded to libraries in need and will allow them to </w:t>
      </w:r>
      <w:r>
        <w:t xml:space="preserve">provide resources and services to </w:t>
      </w:r>
      <w:r w:rsidRPr="000B71E5">
        <w:t>teens who are English language learners</w:t>
      </w:r>
      <w:r>
        <w:t>, struggling in school and/or who are from socio-economically challenged communities</w:t>
      </w:r>
      <w:r w:rsidRPr="000B71E5">
        <w:t>. Twenty</w:t>
      </w:r>
      <w:r>
        <w:t>-five</w:t>
      </w:r>
      <w:r w:rsidRPr="000B71E5">
        <w:t xml:space="preserve"> teen summer intern program grants will be awarded to libraries to support the i</w:t>
      </w:r>
      <w:r>
        <w:t xml:space="preserve">mplementation of summer </w:t>
      </w:r>
      <w:r w:rsidRPr="000B71E5">
        <w:t>learning programs while also providing teens a chance to build hands-on job skills.</w:t>
      </w:r>
    </w:p>
    <w:p w14:paraId="4B1F56E5" w14:textId="1E12B0FD" w:rsidR="00AD290C" w:rsidRDefault="00A4727E" w:rsidP="00AD290C">
      <w:r>
        <w:t xml:space="preserve">Eligibility requirements apply. </w:t>
      </w:r>
      <w:r w:rsidR="00AD290C" w:rsidRPr="000B71E5">
        <w:t xml:space="preserve">To learn more about the grants and to apply, please visit our </w:t>
      </w:r>
      <w:hyperlink r:id="rId7" w:history="1">
        <w:r w:rsidR="00AD290C" w:rsidRPr="00A4727E">
          <w:rPr>
            <w:rStyle w:val="Hyperlink"/>
          </w:rPr>
          <w:t>Summer Learning website</w:t>
        </w:r>
      </w:hyperlink>
      <w:r>
        <w:t xml:space="preserve">. </w:t>
      </w:r>
      <w:r w:rsidR="00AD290C">
        <w:t xml:space="preserve">Apply by </w:t>
      </w:r>
      <w:r w:rsidR="00AD290C">
        <w:rPr>
          <w:b/>
        </w:rPr>
        <w:t>January 1, 2019</w:t>
      </w:r>
      <w:r w:rsidR="00AD290C" w:rsidRPr="000B71E5">
        <w:t xml:space="preserve">. </w:t>
      </w:r>
    </w:p>
    <w:p w14:paraId="68B5689B" w14:textId="14602B90" w:rsidR="00AD290C" w:rsidRDefault="00002B02" w:rsidP="00AD290C">
      <w:r>
        <w:rPr>
          <w:b/>
          <w:sz w:val="28"/>
        </w:rPr>
        <w:t xml:space="preserve">Advanced Registration Deadline for YA Symposium </w:t>
      </w:r>
      <w:r w:rsidR="009833B3">
        <w:rPr>
          <w:b/>
          <w:sz w:val="28"/>
        </w:rPr>
        <w:t xml:space="preserve">Ends Oct. 13! </w:t>
      </w:r>
      <w:bookmarkStart w:id="0" w:name="_GoBack"/>
      <w:bookmarkEnd w:id="0"/>
      <w:r w:rsidR="00756D3A">
        <w:rPr>
          <w:b/>
          <w:sz w:val="28"/>
        </w:rPr>
        <w:br/>
      </w:r>
      <w:r w:rsidR="00D06E97">
        <w:t>Advanced registration for YALSA’s YA Symposium, which takes place in Salt Lake City, UT, Nov. 2-4</w:t>
      </w:r>
      <w:r w:rsidR="005A27C3">
        <w:t xml:space="preserve">, ends </w:t>
      </w:r>
      <w:r w:rsidR="005A27C3" w:rsidRPr="003B765E">
        <w:rPr>
          <w:b/>
        </w:rPr>
        <w:t>October 13</w:t>
      </w:r>
      <w:r w:rsidR="005A27C3">
        <w:t xml:space="preserve">! After this date, only on-site registration will be available. Want to save on registration? Join YALSA to receive membership pricing! The cost for joining YALSA and then registering for the symposium is similar in cost as registering as a non-member. </w:t>
      </w:r>
      <w:r w:rsidR="00651ED6">
        <w:t xml:space="preserve">Learn more about joining by calling 800.545.2433, ex. 5 or learn more about </w:t>
      </w:r>
      <w:r w:rsidR="001B3E7C">
        <w:t>registration</w:t>
      </w:r>
      <w:r w:rsidR="00651ED6">
        <w:t xml:space="preserve"> at </w:t>
      </w:r>
      <w:hyperlink r:id="rId8" w:history="1">
        <w:r w:rsidR="003B765E" w:rsidRPr="00BC14FD">
          <w:rPr>
            <w:rStyle w:val="Hyperlink"/>
          </w:rPr>
          <w:t>www.ala.org/yalsa/registration</w:t>
        </w:r>
      </w:hyperlink>
      <w:r w:rsidR="00651ED6">
        <w:t xml:space="preserve">. </w:t>
      </w:r>
    </w:p>
    <w:p w14:paraId="3550D4F9" w14:textId="36D62A4B" w:rsidR="00E244F7" w:rsidRPr="00756D3A" w:rsidRDefault="00E244F7" w:rsidP="00AD290C">
      <w:pPr>
        <w:rPr>
          <w:b/>
          <w:sz w:val="28"/>
        </w:rPr>
      </w:pPr>
      <w:r w:rsidRPr="00E244F7">
        <w:rPr>
          <w:rStyle w:val="Strong"/>
          <w:sz w:val="28"/>
        </w:rPr>
        <w:t>Don't Forget to Vote in the 2018 Teens' Top Ten!</w:t>
      </w:r>
      <w:r>
        <w:br/>
        <w:t xml:space="preserve">Voting for the </w:t>
      </w:r>
      <w:hyperlink r:id="rId9" w:history="1">
        <w:r>
          <w:rPr>
            <w:rStyle w:val="Hyperlink"/>
            <w:color w:val="1264CF"/>
          </w:rPr>
          <w:t>2018 Teens’ Top Ten</w:t>
        </w:r>
      </w:hyperlink>
      <w:r>
        <w:t xml:space="preserve"> ends October 13! Don’t forget to encourage your teens to </w:t>
      </w:r>
      <w:hyperlink r:id="rId10" w:history="1">
        <w:r>
          <w:rPr>
            <w:rStyle w:val="Hyperlink"/>
            <w:color w:val="1264CF"/>
          </w:rPr>
          <w:t>vote</w:t>
        </w:r>
      </w:hyperlink>
      <w:r>
        <w:t xml:space="preserve"> for their 3 favorite titles! </w:t>
      </w:r>
      <w:r w:rsidR="004163D7">
        <w:t xml:space="preserve">The top ten will be announced the week of October 15. </w:t>
      </w:r>
      <w:r>
        <w:t>Check out</w:t>
      </w:r>
      <w:r w:rsidR="002C1440">
        <w:t xml:space="preserve"> and share</w:t>
      </w:r>
      <w:r>
        <w:t xml:space="preserve"> the nominees </w:t>
      </w:r>
      <w:hyperlink r:id="rId11" w:history="1">
        <w:r>
          <w:rPr>
            <w:rStyle w:val="Hyperlink"/>
            <w:color w:val="1264CF"/>
          </w:rPr>
          <w:t>video</w:t>
        </w:r>
      </w:hyperlink>
      <w:r>
        <w:t xml:space="preserve"> and find all voting info </w:t>
      </w:r>
      <w:hyperlink r:id="rId12" w:history="1">
        <w:r>
          <w:rPr>
            <w:rStyle w:val="Hyperlink"/>
            <w:color w:val="1264CF"/>
          </w:rPr>
          <w:t>here</w:t>
        </w:r>
      </w:hyperlink>
      <w:r>
        <w:t>.</w:t>
      </w:r>
    </w:p>
    <w:p w14:paraId="62DCD281" w14:textId="6C17D0E2" w:rsidR="00AD290C" w:rsidRDefault="00AD290C" w:rsidP="00AD290C">
      <w:r w:rsidRPr="00794145">
        <w:rPr>
          <w:b/>
          <w:sz w:val="28"/>
          <w:szCs w:val="28"/>
        </w:rPr>
        <w:t xml:space="preserve">Free Teen Services Webinar: </w:t>
      </w:r>
      <w:r w:rsidRPr="00794145">
        <w:rPr>
          <w:rStyle w:val="Strong"/>
          <w:sz w:val="28"/>
          <w:szCs w:val="28"/>
        </w:rPr>
        <w:t>Equity of Access</w:t>
      </w:r>
      <w:r w:rsidRPr="00794145">
        <w:rPr>
          <w:rStyle w:val="Strong"/>
          <w:sz w:val="20"/>
        </w:rPr>
        <w:t xml:space="preserve"> </w:t>
      </w:r>
      <w:r>
        <w:br/>
      </w:r>
      <w:r>
        <w:rPr>
          <w:rStyle w:val="Emphasis"/>
        </w:rPr>
        <w:t xml:space="preserve">Thurs., Oct. 11; 2PM EST </w:t>
      </w:r>
      <w:r>
        <w:br/>
      </w:r>
      <w:hyperlink r:id="rId13" w:tgtFrame="_blank" w:history="1">
        <w:r>
          <w:rPr>
            <w:rStyle w:val="Hyperlink"/>
            <w:color w:val="1264CF"/>
          </w:rPr>
          <w:t>Join</w:t>
        </w:r>
      </w:hyperlink>
      <w:r>
        <w:t xml:space="preserve"> us for our next webinar and</w:t>
      </w:r>
      <w:r>
        <w:rPr>
          <w:rStyle w:val="Strong"/>
        </w:rPr>
        <w:t xml:space="preserve"> </w:t>
      </w:r>
      <w:r>
        <w:t xml:space="preserve">learn how to ensure access to a wide variety of library resources, services, and activities for and with all teens, especially those facing challenges to access. </w:t>
      </w:r>
      <w:hyperlink r:id="rId14" w:tgtFrame="_blank" w:history="1">
        <w:r>
          <w:rPr>
            <w:rStyle w:val="Hyperlink"/>
            <w:color w:val="1264CF"/>
          </w:rPr>
          <w:t>Learn</w:t>
        </w:r>
      </w:hyperlink>
      <w:r>
        <w:t xml:space="preserve"> more and </w:t>
      </w:r>
      <w:hyperlink r:id="rId15" w:tgtFrame="_blank" w:history="1">
        <w:r>
          <w:rPr>
            <w:rStyle w:val="Hyperlink"/>
            <w:color w:val="1264CF"/>
          </w:rPr>
          <w:t>reserve</w:t>
        </w:r>
      </w:hyperlink>
      <w:r>
        <w:t xml:space="preserve"> your </w:t>
      </w:r>
      <w:r>
        <w:rPr>
          <w:rStyle w:val="Strong"/>
        </w:rPr>
        <w:t>free</w:t>
      </w:r>
      <w:r>
        <w:t xml:space="preserve"> spot.</w:t>
      </w:r>
    </w:p>
    <w:p w14:paraId="4AE8D344" w14:textId="7E886698" w:rsidR="003B765E" w:rsidRPr="00756D3A" w:rsidRDefault="003B765E" w:rsidP="003B765E">
      <w:pPr>
        <w:rPr>
          <w:b/>
          <w:sz w:val="28"/>
        </w:rPr>
      </w:pPr>
      <w:r w:rsidRPr="00794145">
        <w:rPr>
          <w:b/>
          <w:sz w:val="28"/>
        </w:rPr>
        <w:t>New YALSA Publication</w:t>
      </w:r>
      <w:r>
        <w:rPr>
          <w:b/>
          <w:sz w:val="28"/>
        </w:rPr>
        <w:t xml:space="preserve"> Coming Soon</w:t>
      </w:r>
      <w:r w:rsidRPr="00794145">
        <w:rPr>
          <w:b/>
          <w:sz w:val="28"/>
        </w:rPr>
        <w:t xml:space="preserve">: Teen Summer Learning Programs: From Start to Finish </w:t>
      </w:r>
      <w:r w:rsidR="00756D3A">
        <w:rPr>
          <w:b/>
          <w:sz w:val="28"/>
        </w:rPr>
        <w:br/>
      </w:r>
      <w:r>
        <w:t xml:space="preserve">YALSA’s newest publication, </w:t>
      </w:r>
      <w:hyperlink r:id="rId16" w:history="1">
        <w:r w:rsidRPr="007F117B">
          <w:rPr>
            <w:rStyle w:val="Hyperlink"/>
            <w:i/>
          </w:rPr>
          <w:t>Teen Summer Learning Programs: From Start to Finish</w:t>
        </w:r>
      </w:hyperlink>
      <w:r>
        <w:t xml:space="preserve"> is slated to be available in the </w:t>
      </w:r>
      <w:hyperlink r:id="rId17" w:history="1">
        <w:r w:rsidRPr="007F117B">
          <w:rPr>
            <w:rStyle w:val="Hyperlink"/>
          </w:rPr>
          <w:t>ALA Store</w:t>
        </w:r>
      </w:hyperlink>
      <w:r>
        <w:t xml:space="preserve"> late October! Whether you’re just starting the transition from summer reading to summer learning, or have already completed the transition, this guide will help you think through the nuts and bolts of designing, implementing, and improving your summer learning program to ensure success. From planning &amp; budgeting to community engagement and program examples, you won’t end up short on ideas for your teen summer learning program. </w:t>
      </w:r>
      <w:r w:rsidR="008532BA" w:rsidRPr="008532BA">
        <w:t xml:space="preserve">Want to be </w:t>
      </w:r>
      <w:hyperlink r:id="rId18" w:history="1">
        <w:r w:rsidR="008532BA" w:rsidRPr="008532BA">
          <w:rPr>
            <w:rStyle w:val="Hyperlink"/>
          </w:rPr>
          <w:t>notified</w:t>
        </w:r>
      </w:hyperlink>
      <w:r w:rsidR="008532BA" w:rsidRPr="008532BA">
        <w:t xml:space="preserve"> when the new publication becomes available? Sign up </w:t>
      </w:r>
      <w:hyperlink r:id="rId19" w:history="1">
        <w:r w:rsidR="008532BA" w:rsidRPr="008532BA">
          <w:rPr>
            <w:rStyle w:val="Hyperlink"/>
          </w:rPr>
          <w:t>here</w:t>
        </w:r>
      </w:hyperlink>
      <w:r w:rsidR="008532BA" w:rsidRPr="008532BA">
        <w:t>.</w:t>
      </w:r>
    </w:p>
    <w:p w14:paraId="35B1618B" w14:textId="206759D3" w:rsidR="009F6906" w:rsidRDefault="009F6906" w:rsidP="009F6906">
      <w:r w:rsidRPr="009F6906">
        <w:rPr>
          <w:rStyle w:val="Strong"/>
          <w:sz w:val="28"/>
        </w:rPr>
        <w:lastRenderedPageBreak/>
        <w:t>Apply for YALSA's New Awards!</w:t>
      </w:r>
      <w:r>
        <w:br/>
        <w:t xml:space="preserve">YALSA has two new </w:t>
      </w:r>
      <w:hyperlink r:id="rId20" w:tgtFrame="_blank" w:history="1">
        <w:r>
          <w:rPr>
            <w:rStyle w:val="Hyperlink"/>
            <w:color w:val="1264CF"/>
          </w:rPr>
          <w:t>awards</w:t>
        </w:r>
      </w:hyperlink>
      <w:r>
        <w:t xml:space="preserve"> available to members: </w:t>
      </w:r>
    </w:p>
    <w:p w14:paraId="70F7F034" w14:textId="77777777" w:rsidR="009F6906" w:rsidRDefault="009833B3" w:rsidP="009F6906">
      <w:pPr>
        <w:numPr>
          <w:ilvl w:val="0"/>
          <w:numId w:val="1"/>
        </w:numPr>
        <w:spacing w:before="100" w:beforeAutospacing="1" w:after="100" w:afterAutospacing="1" w:line="240" w:lineRule="auto"/>
      </w:pPr>
      <w:hyperlink r:id="rId21" w:tgtFrame="_blank" w:history="1">
        <w:r w:rsidR="009F6906">
          <w:rPr>
            <w:rStyle w:val="Hyperlink"/>
            <w:color w:val="1264CF"/>
          </w:rPr>
          <w:t>Innovation in Teen Services Award</w:t>
        </w:r>
      </w:hyperlink>
      <w:r w:rsidR="009F6906">
        <w:t xml:space="preserve">: $500 award that aims to recognize a member who has brought a new idea to life through their library that has benefited the teens in their community. Apps are due </w:t>
      </w:r>
      <w:r w:rsidR="009F6906">
        <w:rPr>
          <w:rStyle w:val="Strong"/>
        </w:rPr>
        <w:t>Dec. 1</w:t>
      </w:r>
      <w:r w:rsidR="009F6906">
        <w:t>.</w:t>
      </w:r>
    </w:p>
    <w:p w14:paraId="72C6EB81" w14:textId="77777777" w:rsidR="009F6906" w:rsidRDefault="009833B3" w:rsidP="009F6906">
      <w:pPr>
        <w:numPr>
          <w:ilvl w:val="0"/>
          <w:numId w:val="1"/>
        </w:numPr>
        <w:spacing w:before="100" w:beforeAutospacing="1" w:after="100" w:afterAutospacing="1" w:line="240" w:lineRule="auto"/>
      </w:pPr>
      <w:hyperlink r:id="rId22" w:tgtFrame="_blank" w:history="1">
        <w:r w:rsidR="009F6906">
          <w:rPr>
            <w:rStyle w:val="Hyperlink"/>
            <w:color w:val="1264CF"/>
          </w:rPr>
          <w:t>Doctoral Dissertation Fellowship</w:t>
        </w:r>
      </w:hyperlink>
      <w:r w:rsidR="009F6906">
        <w:t xml:space="preserve">: Up to a $3,000 award to cover research related expenses. The award aims to encourage research on teens, learning and libraries, specifically research that aligns with YALSA's </w:t>
      </w:r>
      <w:hyperlink r:id="rId23" w:history="1">
        <w:r w:rsidR="009F6906">
          <w:rPr>
            <w:rStyle w:val="Hyperlink"/>
            <w:color w:val="1264CF"/>
          </w:rPr>
          <w:t>National Research Agenda</w:t>
        </w:r>
      </w:hyperlink>
      <w:r w:rsidR="009F6906">
        <w:t xml:space="preserve">. Apps are due </w:t>
      </w:r>
      <w:r w:rsidR="009F6906">
        <w:rPr>
          <w:rStyle w:val="Strong"/>
        </w:rPr>
        <w:t>March 1</w:t>
      </w:r>
      <w:r w:rsidR="009F6906">
        <w:t>.</w:t>
      </w:r>
    </w:p>
    <w:p w14:paraId="1E5DBE49" w14:textId="4B4F7D5C" w:rsidR="0014481E" w:rsidRDefault="009F6906" w:rsidP="009F6906">
      <w:r>
        <w:t xml:space="preserve">Don't forget that YALSA has many other </w:t>
      </w:r>
      <w:hyperlink r:id="rId24" w:tgtFrame="_blank" w:history="1">
        <w:r>
          <w:rPr>
            <w:rStyle w:val="Hyperlink"/>
            <w:color w:val="1264CF"/>
          </w:rPr>
          <w:t>awards and grants</w:t>
        </w:r>
      </w:hyperlink>
      <w:r>
        <w:t xml:space="preserve"> available</w:t>
      </w:r>
      <w:r w:rsidR="00095539">
        <w:t>.</w:t>
      </w:r>
      <w:r>
        <w:t xml:space="preserve"> Most have a </w:t>
      </w:r>
      <w:r>
        <w:rPr>
          <w:rStyle w:val="Strong"/>
        </w:rPr>
        <w:t>Dec. 1</w:t>
      </w:r>
      <w:r>
        <w:t xml:space="preserve"> deadline.</w:t>
      </w:r>
    </w:p>
    <w:sectPr w:rsidR="00144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168F8"/>
    <w:multiLevelType w:val="multilevel"/>
    <w:tmpl w:val="869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4045"/>
    <w:rsid w:val="00002B02"/>
    <w:rsid w:val="00095539"/>
    <w:rsid w:val="0014481E"/>
    <w:rsid w:val="001A475B"/>
    <w:rsid w:val="001B3E7C"/>
    <w:rsid w:val="002C1440"/>
    <w:rsid w:val="003B765E"/>
    <w:rsid w:val="004163D7"/>
    <w:rsid w:val="005A27C3"/>
    <w:rsid w:val="00651ED6"/>
    <w:rsid w:val="006A30BA"/>
    <w:rsid w:val="00706C6E"/>
    <w:rsid w:val="00756D3A"/>
    <w:rsid w:val="007F65CB"/>
    <w:rsid w:val="008532BA"/>
    <w:rsid w:val="009833B3"/>
    <w:rsid w:val="009F6906"/>
    <w:rsid w:val="00A4727E"/>
    <w:rsid w:val="00AD290C"/>
    <w:rsid w:val="00D06E97"/>
    <w:rsid w:val="00E244F7"/>
    <w:rsid w:val="00F0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AA96"/>
  <w15:chartTrackingRefBased/>
  <w15:docId w15:val="{8A548B0D-B8EB-4733-99F8-687C75F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90C"/>
    <w:rPr>
      <w:color w:val="0000FF"/>
      <w:u w:val="single"/>
    </w:rPr>
  </w:style>
  <w:style w:type="character" w:styleId="Strong">
    <w:name w:val="Strong"/>
    <w:basedOn w:val="DefaultParagraphFont"/>
    <w:uiPriority w:val="22"/>
    <w:qFormat/>
    <w:rsid w:val="00AD290C"/>
    <w:rPr>
      <w:b/>
      <w:bCs/>
    </w:rPr>
  </w:style>
  <w:style w:type="character" w:styleId="Emphasis">
    <w:name w:val="Emphasis"/>
    <w:basedOn w:val="DefaultParagraphFont"/>
    <w:uiPriority w:val="20"/>
    <w:qFormat/>
    <w:rsid w:val="00AD290C"/>
    <w:rPr>
      <w:i/>
      <w:iCs/>
    </w:rPr>
  </w:style>
  <w:style w:type="character" w:styleId="UnresolvedMention">
    <w:name w:val="Unresolved Mention"/>
    <w:basedOn w:val="DefaultParagraphFont"/>
    <w:uiPriority w:val="99"/>
    <w:semiHidden/>
    <w:unhideWhenUsed/>
    <w:rsid w:val="0065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yalsa/registration" TargetMode="External"/><Relationship Id="rId13" Type="http://schemas.openxmlformats.org/officeDocument/2006/relationships/hyperlink" Target="http://www.ala.org/yalsa/continuingeducation/iequity_access" TargetMode="External"/><Relationship Id="rId18" Type="http://schemas.openxmlformats.org/officeDocument/2006/relationships/hyperlink" Target="https://www.surveymonkey.com/r/GZ8CS5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la.org/yalsa/innovation-teen-services-award" TargetMode="External"/><Relationship Id="rId7" Type="http://schemas.openxmlformats.org/officeDocument/2006/relationships/hyperlink" Target="http://summerreading.ning.com/page/summer-learning-grants" TargetMode="External"/><Relationship Id="rId12" Type="http://schemas.openxmlformats.org/officeDocument/2006/relationships/hyperlink" Target="http://www.ala.org/yalsa/teenstopten" TargetMode="External"/><Relationship Id="rId17" Type="http://schemas.openxmlformats.org/officeDocument/2006/relationships/hyperlink" Target="https://www.alastore.ala.org/search/store/publisher/1495?search_api_views_fulltext=yals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astore.ala.org/search/store/publisher/1495?search_api_views_fulltext=yalsa" TargetMode="External"/><Relationship Id="rId20" Type="http://schemas.openxmlformats.org/officeDocument/2006/relationships/hyperlink" Target="http://www.ala.org/yalsa/awardsandgrants/yalsaawardsgrants" TargetMode="External"/><Relationship Id="rId1" Type="http://schemas.openxmlformats.org/officeDocument/2006/relationships/numbering" Target="numbering.xml"/><Relationship Id="rId6" Type="http://schemas.openxmlformats.org/officeDocument/2006/relationships/hyperlink" Target="http://summerreading.ning.com/page/summer-learning-grants" TargetMode="External"/><Relationship Id="rId11" Type="http://schemas.openxmlformats.org/officeDocument/2006/relationships/hyperlink" Target="https://youtu.be/1idQX77Xj5k" TargetMode="External"/><Relationship Id="rId24" Type="http://schemas.openxmlformats.org/officeDocument/2006/relationships/hyperlink" Target="http://www.ala.org/yalsa/awardsandgrants/yalsaawardsgrants" TargetMode="External"/><Relationship Id="rId5" Type="http://schemas.openxmlformats.org/officeDocument/2006/relationships/hyperlink" Target="http://summerreading.ning.com/page/summer-learning-grants" TargetMode="External"/><Relationship Id="rId15" Type="http://schemas.openxmlformats.org/officeDocument/2006/relationships/hyperlink" Target="https://zoom.us/meeting/register/6e7b869f341a807d4ac87b605f06faf5" TargetMode="External"/><Relationship Id="rId23" Type="http://schemas.openxmlformats.org/officeDocument/2006/relationships/hyperlink" Target="http://www.ala.org/yalsa/guidelines/research/researchagenda" TargetMode="External"/><Relationship Id="rId10" Type="http://schemas.openxmlformats.org/officeDocument/2006/relationships/hyperlink" Target="https://www.dogobooks.com/voting/2018-teens-top-reads" TargetMode="External"/><Relationship Id="rId19" Type="http://schemas.openxmlformats.org/officeDocument/2006/relationships/hyperlink" Target="https://www.surveymonkey.com/r/GZ8CS5C" TargetMode="External"/><Relationship Id="rId4" Type="http://schemas.openxmlformats.org/officeDocument/2006/relationships/webSettings" Target="webSettings.xml"/><Relationship Id="rId9" Type="http://schemas.openxmlformats.org/officeDocument/2006/relationships/hyperlink" Target="http://www.ala.org/yalsa/teenstopten" TargetMode="External"/><Relationship Id="rId14" Type="http://schemas.openxmlformats.org/officeDocument/2006/relationships/hyperlink" Target="http://www.ala.org/yalsa/continuingeducation/iequity_access" TargetMode="External"/><Relationship Id="rId22" Type="http://schemas.openxmlformats.org/officeDocument/2006/relationships/hyperlink" Target="http://www.ala.org/yalsa/doctoral-dissertation-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dc:creator>
  <cp:keywords/>
  <dc:description/>
  <cp:lastModifiedBy>Anna Lam</cp:lastModifiedBy>
  <cp:revision>19</cp:revision>
  <dcterms:created xsi:type="dcterms:W3CDTF">2018-10-04T13:46:00Z</dcterms:created>
  <dcterms:modified xsi:type="dcterms:W3CDTF">2018-10-09T17:25:00Z</dcterms:modified>
</cp:coreProperties>
</file>