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90" w:rsidRDefault="005221D7" w:rsidP="00A3606C">
      <w:pPr>
        <w:spacing w:after="0" w:line="240" w:lineRule="auto"/>
        <w:ind w:firstLine="720"/>
        <w:jc w:val="center"/>
        <w:rPr>
          <w:b/>
          <w:sz w:val="28"/>
          <w:szCs w:val="28"/>
        </w:rPr>
      </w:pPr>
      <w:r>
        <w:rPr>
          <w:b/>
          <w:noProof/>
          <w:sz w:val="28"/>
          <w:szCs w:val="28"/>
        </w:rPr>
        <w:drawing>
          <wp:inline distT="0" distB="0" distL="0" distR="0">
            <wp:extent cx="1186058" cy="925126"/>
            <wp:effectExtent l="19050" t="0" r="0" b="0"/>
            <wp:docPr id="1" name="Picture 0" descr="lgclr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clrslg.jpg"/>
                    <pic:cNvPicPr/>
                  </pic:nvPicPr>
                  <pic:blipFill>
                    <a:blip r:embed="rId8" cstate="print"/>
                    <a:stretch>
                      <a:fillRect/>
                    </a:stretch>
                  </pic:blipFill>
                  <pic:spPr>
                    <a:xfrm>
                      <a:off x="0" y="0"/>
                      <a:ext cx="1186058" cy="925126"/>
                    </a:xfrm>
                    <a:prstGeom prst="rect">
                      <a:avLst/>
                    </a:prstGeom>
                  </pic:spPr>
                </pic:pic>
              </a:graphicData>
            </a:graphic>
          </wp:inline>
        </w:drawing>
      </w:r>
      <w:r w:rsidR="006E448E">
        <w:rPr>
          <w:b/>
          <w:sz w:val="28"/>
          <w:szCs w:val="28"/>
        </w:rPr>
        <w:tab/>
      </w:r>
      <w:r w:rsidR="006E448E">
        <w:rPr>
          <w:b/>
          <w:sz w:val="28"/>
          <w:szCs w:val="28"/>
        </w:rPr>
        <w:tab/>
      </w:r>
    </w:p>
    <w:p w:rsidR="00BD74AD" w:rsidRDefault="004079A5" w:rsidP="00A3606C">
      <w:pPr>
        <w:spacing w:after="0" w:line="240" w:lineRule="auto"/>
        <w:rPr>
          <w:rFonts w:ascii="Century Gothic" w:hAnsi="Century Gothic"/>
          <w:b/>
        </w:rPr>
      </w:pPr>
      <w:r>
        <w:rPr>
          <w:rFonts w:ascii="Century Gothic" w:hAnsi="Century Gothic"/>
          <w:b/>
        </w:rPr>
        <w:t xml:space="preserve">                                                        </w:t>
      </w:r>
      <w:r w:rsidR="00BD74AD" w:rsidRPr="00E26F05">
        <w:rPr>
          <w:rFonts w:ascii="Century Gothic" w:hAnsi="Century Gothic"/>
          <w:b/>
        </w:rPr>
        <w:t>JOB DESCRIPTION</w:t>
      </w:r>
    </w:p>
    <w:p w:rsidR="00CA3B90" w:rsidRPr="00A3606C" w:rsidRDefault="00CA3B90" w:rsidP="004079A5">
      <w:pPr>
        <w:spacing w:after="0" w:line="240" w:lineRule="auto"/>
        <w:rPr>
          <w:rFonts w:ascii="Century Gothic" w:hAnsi="Century Gothic"/>
          <w:b/>
          <w:sz w:val="16"/>
          <w:szCs w:val="16"/>
        </w:rPr>
      </w:pPr>
    </w:p>
    <w:p w:rsidR="00BD74AD" w:rsidRPr="00E26F05" w:rsidRDefault="00BD74AD" w:rsidP="00BD74AD">
      <w:pPr>
        <w:spacing w:after="0"/>
        <w:rPr>
          <w:rFonts w:ascii="Century Gothic" w:hAnsi="Century Gothic"/>
          <w:b/>
          <w:sz w:val="22"/>
          <w:szCs w:val="22"/>
        </w:rPr>
      </w:pPr>
      <w:r w:rsidRPr="00E26F05">
        <w:rPr>
          <w:rFonts w:ascii="Century Gothic" w:hAnsi="Century Gothic"/>
          <w:b/>
          <w:i/>
          <w:sz w:val="22"/>
          <w:szCs w:val="22"/>
        </w:rPr>
        <w:t>JOB TITLE:</w:t>
      </w:r>
      <w:r w:rsidRPr="00E26F05">
        <w:rPr>
          <w:rFonts w:ascii="Century Gothic" w:hAnsi="Century Gothic"/>
          <w:b/>
          <w:sz w:val="22"/>
          <w:szCs w:val="22"/>
        </w:rPr>
        <w:tab/>
      </w:r>
      <w:r w:rsidR="001479DF" w:rsidRPr="00E26F05">
        <w:rPr>
          <w:rFonts w:ascii="Century Gothic" w:hAnsi="Century Gothic"/>
          <w:b/>
          <w:sz w:val="22"/>
          <w:szCs w:val="22"/>
        </w:rPr>
        <w:t xml:space="preserve">      </w:t>
      </w:r>
      <w:r w:rsidR="004079A5">
        <w:rPr>
          <w:rFonts w:ascii="Century Gothic" w:hAnsi="Century Gothic"/>
          <w:b/>
          <w:sz w:val="22"/>
          <w:szCs w:val="22"/>
        </w:rPr>
        <w:t xml:space="preserve">Technology Assistant </w:t>
      </w:r>
    </w:p>
    <w:p w:rsidR="00BD74AD" w:rsidRDefault="00BD74AD" w:rsidP="00BD74AD">
      <w:pPr>
        <w:spacing w:after="0"/>
        <w:rPr>
          <w:rFonts w:ascii="Century Gothic" w:hAnsi="Century Gothic"/>
          <w:b/>
          <w:sz w:val="22"/>
          <w:szCs w:val="22"/>
        </w:rPr>
      </w:pPr>
      <w:r w:rsidRPr="00E26F05">
        <w:rPr>
          <w:rFonts w:ascii="Century Gothic" w:hAnsi="Century Gothic"/>
          <w:b/>
          <w:i/>
          <w:sz w:val="22"/>
          <w:szCs w:val="22"/>
        </w:rPr>
        <w:t>REPORTS TO:</w:t>
      </w:r>
      <w:r w:rsidRPr="00E26F05">
        <w:rPr>
          <w:rFonts w:ascii="Century Gothic" w:hAnsi="Century Gothic"/>
          <w:b/>
          <w:sz w:val="22"/>
          <w:szCs w:val="22"/>
        </w:rPr>
        <w:tab/>
      </w:r>
      <w:r w:rsidR="001479DF" w:rsidRPr="00E26F05">
        <w:rPr>
          <w:rFonts w:ascii="Century Gothic" w:hAnsi="Century Gothic"/>
          <w:b/>
          <w:sz w:val="22"/>
          <w:szCs w:val="22"/>
        </w:rPr>
        <w:t xml:space="preserve">      </w:t>
      </w:r>
      <w:r w:rsidR="006E448E">
        <w:rPr>
          <w:rFonts w:ascii="Century Gothic" w:hAnsi="Century Gothic"/>
          <w:b/>
          <w:sz w:val="22"/>
          <w:szCs w:val="22"/>
        </w:rPr>
        <w:t>Technology Supervisor</w:t>
      </w:r>
    </w:p>
    <w:p w:rsidR="00AB4AA4" w:rsidRPr="00963993" w:rsidRDefault="00AB4AA4" w:rsidP="00AB4AA4">
      <w:pPr>
        <w:shd w:val="clear" w:color="auto" w:fill="FFFFFF"/>
        <w:spacing w:before="100" w:beforeAutospacing="1" w:after="100" w:afterAutospacing="1" w:line="240" w:lineRule="auto"/>
        <w:rPr>
          <w:rFonts w:ascii="Times New Roman" w:eastAsia="Times New Roman" w:hAnsi="Times New Roman" w:cs="Times New Roman"/>
          <w:sz w:val="22"/>
          <w:szCs w:val="22"/>
        </w:rPr>
      </w:pPr>
      <w:r w:rsidRPr="00963993">
        <w:rPr>
          <w:rFonts w:ascii="Century Gothic" w:eastAsia="Times New Roman" w:hAnsi="Century Gothic" w:cs="Times New Roman"/>
          <w:color w:val="222222"/>
          <w:sz w:val="22"/>
          <w:szCs w:val="22"/>
        </w:rPr>
        <w:t xml:space="preserve">The Novi Public Library is a vibrant, </w:t>
      </w:r>
      <w:r w:rsidR="00CC3C13" w:rsidRPr="00963993">
        <w:rPr>
          <w:rFonts w:ascii="Century Gothic" w:eastAsia="Times New Roman" w:hAnsi="Century Gothic" w:cs="Times New Roman"/>
          <w:color w:val="222222"/>
          <w:sz w:val="22"/>
          <w:szCs w:val="22"/>
        </w:rPr>
        <w:t>fast-paced</w:t>
      </w:r>
      <w:r w:rsidRPr="00963993">
        <w:rPr>
          <w:rFonts w:ascii="Century Gothic" w:eastAsia="Times New Roman" w:hAnsi="Century Gothic" w:cs="Times New Roman"/>
          <w:color w:val="222222"/>
          <w:sz w:val="22"/>
          <w:szCs w:val="22"/>
        </w:rPr>
        <w:t xml:space="preserve"> class six library located within Oakland County. The Library was awarded the "Community Builder Award" in 2021 from the Novi Chamber of Commerce for its innovative approach to reaching its community by introducing the first self-service kiosk in Michigan, called Lakeshore Lending Library. We proudly serve a diverse community with a population of 65,000+. We are committed to serving our guests with exceptional customer service through innovative programming, cutting-edge technology in our iCube Makerspace, and expertly trained staff. In order to meet the needs of our diverse population, we have increased staff awareness and education of Diversity, Equity and Inclusion initiatives through organizational-wide training.  We have created NPL @ Your Door, a mail delivery service, to meet the needs of the Novi community who may have less access to the building, and advanced our </w:t>
      </w:r>
      <w:r w:rsidR="00CC3C13" w:rsidRPr="00963993">
        <w:rPr>
          <w:rFonts w:ascii="Century Gothic" w:eastAsia="Times New Roman" w:hAnsi="Century Gothic" w:cs="Times New Roman"/>
          <w:color w:val="222222"/>
          <w:sz w:val="22"/>
          <w:szCs w:val="22"/>
        </w:rPr>
        <w:t>ongoing</w:t>
      </w:r>
      <w:r w:rsidRPr="00963993">
        <w:rPr>
          <w:rFonts w:ascii="Century Gothic" w:eastAsia="Times New Roman" w:hAnsi="Century Gothic" w:cs="Times New Roman"/>
          <w:color w:val="222222"/>
          <w:sz w:val="22"/>
          <w:szCs w:val="22"/>
        </w:rPr>
        <w:t xml:space="preserve"> commitment to "Inspire, Inform and Include" all individuals who walk through our doors. Join our team!</w:t>
      </w:r>
    </w:p>
    <w:p w:rsidR="00BD74AD" w:rsidRPr="00A3606C" w:rsidRDefault="00BD74AD" w:rsidP="00BD74AD">
      <w:pPr>
        <w:spacing w:after="0"/>
        <w:rPr>
          <w:rFonts w:ascii="Century Gothic" w:hAnsi="Century Gothic"/>
          <w:sz w:val="16"/>
          <w:szCs w:val="16"/>
        </w:rPr>
      </w:pPr>
    </w:p>
    <w:p w:rsidR="00BD74AD" w:rsidRPr="00E26F05" w:rsidRDefault="00BD74AD" w:rsidP="00BD74AD">
      <w:pPr>
        <w:spacing w:after="0"/>
        <w:rPr>
          <w:rFonts w:ascii="Century Gothic" w:hAnsi="Century Gothic"/>
          <w:b/>
          <w:i/>
          <w:sz w:val="22"/>
          <w:szCs w:val="22"/>
        </w:rPr>
      </w:pPr>
      <w:r w:rsidRPr="00E26F05">
        <w:rPr>
          <w:rFonts w:ascii="Century Gothic" w:hAnsi="Century Gothic"/>
          <w:b/>
          <w:i/>
          <w:sz w:val="22"/>
          <w:szCs w:val="22"/>
        </w:rPr>
        <w:t>PRIMARY DUTIES &amp; RESPONSIBILITIES:</w:t>
      </w:r>
    </w:p>
    <w:p w:rsidR="006E448E" w:rsidRPr="006E448E" w:rsidRDefault="00004846" w:rsidP="006E448E">
      <w:pPr>
        <w:numPr>
          <w:ilvl w:val="0"/>
          <w:numId w:val="13"/>
        </w:numPr>
        <w:spacing w:after="0" w:line="240" w:lineRule="auto"/>
        <w:contextualSpacing/>
        <w:rPr>
          <w:rFonts w:ascii="Century Gothic" w:eastAsia="Calibri" w:hAnsi="Century Gothic" w:cs="Times New Roman"/>
          <w:sz w:val="22"/>
        </w:rPr>
      </w:pPr>
      <w:r>
        <w:rPr>
          <w:rFonts w:ascii="Century Gothic" w:eastAsia="Calibri" w:hAnsi="Century Gothic" w:cs="Times New Roman"/>
          <w:sz w:val="22"/>
        </w:rPr>
        <w:t>Operates</w:t>
      </w:r>
      <w:r w:rsidR="006E448E" w:rsidRPr="006E448E">
        <w:rPr>
          <w:rFonts w:ascii="Century Gothic" w:eastAsia="Calibri" w:hAnsi="Century Gothic" w:cs="Times New Roman"/>
          <w:sz w:val="22"/>
        </w:rPr>
        <w:t xml:space="preserve"> the iCube space and assists guests with the use of the equipment.</w:t>
      </w:r>
    </w:p>
    <w:p w:rsidR="006E448E" w:rsidRPr="006E448E" w:rsidRDefault="006E448E" w:rsidP="006E448E">
      <w:pPr>
        <w:numPr>
          <w:ilvl w:val="0"/>
          <w:numId w:val="13"/>
        </w:numPr>
        <w:spacing w:after="0" w:line="240" w:lineRule="auto"/>
        <w:contextualSpacing/>
        <w:rPr>
          <w:rFonts w:ascii="Century Gothic" w:eastAsia="Calibri" w:hAnsi="Century Gothic" w:cs="Times New Roman"/>
          <w:sz w:val="22"/>
        </w:rPr>
      </w:pPr>
      <w:r w:rsidRPr="006E448E">
        <w:rPr>
          <w:rFonts w:ascii="Century Gothic" w:eastAsia="Calibri" w:hAnsi="Century Gothic" w:cs="Times New Roman"/>
          <w:sz w:val="22"/>
        </w:rPr>
        <w:t>Designs and implements creative and innovative programming; demonstrates technology outside of the library at community events.</w:t>
      </w:r>
    </w:p>
    <w:p w:rsidR="006E448E" w:rsidRPr="006E448E" w:rsidRDefault="00004846" w:rsidP="006E448E">
      <w:pPr>
        <w:numPr>
          <w:ilvl w:val="0"/>
          <w:numId w:val="13"/>
        </w:numPr>
        <w:spacing w:after="0" w:line="240" w:lineRule="auto"/>
        <w:contextualSpacing/>
        <w:rPr>
          <w:rFonts w:ascii="Century Gothic" w:eastAsia="Calibri" w:hAnsi="Century Gothic" w:cs="Times New Roman"/>
          <w:sz w:val="22"/>
        </w:rPr>
      </w:pPr>
      <w:r>
        <w:rPr>
          <w:rFonts w:ascii="Century Gothic" w:eastAsia="Calibri" w:hAnsi="Century Gothic" w:cs="Times New Roman"/>
          <w:sz w:val="22"/>
        </w:rPr>
        <w:t>M</w:t>
      </w:r>
      <w:r w:rsidR="006E448E" w:rsidRPr="006E448E">
        <w:rPr>
          <w:rFonts w:ascii="Century Gothic" w:eastAsia="Calibri" w:hAnsi="Century Gothic" w:cs="Times New Roman"/>
          <w:sz w:val="22"/>
        </w:rPr>
        <w:t xml:space="preserve">aintains </w:t>
      </w:r>
      <w:r>
        <w:rPr>
          <w:rFonts w:ascii="Century Gothic" w:eastAsia="Calibri" w:hAnsi="Century Gothic" w:cs="Times New Roman"/>
          <w:sz w:val="22"/>
        </w:rPr>
        <w:t xml:space="preserve">and operates </w:t>
      </w:r>
      <w:r w:rsidR="006E448E" w:rsidRPr="006E448E">
        <w:rPr>
          <w:rFonts w:ascii="Century Gothic" w:eastAsia="Calibri" w:hAnsi="Century Gothic" w:cs="Times New Roman"/>
          <w:sz w:val="22"/>
        </w:rPr>
        <w:t>equipment in the iCube Makerspace.</w:t>
      </w:r>
    </w:p>
    <w:p w:rsidR="006E448E" w:rsidRPr="00963993" w:rsidRDefault="006E448E" w:rsidP="00613C83">
      <w:pPr>
        <w:numPr>
          <w:ilvl w:val="0"/>
          <w:numId w:val="13"/>
        </w:numPr>
        <w:spacing w:after="0" w:line="240" w:lineRule="auto"/>
        <w:contextualSpacing/>
        <w:rPr>
          <w:rFonts w:ascii="Century Gothic" w:hAnsi="Century Gothic"/>
          <w:sz w:val="16"/>
          <w:szCs w:val="16"/>
        </w:rPr>
      </w:pPr>
      <w:r w:rsidRPr="006E448E">
        <w:rPr>
          <w:rFonts w:ascii="Century Gothic" w:eastAsia="Calibri" w:hAnsi="Century Gothic" w:cs="Times New Roman"/>
          <w:sz w:val="22"/>
        </w:rPr>
        <w:t>Works with volunteers and instructors to develop innovative programs, technology demonstrations outside of the library at community events, and classes in the iCube.</w:t>
      </w:r>
      <w:r w:rsidR="00963993">
        <w:rPr>
          <w:rFonts w:ascii="Century Gothic" w:eastAsia="Calibri" w:hAnsi="Century Gothic" w:cs="Times New Roman"/>
          <w:sz w:val="22"/>
        </w:rPr>
        <w:t xml:space="preserve"> </w:t>
      </w:r>
    </w:p>
    <w:p w:rsidR="00963993" w:rsidRPr="003F1270" w:rsidRDefault="00963993" w:rsidP="003F1270">
      <w:pPr>
        <w:pStyle w:val="ListParagraph"/>
        <w:numPr>
          <w:ilvl w:val="0"/>
          <w:numId w:val="13"/>
        </w:numPr>
        <w:spacing w:after="0" w:line="240" w:lineRule="auto"/>
        <w:rPr>
          <w:rFonts w:ascii="Century Gothic" w:hAnsi="Century Gothic"/>
          <w:sz w:val="16"/>
          <w:szCs w:val="16"/>
        </w:rPr>
      </w:pPr>
      <w:r w:rsidRPr="006E448E">
        <w:rPr>
          <w:rFonts w:ascii="Century Gothic" w:hAnsi="Century Gothic"/>
          <w:sz w:val="22"/>
          <w:szCs w:val="22"/>
        </w:rPr>
        <w:t>Member of technology committees/Virtual Reality.</w:t>
      </w:r>
    </w:p>
    <w:p w:rsidR="006E448E" w:rsidRPr="006E448E" w:rsidRDefault="006E448E" w:rsidP="006E448E">
      <w:pPr>
        <w:spacing w:after="0" w:line="240" w:lineRule="auto"/>
        <w:contextualSpacing/>
        <w:rPr>
          <w:rFonts w:ascii="Century Gothic" w:hAnsi="Century Gothic"/>
          <w:sz w:val="16"/>
          <w:szCs w:val="16"/>
        </w:rPr>
      </w:pPr>
    </w:p>
    <w:p w:rsidR="00DC6282" w:rsidRPr="00E26F05" w:rsidRDefault="004C1D7C" w:rsidP="004C1D7C">
      <w:pPr>
        <w:spacing w:after="0"/>
        <w:rPr>
          <w:rFonts w:ascii="Century Gothic" w:hAnsi="Century Gothic"/>
          <w:b/>
          <w:i/>
          <w:sz w:val="22"/>
          <w:szCs w:val="22"/>
        </w:rPr>
      </w:pPr>
      <w:r w:rsidRPr="00E26F05">
        <w:rPr>
          <w:rFonts w:ascii="Century Gothic" w:hAnsi="Century Gothic"/>
          <w:b/>
          <w:i/>
          <w:sz w:val="22"/>
          <w:szCs w:val="22"/>
        </w:rPr>
        <w:t>OTHER DUTIES &amp; RESPONSIBILITIES: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 xml:space="preserve">Working knowledge </w:t>
      </w:r>
      <w:r w:rsidR="00004846">
        <w:rPr>
          <w:rFonts w:ascii="Century Gothic" w:eastAsia="Calibri" w:hAnsi="Century Gothic" w:cs="Times New Roman"/>
          <w:sz w:val="22"/>
          <w:szCs w:val="22"/>
        </w:rPr>
        <w:t xml:space="preserve">and understanding </w:t>
      </w:r>
      <w:r w:rsidRPr="006E448E">
        <w:rPr>
          <w:rFonts w:ascii="Century Gothic" w:eastAsia="Calibri" w:hAnsi="Century Gothic" w:cs="Times New Roman"/>
          <w:sz w:val="22"/>
          <w:szCs w:val="22"/>
        </w:rPr>
        <w:t>of makerspaces.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Skill in implementing appropriate programs for guests of all ages; including the identification of outside talent sources.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Communicates effectively with guests, co-workers, and professional colleagues.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Seeks professional continuing education, both organized and casual, with a commitment to new technology in order for services to remain current and appropriate for staff and guests.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Works positively and collaboratively across departments to accomplish department goals.</w:t>
      </w:r>
    </w:p>
    <w:p w:rsidR="006E448E" w:rsidRPr="006E448E" w:rsidRDefault="006E448E" w:rsidP="006E448E">
      <w:pPr>
        <w:numPr>
          <w:ilvl w:val="0"/>
          <w:numId w:val="11"/>
        </w:numPr>
        <w:spacing w:after="0" w:line="240" w:lineRule="auto"/>
        <w:contextualSpacing/>
        <w:rPr>
          <w:rFonts w:ascii="Century Gothic" w:eastAsia="Calibri" w:hAnsi="Century Gothic" w:cs="Times New Roman"/>
          <w:sz w:val="22"/>
          <w:szCs w:val="22"/>
        </w:rPr>
      </w:pPr>
      <w:r w:rsidRPr="006E448E">
        <w:rPr>
          <w:rFonts w:ascii="Century Gothic" w:eastAsia="Calibri" w:hAnsi="Century Gothic" w:cs="Times New Roman"/>
          <w:sz w:val="22"/>
          <w:szCs w:val="22"/>
        </w:rPr>
        <w:t>Adapts and responds to multiple priorities, interruptions and demands, and resolves problem situations in a positive manner.</w:t>
      </w:r>
    </w:p>
    <w:p w:rsidR="006E448E" w:rsidRPr="006E448E" w:rsidRDefault="006E448E" w:rsidP="006E448E">
      <w:pPr>
        <w:pStyle w:val="ListParagraph"/>
        <w:numPr>
          <w:ilvl w:val="0"/>
          <w:numId w:val="11"/>
        </w:numPr>
        <w:spacing w:after="0" w:line="240" w:lineRule="auto"/>
        <w:rPr>
          <w:rFonts w:ascii="Century Gothic" w:hAnsi="Century Gothic"/>
          <w:sz w:val="22"/>
          <w:szCs w:val="22"/>
        </w:rPr>
      </w:pPr>
      <w:r w:rsidRPr="006E448E">
        <w:rPr>
          <w:rFonts w:ascii="Century Gothic" w:hAnsi="Century Gothic"/>
          <w:sz w:val="22"/>
          <w:szCs w:val="22"/>
        </w:rPr>
        <w:t>Enforces library policies relevant to public use; responds to emergencies and provides support, as needed; acts quickly, exercising good judgment.</w:t>
      </w:r>
    </w:p>
    <w:p w:rsidR="006E448E" w:rsidRPr="006E448E" w:rsidRDefault="006E448E" w:rsidP="006E448E">
      <w:pPr>
        <w:pStyle w:val="ListParagraph"/>
        <w:numPr>
          <w:ilvl w:val="0"/>
          <w:numId w:val="11"/>
        </w:numPr>
        <w:spacing w:after="0" w:line="240" w:lineRule="auto"/>
        <w:rPr>
          <w:rFonts w:ascii="Century Gothic" w:hAnsi="Century Gothic"/>
          <w:sz w:val="22"/>
          <w:szCs w:val="22"/>
        </w:rPr>
      </w:pPr>
      <w:r w:rsidRPr="006E448E">
        <w:rPr>
          <w:rFonts w:ascii="Century Gothic" w:hAnsi="Century Gothic"/>
          <w:sz w:val="22"/>
          <w:szCs w:val="22"/>
        </w:rPr>
        <w:t>Performs other duties as assigned.</w:t>
      </w:r>
    </w:p>
    <w:p w:rsidR="006E448E" w:rsidRPr="006E448E" w:rsidRDefault="006E448E" w:rsidP="006E448E">
      <w:pPr>
        <w:spacing w:after="0" w:line="240" w:lineRule="auto"/>
        <w:rPr>
          <w:rFonts w:ascii="Century Gothic" w:hAnsi="Century Gothic"/>
          <w:sz w:val="16"/>
          <w:szCs w:val="16"/>
        </w:rPr>
      </w:pPr>
    </w:p>
    <w:p w:rsidR="005221D7" w:rsidRPr="00E26F05" w:rsidRDefault="005221D7" w:rsidP="005221D7">
      <w:pPr>
        <w:spacing w:after="0"/>
        <w:rPr>
          <w:rFonts w:ascii="Century Gothic" w:hAnsi="Century Gothic"/>
          <w:b/>
          <w:i/>
          <w:sz w:val="22"/>
          <w:szCs w:val="22"/>
        </w:rPr>
      </w:pPr>
      <w:r w:rsidRPr="00E26F05">
        <w:rPr>
          <w:rFonts w:ascii="Century Gothic" w:hAnsi="Century Gothic"/>
          <w:b/>
          <w:i/>
          <w:sz w:val="22"/>
          <w:szCs w:val="22"/>
        </w:rPr>
        <w:t>JOB QUALIFICATIONS:</w:t>
      </w:r>
    </w:p>
    <w:p w:rsidR="00847863" w:rsidRDefault="00004846"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 xml:space="preserve">High School diploma, GED </w:t>
      </w:r>
      <w:r w:rsidR="004079A5">
        <w:rPr>
          <w:rFonts w:ascii="Century Gothic" w:hAnsi="Century Gothic"/>
          <w:sz w:val="22"/>
          <w:szCs w:val="22"/>
        </w:rPr>
        <w:t>or higher level of education.</w:t>
      </w:r>
    </w:p>
    <w:p w:rsidR="004079A5" w:rsidRDefault="001F01B6"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Proficient in MS Office, Internet browsers, and other computer related technology.</w:t>
      </w:r>
    </w:p>
    <w:p w:rsidR="004079A5" w:rsidRDefault="004079A5"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Training experience preferred.</w:t>
      </w:r>
    </w:p>
    <w:p w:rsidR="004079A5" w:rsidRDefault="006769B0"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Adapts</w:t>
      </w:r>
      <w:r w:rsidR="004079A5">
        <w:rPr>
          <w:rFonts w:ascii="Century Gothic" w:hAnsi="Century Gothic"/>
          <w:sz w:val="22"/>
          <w:szCs w:val="22"/>
        </w:rPr>
        <w:t xml:space="preserve"> and respond</w:t>
      </w:r>
      <w:r>
        <w:rPr>
          <w:rFonts w:ascii="Century Gothic" w:hAnsi="Century Gothic"/>
          <w:sz w:val="22"/>
          <w:szCs w:val="22"/>
        </w:rPr>
        <w:t>s</w:t>
      </w:r>
      <w:r w:rsidR="004079A5">
        <w:rPr>
          <w:rFonts w:ascii="Century Gothic" w:hAnsi="Century Gothic"/>
          <w:sz w:val="22"/>
          <w:szCs w:val="22"/>
        </w:rPr>
        <w:t xml:space="preserve"> to multiple </w:t>
      </w:r>
      <w:r w:rsidR="009D25E5">
        <w:rPr>
          <w:rFonts w:ascii="Century Gothic" w:hAnsi="Century Gothic"/>
          <w:sz w:val="22"/>
          <w:szCs w:val="22"/>
        </w:rPr>
        <w:t>priorities, interruptions, d</w:t>
      </w:r>
      <w:r w:rsidR="004079A5">
        <w:rPr>
          <w:rFonts w:ascii="Century Gothic" w:hAnsi="Century Gothic"/>
          <w:sz w:val="22"/>
          <w:szCs w:val="22"/>
        </w:rPr>
        <w:t>emands and resolve</w:t>
      </w:r>
      <w:r>
        <w:rPr>
          <w:rFonts w:ascii="Century Gothic" w:hAnsi="Century Gothic"/>
          <w:sz w:val="22"/>
          <w:szCs w:val="22"/>
        </w:rPr>
        <w:t>s</w:t>
      </w:r>
      <w:r w:rsidR="004079A5">
        <w:rPr>
          <w:rFonts w:ascii="Century Gothic" w:hAnsi="Century Gothic"/>
          <w:sz w:val="22"/>
          <w:szCs w:val="22"/>
        </w:rPr>
        <w:t xml:space="preserve"> problem situations in a positive manner.</w:t>
      </w:r>
    </w:p>
    <w:p w:rsidR="001F01B6" w:rsidRDefault="006769B0"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Dedicated</w:t>
      </w:r>
      <w:r w:rsidR="001F01B6">
        <w:rPr>
          <w:rFonts w:ascii="Century Gothic" w:hAnsi="Century Gothic"/>
          <w:sz w:val="22"/>
          <w:szCs w:val="22"/>
        </w:rPr>
        <w:t xml:space="preserve"> to providing positive customer service</w:t>
      </w:r>
      <w:r w:rsidR="00291EC6">
        <w:rPr>
          <w:rFonts w:ascii="Century Gothic" w:hAnsi="Century Gothic"/>
          <w:sz w:val="22"/>
          <w:szCs w:val="22"/>
        </w:rPr>
        <w:t xml:space="preserve"> and public service</w:t>
      </w:r>
      <w:r w:rsidR="001F01B6">
        <w:rPr>
          <w:rFonts w:ascii="Century Gothic" w:hAnsi="Century Gothic"/>
          <w:sz w:val="22"/>
          <w:szCs w:val="22"/>
        </w:rPr>
        <w:t>.</w:t>
      </w:r>
    </w:p>
    <w:p w:rsidR="004079A5" w:rsidRPr="00A5315B" w:rsidRDefault="004079A5" w:rsidP="00110A17">
      <w:pPr>
        <w:pStyle w:val="ListParagraph"/>
        <w:numPr>
          <w:ilvl w:val="0"/>
          <w:numId w:val="9"/>
        </w:numPr>
        <w:spacing w:after="0" w:line="240" w:lineRule="auto"/>
        <w:ind w:left="720"/>
        <w:rPr>
          <w:rFonts w:ascii="Century Gothic" w:hAnsi="Century Gothic"/>
          <w:sz w:val="22"/>
          <w:szCs w:val="22"/>
        </w:rPr>
      </w:pPr>
      <w:r w:rsidRPr="00A5315B">
        <w:rPr>
          <w:rFonts w:ascii="Century Gothic" w:hAnsi="Century Gothic"/>
          <w:sz w:val="22"/>
          <w:szCs w:val="22"/>
        </w:rPr>
        <w:t xml:space="preserve">Enthusiastic, </w:t>
      </w:r>
      <w:r w:rsidR="00A5315B">
        <w:rPr>
          <w:rFonts w:ascii="Century Gothic" w:hAnsi="Century Gothic"/>
          <w:sz w:val="22"/>
          <w:szCs w:val="22"/>
        </w:rPr>
        <w:t>positive, friendly</w:t>
      </w:r>
      <w:r w:rsidR="001F01B6">
        <w:rPr>
          <w:rFonts w:ascii="Century Gothic" w:hAnsi="Century Gothic"/>
          <w:sz w:val="22"/>
          <w:szCs w:val="22"/>
        </w:rPr>
        <w:t>, self-motivated, creative and approachable.</w:t>
      </w:r>
    </w:p>
    <w:p w:rsidR="00CF38D5" w:rsidRPr="00CF38D5" w:rsidRDefault="00CF38D5" w:rsidP="00CF38D5">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lastRenderedPageBreak/>
        <w:t>Strong obligation to confidentiality.</w:t>
      </w:r>
    </w:p>
    <w:p w:rsidR="004079A5" w:rsidRDefault="004079A5" w:rsidP="00110A17">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Strong organizational skills and attention to detail.</w:t>
      </w:r>
    </w:p>
    <w:p w:rsidR="00E26F05" w:rsidRDefault="006769B0" w:rsidP="00E26F05">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Excellent verbal</w:t>
      </w:r>
      <w:r w:rsidR="004079A5">
        <w:rPr>
          <w:rFonts w:ascii="Century Gothic" w:hAnsi="Century Gothic"/>
          <w:sz w:val="22"/>
          <w:szCs w:val="22"/>
        </w:rPr>
        <w:t>, written, and int</w:t>
      </w:r>
      <w:r w:rsidR="00A5315B">
        <w:rPr>
          <w:rFonts w:ascii="Century Gothic" w:hAnsi="Century Gothic"/>
          <w:sz w:val="22"/>
          <w:szCs w:val="22"/>
        </w:rPr>
        <w:t>erpersonal communication skills</w:t>
      </w:r>
      <w:r w:rsidR="00A3606C">
        <w:rPr>
          <w:rFonts w:ascii="Century Gothic" w:hAnsi="Century Gothic"/>
          <w:sz w:val="22"/>
          <w:szCs w:val="22"/>
        </w:rPr>
        <w:t>.</w:t>
      </w:r>
    </w:p>
    <w:p w:rsidR="006769B0" w:rsidRDefault="00543417" w:rsidP="00E26F05">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Values diversity in the workplace and in the community.</w:t>
      </w:r>
    </w:p>
    <w:p w:rsidR="00543417" w:rsidRDefault="00543417" w:rsidP="00E26F05">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Ability to speak multiple languages helpful.</w:t>
      </w:r>
    </w:p>
    <w:p w:rsidR="00543417" w:rsidRDefault="00543417" w:rsidP="00E26F05">
      <w:pPr>
        <w:pStyle w:val="ListParagraph"/>
        <w:numPr>
          <w:ilvl w:val="0"/>
          <w:numId w:val="9"/>
        </w:numPr>
        <w:spacing w:after="0" w:line="240" w:lineRule="auto"/>
        <w:ind w:left="720"/>
        <w:rPr>
          <w:rFonts w:ascii="Century Gothic" w:hAnsi="Century Gothic"/>
          <w:sz w:val="22"/>
          <w:szCs w:val="22"/>
        </w:rPr>
      </w:pPr>
      <w:r>
        <w:rPr>
          <w:rFonts w:ascii="Century Gothic" w:hAnsi="Century Gothic"/>
          <w:sz w:val="22"/>
          <w:szCs w:val="22"/>
        </w:rPr>
        <w:t>May require a valid Michigan driver’s license based on assignment.</w:t>
      </w:r>
    </w:p>
    <w:p w:rsidR="008C6529" w:rsidRPr="00A3606C" w:rsidRDefault="008C6529" w:rsidP="004079A5">
      <w:pPr>
        <w:spacing w:after="0" w:line="240" w:lineRule="auto"/>
        <w:rPr>
          <w:rFonts w:ascii="Century Gothic" w:hAnsi="Century Gothic"/>
          <w:sz w:val="16"/>
          <w:szCs w:val="16"/>
        </w:rPr>
      </w:pPr>
    </w:p>
    <w:p w:rsidR="005221D7" w:rsidRPr="00E26F05" w:rsidRDefault="005221D7" w:rsidP="005221D7">
      <w:pPr>
        <w:spacing w:after="0"/>
        <w:rPr>
          <w:rFonts w:ascii="Century Gothic" w:hAnsi="Century Gothic"/>
          <w:b/>
          <w:i/>
          <w:sz w:val="22"/>
          <w:szCs w:val="22"/>
        </w:rPr>
      </w:pPr>
      <w:r w:rsidRPr="00E26F05">
        <w:rPr>
          <w:rFonts w:ascii="Century Gothic" w:hAnsi="Century Gothic"/>
          <w:b/>
          <w:i/>
          <w:sz w:val="22"/>
          <w:szCs w:val="22"/>
        </w:rPr>
        <w:t>WORKING ENVIRONMENT:</w:t>
      </w:r>
    </w:p>
    <w:p w:rsidR="00E26F05" w:rsidRPr="00E26F05" w:rsidRDefault="00E26F05" w:rsidP="00E26F05">
      <w:pPr>
        <w:pStyle w:val="ListParagraph"/>
        <w:numPr>
          <w:ilvl w:val="0"/>
          <w:numId w:val="8"/>
        </w:numPr>
        <w:spacing w:after="0" w:line="240" w:lineRule="auto"/>
        <w:rPr>
          <w:rFonts w:ascii="Century Gothic" w:hAnsi="Century Gothic"/>
          <w:sz w:val="22"/>
          <w:szCs w:val="22"/>
        </w:rPr>
      </w:pPr>
      <w:r w:rsidRPr="00E26F05">
        <w:rPr>
          <w:rFonts w:ascii="Century Gothic" w:hAnsi="Century Gothic"/>
          <w:sz w:val="22"/>
          <w:szCs w:val="22"/>
        </w:rPr>
        <w:t>Physical mobility, vision, hearing, and manual dexterity essential.</w:t>
      </w:r>
    </w:p>
    <w:p w:rsidR="000A06F6" w:rsidRDefault="000A06F6" w:rsidP="000A06F6">
      <w:pPr>
        <w:pStyle w:val="ListParagraph"/>
        <w:numPr>
          <w:ilvl w:val="0"/>
          <w:numId w:val="8"/>
        </w:numPr>
        <w:spacing w:before="240" w:line="240" w:lineRule="auto"/>
        <w:rPr>
          <w:rFonts w:ascii="Century Gothic" w:hAnsi="Century Gothic"/>
          <w:sz w:val="22"/>
          <w:szCs w:val="22"/>
        </w:rPr>
      </w:pPr>
      <w:r>
        <w:rPr>
          <w:rFonts w:ascii="Century Gothic" w:hAnsi="Century Gothic"/>
          <w:sz w:val="22"/>
          <w:szCs w:val="22"/>
        </w:rPr>
        <w:t>Maintain physical condition necessary for sitting, standing, bending, and /or walking for extended periods of time; stooping; crouching; reaching; carrying books or boxes of books; p</w:t>
      </w:r>
      <w:r w:rsidR="00231D14">
        <w:rPr>
          <w:rFonts w:ascii="Century Gothic" w:hAnsi="Century Gothic"/>
          <w:sz w:val="22"/>
          <w:szCs w:val="22"/>
        </w:rPr>
        <w:t>ushing book carts; seeing; keyb</w:t>
      </w:r>
      <w:r>
        <w:rPr>
          <w:rFonts w:ascii="Century Gothic" w:hAnsi="Century Gothic"/>
          <w:sz w:val="22"/>
          <w:szCs w:val="22"/>
        </w:rPr>
        <w:t>oarding; using the telephone; lifting, pushing, pulling or carrying objects weighing up to 50 pounds; push or pull with wheeled cart up to 500 pounds; operating assigned equipment; picking up litter; spreading ice melt.</w:t>
      </w:r>
    </w:p>
    <w:p w:rsidR="00902CA6" w:rsidRDefault="001F01B6" w:rsidP="00110A17">
      <w:pPr>
        <w:pStyle w:val="ListParagraph"/>
        <w:numPr>
          <w:ilvl w:val="0"/>
          <w:numId w:val="8"/>
        </w:numPr>
        <w:spacing w:after="0" w:line="240" w:lineRule="auto"/>
        <w:rPr>
          <w:rFonts w:ascii="Century Gothic" w:hAnsi="Century Gothic"/>
          <w:sz w:val="22"/>
          <w:szCs w:val="22"/>
        </w:rPr>
      </w:pPr>
      <w:r>
        <w:rPr>
          <w:rFonts w:ascii="Century Gothic" w:hAnsi="Century Gothic"/>
          <w:sz w:val="22"/>
          <w:szCs w:val="22"/>
        </w:rPr>
        <w:t>Evening,</w:t>
      </w:r>
      <w:r w:rsidR="00902CA6" w:rsidRPr="00E26F05">
        <w:rPr>
          <w:rFonts w:ascii="Century Gothic" w:hAnsi="Century Gothic"/>
          <w:sz w:val="22"/>
          <w:szCs w:val="22"/>
        </w:rPr>
        <w:t xml:space="preserve"> weekend</w:t>
      </w:r>
      <w:r>
        <w:rPr>
          <w:rFonts w:ascii="Century Gothic" w:hAnsi="Century Gothic"/>
          <w:sz w:val="22"/>
          <w:szCs w:val="22"/>
        </w:rPr>
        <w:t>, and some holiday</w:t>
      </w:r>
      <w:r w:rsidR="00902CA6" w:rsidRPr="00E26F05">
        <w:rPr>
          <w:rFonts w:ascii="Century Gothic" w:hAnsi="Century Gothic"/>
          <w:sz w:val="22"/>
          <w:szCs w:val="22"/>
        </w:rPr>
        <w:t xml:space="preserve"> </w:t>
      </w:r>
      <w:r>
        <w:rPr>
          <w:rFonts w:ascii="Century Gothic" w:hAnsi="Century Gothic"/>
          <w:sz w:val="22"/>
          <w:szCs w:val="22"/>
        </w:rPr>
        <w:t xml:space="preserve">hours </w:t>
      </w:r>
      <w:r w:rsidR="006769B0">
        <w:rPr>
          <w:rFonts w:ascii="Century Gothic" w:hAnsi="Century Gothic"/>
          <w:sz w:val="22"/>
          <w:szCs w:val="22"/>
        </w:rPr>
        <w:t>are</w:t>
      </w:r>
      <w:r w:rsidR="00902CA6" w:rsidRPr="00E26F05">
        <w:rPr>
          <w:rFonts w:ascii="Century Gothic" w:hAnsi="Century Gothic"/>
          <w:sz w:val="22"/>
          <w:szCs w:val="22"/>
        </w:rPr>
        <w:t xml:space="preserve"> required.</w:t>
      </w:r>
    </w:p>
    <w:p w:rsidR="00004846" w:rsidRDefault="00004846" w:rsidP="00004846">
      <w:pPr>
        <w:spacing w:after="0" w:line="240" w:lineRule="auto"/>
        <w:rPr>
          <w:rFonts w:ascii="Century Gothic" w:hAnsi="Century Gothic"/>
          <w:sz w:val="22"/>
          <w:szCs w:val="22"/>
        </w:rPr>
      </w:pPr>
    </w:p>
    <w:p w:rsidR="00004846" w:rsidRPr="00741723" w:rsidRDefault="00004846" w:rsidP="00004846">
      <w:pPr>
        <w:ind w:left="10"/>
        <w:rPr>
          <w:b/>
        </w:rPr>
      </w:pPr>
      <w:r>
        <w:rPr>
          <w:b/>
        </w:rPr>
        <w:t xml:space="preserve">Hours: </w:t>
      </w:r>
      <w:r>
        <w:t>21 hours per week</w:t>
      </w:r>
    </w:p>
    <w:p w:rsidR="00004846" w:rsidRDefault="00004846" w:rsidP="00004846">
      <w:pPr>
        <w:pStyle w:val="ListParagraph"/>
        <w:numPr>
          <w:ilvl w:val="1"/>
          <w:numId w:val="19"/>
        </w:numPr>
        <w:spacing w:after="0" w:line="259" w:lineRule="auto"/>
      </w:pPr>
      <w:r>
        <w:t>Monday</w:t>
      </w:r>
      <w:r w:rsidR="00E30C2F">
        <w:t>, 9:30 a.m. – 5</w:t>
      </w:r>
      <w:r>
        <w:t xml:space="preserve"> p.m.</w:t>
      </w:r>
      <w:r w:rsidR="00E30C2F">
        <w:t xml:space="preserve"> (w/30-minute unpaid lunch)</w:t>
      </w:r>
    </w:p>
    <w:p w:rsidR="00004846" w:rsidRDefault="00E30C2F" w:rsidP="00004846">
      <w:pPr>
        <w:pStyle w:val="ListParagraph"/>
        <w:numPr>
          <w:ilvl w:val="1"/>
          <w:numId w:val="19"/>
        </w:numPr>
        <w:spacing w:after="0" w:line="259" w:lineRule="auto"/>
      </w:pPr>
      <w:r>
        <w:t>Tuesday, 4:30 p.m. – 8:30</w:t>
      </w:r>
      <w:r w:rsidR="00004846">
        <w:t xml:space="preserve"> p.m.</w:t>
      </w:r>
    </w:p>
    <w:p w:rsidR="00004846" w:rsidRDefault="00E30C2F" w:rsidP="00004846">
      <w:pPr>
        <w:pStyle w:val="ListParagraph"/>
        <w:numPr>
          <w:ilvl w:val="1"/>
          <w:numId w:val="19"/>
        </w:numPr>
        <w:spacing w:after="0" w:line="259" w:lineRule="auto"/>
      </w:pPr>
      <w:r>
        <w:t>Thur</w:t>
      </w:r>
      <w:r w:rsidR="00004846">
        <w:t xml:space="preserve">sday, </w:t>
      </w:r>
      <w:r>
        <w:t>4:</w:t>
      </w:r>
      <w:r w:rsidR="00004846">
        <w:t>3</w:t>
      </w:r>
      <w:r>
        <w:t>0 p.m. – 8:30</w:t>
      </w:r>
      <w:r w:rsidR="00004846">
        <w:t xml:space="preserve"> p.m. </w:t>
      </w:r>
    </w:p>
    <w:p w:rsidR="00004846" w:rsidRDefault="00E30C2F" w:rsidP="00004846">
      <w:pPr>
        <w:pStyle w:val="ListParagraph"/>
        <w:numPr>
          <w:ilvl w:val="1"/>
          <w:numId w:val="19"/>
        </w:numPr>
        <w:spacing w:after="0" w:line="259" w:lineRule="auto"/>
      </w:pPr>
      <w:r>
        <w:t>Saturday</w:t>
      </w:r>
      <w:r w:rsidR="00963993">
        <w:t>,</w:t>
      </w:r>
      <w:r>
        <w:t xml:space="preserve"> 11 a.m. – </w:t>
      </w:r>
      <w:r w:rsidR="005A2B0F">
        <w:t xml:space="preserve">5 </w:t>
      </w:r>
      <w:r w:rsidR="00004846">
        <w:t>p.m.</w:t>
      </w:r>
    </w:p>
    <w:p w:rsidR="00004846" w:rsidRDefault="00004846" w:rsidP="00004846">
      <w:pPr>
        <w:pStyle w:val="ListParagraph"/>
        <w:spacing w:after="0" w:line="259" w:lineRule="auto"/>
      </w:pPr>
    </w:p>
    <w:p w:rsidR="00004846" w:rsidRDefault="00004846" w:rsidP="00004846">
      <w:pPr>
        <w:ind w:left="10"/>
      </w:pPr>
      <w:r>
        <w:rPr>
          <w:b/>
        </w:rPr>
        <w:t>Salary:</w:t>
      </w:r>
      <w:r w:rsidR="00E30C2F">
        <w:t xml:space="preserve">  $16.50</w:t>
      </w:r>
      <w:r>
        <w:t xml:space="preserve"> per hour </w:t>
      </w:r>
    </w:p>
    <w:p w:rsidR="00004846" w:rsidRDefault="00004846" w:rsidP="003F1270">
      <w:pPr>
        <w:spacing w:after="0" w:line="259" w:lineRule="auto"/>
        <w:rPr>
          <w:szCs w:val="20"/>
        </w:rPr>
      </w:pPr>
      <w:r>
        <w:t xml:space="preserve"> </w:t>
      </w:r>
      <w:bookmarkStart w:id="0" w:name="_GoBack"/>
      <w:bookmarkEnd w:id="0"/>
      <w:r>
        <w:rPr>
          <w:b/>
        </w:rPr>
        <w:t>Benefits:</w:t>
      </w:r>
      <w:r>
        <w:t xml:space="preserve"> </w:t>
      </w:r>
      <w:r>
        <w:rPr>
          <w:szCs w:val="20"/>
        </w:rPr>
        <w:t>Time benefits (vacation, personal business, and sick) based on a part-time employee formula.</w:t>
      </w:r>
    </w:p>
    <w:p w:rsidR="00004846" w:rsidRDefault="00004846" w:rsidP="00004846">
      <w:pPr>
        <w:spacing w:after="0" w:line="259" w:lineRule="auto"/>
      </w:pPr>
      <w:r>
        <w:rPr>
          <w:b/>
        </w:rPr>
        <w:t xml:space="preserve"> </w:t>
      </w:r>
    </w:p>
    <w:p w:rsidR="00004846" w:rsidRDefault="00004846" w:rsidP="00004846">
      <w:pPr>
        <w:spacing w:after="12" w:line="259" w:lineRule="auto"/>
        <w:ind w:left="-5"/>
      </w:pPr>
      <w:r>
        <w:rPr>
          <w:b/>
        </w:rPr>
        <w:t xml:space="preserve">Application:  </w:t>
      </w:r>
      <w:r>
        <w:t xml:space="preserve"> </w:t>
      </w:r>
    </w:p>
    <w:p w:rsidR="00004846" w:rsidRPr="0050492A" w:rsidRDefault="00004846" w:rsidP="00004846">
      <w:pPr>
        <w:pStyle w:val="NoSpacing"/>
        <w:numPr>
          <w:ilvl w:val="0"/>
          <w:numId w:val="18"/>
        </w:numPr>
      </w:pPr>
      <w:r w:rsidRPr="0050492A">
        <w:t xml:space="preserve">Only complete application packets (which include a current </w:t>
      </w:r>
      <w:r w:rsidRPr="0050492A">
        <w:rPr>
          <w:b/>
        </w:rPr>
        <w:t>Novi Public Library application, resume, and cover letter</w:t>
      </w:r>
      <w:r w:rsidRPr="0050492A">
        <w:t xml:space="preserve">) will be considered.  Incomplete application packets will not be reviewed. </w:t>
      </w:r>
    </w:p>
    <w:p w:rsidR="00004846" w:rsidRPr="0050492A" w:rsidRDefault="00004846" w:rsidP="00004846">
      <w:pPr>
        <w:pStyle w:val="NoSpacing"/>
        <w:numPr>
          <w:ilvl w:val="0"/>
          <w:numId w:val="18"/>
        </w:numPr>
      </w:pPr>
      <w:r w:rsidRPr="0050492A">
        <w:t xml:space="preserve">NPL applications available at </w:t>
      </w:r>
      <w:r w:rsidRPr="0050492A">
        <w:rPr>
          <w:color w:val="3333FF"/>
          <w:u w:val="single" w:color="3333FF"/>
        </w:rPr>
        <w:t>https://novilibrary.applicantpro.com/jobs/</w:t>
      </w:r>
      <w:r w:rsidRPr="0050492A">
        <w:t xml:space="preserve"> </w:t>
      </w:r>
    </w:p>
    <w:p w:rsidR="00004846" w:rsidRPr="0050492A" w:rsidRDefault="00004846" w:rsidP="00004846">
      <w:pPr>
        <w:pStyle w:val="NoSpacing"/>
        <w:numPr>
          <w:ilvl w:val="0"/>
          <w:numId w:val="18"/>
        </w:numPr>
      </w:pPr>
      <w:r w:rsidRPr="0050492A">
        <w:t xml:space="preserve">Employment offer dependent on results of a physical, background check, and in-person job skills testing. </w:t>
      </w:r>
    </w:p>
    <w:p w:rsidR="00004846" w:rsidRDefault="00004846" w:rsidP="00004846">
      <w:pPr>
        <w:pStyle w:val="NoSpacing"/>
        <w:numPr>
          <w:ilvl w:val="0"/>
          <w:numId w:val="18"/>
        </w:numPr>
      </w:pPr>
      <w:r w:rsidRPr="0050492A">
        <w:t>Send to:</w:t>
      </w:r>
    </w:p>
    <w:p w:rsidR="00004846" w:rsidRPr="0059743D" w:rsidRDefault="00004846" w:rsidP="00004846">
      <w:pPr>
        <w:pStyle w:val="NoSpacing"/>
        <w:numPr>
          <w:ilvl w:val="1"/>
          <w:numId w:val="18"/>
        </w:numPr>
        <w:rPr>
          <w:b/>
        </w:rPr>
      </w:pPr>
      <w:r w:rsidRPr="0059743D">
        <w:rPr>
          <w:b/>
        </w:rPr>
        <w:t>Nicole Williams, HR Specialist</w:t>
      </w:r>
    </w:p>
    <w:p w:rsidR="00004846" w:rsidRPr="0059743D" w:rsidRDefault="00004846" w:rsidP="00004846">
      <w:pPr>
        <w:pStyle w:val="NoSpacing"/>
        <w:ind w:left="1800" w:firstLine="0"/>
      </w:pPr>
      <w:r w:rsidRPr="0059743D">
        <w:t>Novi Public Library</w:t>
      </w:r>
    </w:p>
    <w:p w:rsidR="00004846" w:rsidRDefault="00004846" w:rsidP="00004846">
      <w:pPr>
        <w:pStyle w:val="NoSpacing"/>
        <w:ind w:left="1800" w:firstLine="0"/>
      </w:pPr>
      <w:r>
        <w:t>45255 Ten Mile Rd.</w:t>
      </w:r>
    </w:p>
    <w:p w:rsidR="00004846" w:rsidRDefault="00004846" w:rsidP="00004846">
      <w:pPr>
        <w:pStyle w:val="NoSpacing"/>
        <w:ind w:left="1800" w:firstLine="0"/>
      </w:pPr>
      <w:r>
        <w:t>Novi, MI 48375</w:t>
      </w:r>
    </w:p>
    <w:p w:rsidR="00004846" w:rsidRDefault="003F1270" w:rsidP="00004846">
      <w:pPr>
        <w:spacing w:after="0" w:line="259" w:lineRule="auto"/>
        <w:ind w:left="1080" w:firstLine="720"/>
      </w:pPr>
      <w:hyperlink r:id="rId9" w:history="1">
        <w:r w:rsidR="00004846" w:rsidRPr="00D952E8">
          <w:rPr>
            <w:rStyle w:val="Hyperlink"/>
          </w:rPr>
          <w:t>nwilliams@novilibrary.org</w:t>
        </w:r>
      </w:hyperlink>
    </w:p>
    <w:p w:rsidR="00004846" w:rsidRDefault="00004846" w:rsidP="00004846">
      <w:pPr>
        <w:spacing w:after="0" w:line="259" w:lineRule="auto"/>
        <w:ind w:left="1080" w:firstLine="720"/>
      </w:pPr>
    </w:p>
    <w:p w:rsidR="00004846" w:rsidRDefault="00004846" w:rsidP="00004846">
      <w:pPr>
        <w:ind w:left="10"/>
      </w:pPr>
      <w:r>
        <w:rPr>
          <w:b/>
        </w:rPr>
        <w:t>Deadline:</w:t>
      </w:r>
      <w:r>
        <w:t xml:space="preserve">  Open Until Filled</w:t>
      </w:r>
    </w:p>
    <w:p w:rsidR="00004846" w:rsidRDefault="00004846" w:rsidP="00004846">
      <w:pPr>
        <w:ind w:left="10"/>
      </w:pPr>
      <w:r w:rsidRPr="00B06CB9">
        <w:rPr>
          <w:b/>
        </w:rPr>
        <w:t>Posting</w:t>
      </w:r>
      <w:r w:rsidRPr="00DC2591">
        <w:rPr>
          <w:b/>
        </w:rPr>
        <w:t>:</w:t>
      </w:r>
      <w:r w:rsidRPr="001B2DE1">
        <w:rPr>
          <w:color w:val="FF0000"/>
        </w:rPr>
        <w:t xml:space="preserve"> </w:t>
      </w:r>
      <w:r>
        <w:t xml:space="preserve">This position is being posted concurrently for both internal and external candidates. </w:t>
      </w:r>
    </w:p>
    <w:p w:rsidR="00004846" w:rsidRDefault="00004846" w:rsidP="00004846">
      <w:pPr>
        <w:spacing w:after="0" w:line="240" w:lineRule="auto"/>
        <w:rPr>
          <w:rFonts w:ascii="Century Gothic" w:hAnsi="Century Gothic"/>
          <w:sz w:val="22"/>
          <w:szCs w:val="22"/>
        </w:rPr>
      </w:pPr>
    </w:p>
    <w:p w:rsidR="00004846" w:rsidRDefault="00004846" w:rsidP="00004846">
      <w:pPr>
        <w:spacing w:after="0" w:line="240" w:lineRule="auto"/>
        <w:rPr>
          <w:rFonts w:ascii="Century Gothic" w:hAnsi="Century Gothic"/>
          <w:sz w:val="22"/>
          <w:szCs w:val="22"/>
        </w:rPr>
      </w:pPr>
    </w:p>
    <w:p w:rsidR="00BD74AD" w:rsidRPr="004079A5" w:rsidRDefault="005221D7" w:rsidP="004079A5">
      <w:pPr>
        <w:spacing w:after="0"/>
        <w:rPr>
          <w:i/>
          <w:sz w:val="18"/>
          <w:szCs w:val="18"/>
        </w:rPr>
      </w:pPr>
      <w:r w:rsidRPr="007E790A">
        <w:rPr>
          <w:i/>
          <w:sz w:val="18"/>
          <w:szCs w:val="18"/>
        </w:rPr>
        <w:t>This job description is intended to describe the general nature and level of work being performed by a person assigned to this job.  They are not to be construed as an exhaustive list of all job duties that may be performed by a person so classified.</w:t>
      </w:r>
    </w:p>
    <w:sectPr w:rsidR="00BD74AD" w:rsidRPr="004079A5" w:rsidSect="00A3606C">
      <w:footerReference w:type="default" r:id="rId10"/>
      <w:pgSz w:w="12240" w:h="15840"/>
      <w:pgMar w:top="288" w:right="1008" w:bottom="288"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542" w:rsidRDefault="00D01542" w:rsidP="00CB01E4">
      <w:pPr>
        <w:spacing w:after="0" w:line="240" w:lineRule="auto"/>
      </w:pPr>
      <w:r>
        <w:separator/>
      </w:r>
    </w:p>
  </w:endnote>
  <w:endnote w:type="continuationSeparator" w:id="0">
    <w:p w:rsidR="00D01542" w:rsidRDefault="00D01542" w:rsidP="00CB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63" w:rsidRPr="00CB01E4" w:rsidRDefault="00AB4AA4" w:rsidP="00CB01E4">
    <w:pPr>
      <w:pStyle w:val="Footer"/>
      <w:jc w:val="right"/>
      <w:rPr>
        <w:sz w:val="16"/>
        <w:szCs w:val="16"/>
      </w:rPr>
    </w:pPr>
    <w:r>
      <w:rPr>
        <w:sz w:val="16"/>
        <w:szCs w:val="16"/>
      </w:rPr>
      <w:t>February 2023</w:t>
    </w:r>
  </w:p>
  <w:p w:rsidR="00847863" w:rsidRDefault="00847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542" w:rsidRDefault="00D01542" w:rsidP="00CB01E4">
      <w:pPr>
        <w:spacing w:after="0" w:line="240" w:lineRule="auto"/>
      </w:pPr>
      <w:r>
        <w:separator/>
      </w:r>
    </w:p>
  </w:footnote>
  <w:footnote w:type="continuationSeparator" w:id="0">
    <w:p w:rsidR="00D01542" w:rsidRDefault="00D01542" w:rsidP="00CB01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D6E"/>
    <w:multiLevelType w:val="hybridMultilevel"/>
    <w:tmpl w:val="B754C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35F47"/>
    <w:multiLevelType w:val="hybridMultilevel"/>
    <w:tmpl w:val="069E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36247"/>
    <w:multiLevelType w:val="hybridMultilevel"/>
    <w:tmpl w:val="08A6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54A55"/>
    <w:multiLevelType w:val="hybridMultilevel"/>
    <w:tmpl w:val="D2DAB6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8C4BE7"/>
    <w:multiLevelType w:val="hybridMultilevel"/>
    <w:tmpl w:val="6004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01C89"/>
    <w:multiLevelType w:val="hybridMultilevel"/>
    <w:tmpl w:val="B0E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D12DC"/>
    <w:multiLevelType w:val="hybridMultilevel"/>
    <w:tmpl w:val="734E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05579"/>
    <w:multiLevelType w:val="hybridMultilevel"/>
    <w:tmpl w:val="7E3A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0048"/>
    <w:multiLevelType w:val="hybridMultilevel"/>
    <w:tmpl w:val="C02C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72B4"/>
    <w:multiLevelType w:val="hybridMultilevel"/>
    <w:tmpl w:val="4666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93F9A"/>
    <w:multiLevelType w:val="hybridMultilevel"/>
    <w:tmpl w:val="4C62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D0571"/>
    <w:multiLevelType w:val="hybridMultilevel"/>
    <w:tmpl w:val="F770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860CB4"/>
    <w:multiLevelType w:val="hybridMultilevel"/>
    <w:tmpl w:val="C974F7E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95CDB"/>
    <w:multiLevelType w:val="hybridMultilevel"/>
    <w:tmpl w:val="9B24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D417D"/>
    <w:multiLevelType w:val="hybridMultilevel"/>
    <w:tmpl w:val="19B2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977B8"/>
    <w:multiLevelType w:val="hybridMultilevel"/>
    <w:tmpl w:val="B68EECE2"/>
    <w:lvl w:ilvl="0" w:tplc="B2FAB9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5A029D"/>
    <w:multiLevelType w:val="hybridMultilevel"/>
    <w:tmpl w:val="D6029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7"/>
  </w:num>
  <w:num w:numId="5">
    <w:abstractNumId w:val="1"/>
  </w:num>
  <w:num w:numId="6">
    <w:abstractNumId w:val="14"/>
  </w:num>
  <w:num w:numId="7">
    <w:abstractNumId w:val="10"/>
  </w:num>
  <w:num w:numId="8">
    <w:abstractNumId w:val="2"/>
  </w:num>
  <w:num w:numId="9">
    <w:abstractNumId w:val="0"/>
  </w:num>
  <w:num w:numId="10">
    <w:abstractNumId w:val="3"/>
  </w:num>
  <w:num w:numId="11">
    <w:abstractNumId w:val="4"/>
  </w:num>
  <w:num w:numId="12">
    <w:abstractNumId w:val="15"/>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AD"/>
    <w:rsid w:val="00004846"/>
    <w:rsid w:val="00007528"/>
    <w:rsid w:val="00032C53"/>
    <w:rsid w:val="00080DBF"/>
    <w:rsid w:val="000959AA"/>
    <w:rsid w:val="000A06F6"/>
    <w:rsid w:val="000D106E"/>
    <w:rsid w:val="00110A17"/>
    <w:rsid w:val="001479DF"/>
    <w:rsid w:val="00170025"/>
    <w:rsid w:val="001F01B6"/>
    <w:rsid w:val="002247D6"/>
    <w:rsid w:val="00231D14"/>
    <w:rsid w:val="00234089"/>
    <w:rsid w:val="002526D6"/>
    <w:rsid w:val="002548B7"/>
    <w:rsid w:val="0027183E"/>
    <w:rsid w:val="002766E0"/>
    <w:rsid w:val="00291EC6"/>
    <w:rsid w:val="002A690F"/>
    <w:rsid w:val="002B1247"/>
    <w:rsid w:val="002E440E"/>
    <w:rsid w:val="0035167B"/>
    <w:rsid w:val="003658AC"/>
    <w:rsid w:val="00371AA3"/>
    <w:rsid w:val="0038282B"/>
    <w:rsid w:val="003A3085"/>
    <w:rsid w:val="003C4480"/>
    <w:rsid w:val="003F1270"/>
    <w:rsid w:val="003F7B29"/>
    <w:rsid w:val="004079A5"/>
    <w:rsid w:val="00432D20"/>
    <w:rsid w:val="004522E9"/>
    <w:rsid w:val="00461600"/>
    <w:rsid w:val="0048433D"/>
    <w:rsid w:val="00494F16"/>
    <w:rsid w:val="004951EA"/>
    <w:rsid w:val="004B6EEB"/>
    <w:rsid w:val="004C1D7C"/>
    <w:rsid w:val="005018D8"/>
    <w:rsid w:val="005221D7"/>
    <w:rsid w:val="00526836"/>
    <w:rsid w:val="00543417"/>
    <w:rsid w:val="005A2B0F"/>
    <w:rsid w:val="005D3C72"/>
    <w:rsid w:val="005F6675"/>
    <w:rsid w:val="006305D0"/>
    <w:rsid w:val="00653A49"/>
    <w:rsid w:val="00675CA0"/>
    <w:rsid w:val="006769B0"/>
    <w:rsid w:val="00685DE0"/>
    <w:rsid w:val="006B5C06"/>
    <w:rsid w:val="006D0E3F"/>
    <w:rsid w:val="006E2B20"/>
    <w:rsid w:val="006E448E"/>
    <w:rsid w:val="006F049F"/>
    <w:rsid w:val="00704EEC"/>
    <w:rsid w:val="00771CB1"/>
    <w:rsid w:val="007929CD"/>
    <w:rsid w:val="007E790A"/>
    <w:rsid w:val="00847863"/>
    <w:rsid w:val="00866784"/>
    <w:rsid w:val="00866944"/>
    <w:rsid w:val="008C6529"/>
    <w:rsid w:val="009015C0"/>
    <w:rsid w:val="00902CA6"/>
    <w:rsid w:val="009141D6"/>
    <w:rsid w:val="00926C26"/>
    <w:rsid w:val="00963993"/>
    <w:rsid w:val="00977668"/>
    <w:rsid w:val="0098085E"/>
    <w:rsid w:val="00992552"/>
    <w:rsid w:val="009B1FE4"/>
    <w:rsid w:val="009D25E5"/>
    <w:rsid w:val="00A3606C"/>
    <w:rsid w:val="00A5315B"/>
    <w:rsid w:val="00A72B2D"/>
    <w:rsid w:val="00A837C4"/>
    <w:rsid w:val="00AA5D46"/>
    <w:rsid w:val="00AB45C9"/>
    <w:rsid w:val="00AB4AA4"/>
    <w:rsid w:val="00AC0256"/>
    <w:rsid w:val="00AD0B9B"/>
    <w:rsid w:val="00B01B94"/>
    <w:rsid w:val="00B0356C"/>
    <w:rsid w:val="00B73E6D"/>
    <w:rsid w:val="00BB0607"/>
    <w:rsid w:val="00BD74AD"/>
    <w:rsid w:val="00C02667"/>
    <w:rsid w:val="00C2495F"/>
    <w:rsid w:val="00C33F45"/>
    <w:rsid w:val="00C45E1D"/>
    <w:rsid w:val="00CA3B90"/>
    <w:rsid w:val="00CB01E4"/>
    <w:rsid w:val="00CB512F"/>
    <w:rsid w:val="00CC3C13"/>
    <w:rsid w:val="00CD64B9"/>
    <w:rsid w:val="00CF38D5"/>
    <w:rsid w:val="00D00E4C"/>
    <w:rsid w:val="00D01542"/>
    <w:rsid w:val="00D26258"/>
    <w:rsid w:val="00D362A6"/>
    <w:rsid w:val="00D45816"/>
    <w:rsid w:val="00D70A61"/>
    <w:rsid w:val="00D87CBD"/>
    <w:rsid w:val="00D95ABD"/>
    <w:rsid w:val="00DB4D30"/>
    <w:rsid w:val="00DC44FA"/>
    <w:rsid w:val="00DC6282"/>
    <w:rsid w:val="00DC690E"/>
    <w:rsid w:val="00DD5834"/>
    <w:rsid w:val="00DE4057"/>
    <w:rsid w:val="00E2202F"/>
    <w:rsid w:val="00E26F05"/>
    <w:rsid w:val="00E30C2F"/>
    <w:rsid w:val="00E31FD3"/>
    <w:rsid w:val="00E51DAD"/>
    <w:rsid w:val="00E57F4F"/>
    <w:rsid w:val="00E80CB6"/>
    <w:rsid w:val="00F10279"/>
    <w:rsid w:val="00F406B8"/>
    <w:rsid w:val="00F86C5A"/>
    <w:rsid w:val="00FD5F93"/>
    <w:rsid w:val="00FE1252"/>
    <w:rsid w:val="00FF18AE"/>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DDCEF-FBDB-44A5-BBC0-15FD7C93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0256"/>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BD74AD"/>
    <w:pPr>
      <w:ind w:left="720"/>
      <w:contextualSpacing/>
    </w:pPr>
  </w:style>
  <w:style w:type="paragraph" w:styleId="BalloonText">
    <w:name w:val="Balloon Text"/>
    <w:basedOn w:val="Normal"/>
    <w:link w:val="BalloonTextChar"/>
    <w:uiPriority w:val="99"/>
    <w:semiHidden/>
    <w:unhideWhenUsed/>
    <w:rsid w:val="0052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D7"/>
    <w:rPr>
      <w:rFonts w:ascii="Tahoma" w:hAnsi="Tahoma" w:cs="Tahoma"/>
      <w:sz w:val="16"/>
      <w:szCs w:val="16"/>
    </w:rPr>
  </w:style>
  <w:style w:type="paragraph" w:styleId="Header">
    <w:name w:val="header"/>
    <w:basedOn w:val="Normal"/>
    <w:link w:val="HeaderChar"/>
    <w:uiPriority w:val="99"/>
    <w:unhideWhenUsed/>
    <w:rsid w:val="00CB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E4"/>
  </w:style>
  <w:style w:type="paragraph" w:styleId="Footer">
    <w:name w:val="footer"/>
    <w:basedOn w:val="Normal"/>
    <w:link w:val="FooterChar"/>
    <w:uiPriority w:val="99"/>
    <w:unhideWhenUsed/>
    <w:rsid w:val="00CB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E4"/>
  </w:style>
  <w:style w:type="paragraph" w:styleId="NoSpacing">
    <w:name w:val="No Spacing"/>
    <w:uiPriority w:val="1"/>
    <w:qFormat/>
    <w:rsid w:val="00004846"/>
    <w:pPr>
      <w:spacing w:after="0" w:line="240" w:lineRule="auto"/>
      <w:ind w:left="370" w:hanging="10"/>
    </w:pPr>
    <w:rPr>
      <w:rFonts w:ascii="Century Gothic" w:eastAsia="Century Gothic" w:hAnsi="Century Gothic" w:cs="Century Gothic"/>
      <w:color w:val="000000"/>
      <w:sz w:val="20"/>
      <w:szCs w:val="22"/>
    </w:rPr>
  </w:style>
  <w:style w:type="character" w:styleId="Hyperlink">
    <w:name w:val="Hyperlink"/>
    <w:basedOn w:val="DefaultParagraphFont"/>
    <w:uiPriority w:val="99"/>
    <w:unhideWhenUsed/>
    <w:rsid w:val="000048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133715">
      <w:bodyDiv w:val="1"/>
      <w:marLeft w:val="0"/>
      <w:marRight w:val="0"/>
      <w:marTop w:val="0"/>
      <w:marBottom w:val="0"/>
      <w:divBdr>
        <w:top w:val="none" w:sz="0" w:space="0" w:color="auto"/>
        <w:left w:val="none" w:sz="0" w:space="0" w:color="auto"/>
        <w:bottom w:val="none" w:sz="0" w:space="0" w:color="auto"/>
        <w:right w:val="none" w:sz="0" w:space="0" w:color="auto"/>
      </w:divBdr>
    </w:div>
    <w:div w:id="1109546949">
      <w:bodyDiv w:val="1"/>
      <w:marLeft w:val="0"/>
      <w:marRight w:val="0"/>
      <w:marTop w:val="0"/>
      <w:marBottom w:val="0"/>
      <w:divBdr>
        <w:top w:val="none" w:sz="0" w:space="0" w:color="auto"/>
        <w:left w:val="none" w:sz="0" w:space="0" w:color="auto"/>
        <w:bottom w:val="none" w:sz="0" w:space="0" w:color="auto"/>
        <w:right w:val="none" w:sz="0" w:space="0" w:color="auto"/>
      </w:divBdr>
    </w:div>
    <w:div w:id="17792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williams@novi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BDA4-F193-463D-B8A8-A49EA3FD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346</Words>
  <Characters>4835</Characters>
  <Application>Microsoft Office Word</Application>
  <DocSecurity>0</DocSecurity>
  <Lines>302</Lines>
  <Paragraphs>167</Paragraphs>
  <ScaleCrop>false</ScaleCrop>
  <HeadingPairs>
    <vt:vector size="2" baseType="variant">
      <vt:variant>
        <vt:lpstr>Title</vt:lpstr>
      </vt:variant>
      <vt:variant>
        <vt:i4>1</vt:i4>
      </vt:variant>
    </vt:vector>
  </HeadingPairs>
  <TitlesOfParts>
    <vt:vector size="1" baseType="lpstr">
      <vt:lpstr/>
    </vt:vector>
  </TitlesOfParts>
  <Company>NPL</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mdominick</dc:creator>
  <cp:lastModifiedBy>Nicole Williams</cp:lastModifiedBy>
  <cp:revision>4</cp:revision>
  <cp:lastPrinted>2023-02-16T14:16:00Z</cp:lastPrinted>
  <dcterms:created xsi:type="dcterms:W3CDTF">2023-02-16T16:30:00Z</dcterms:created>
  <dcterms:modified xsi:type="dcterms:W3CDTF">2023-02-16T21:58:00Z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b3978482c2d0ecaf55f3de56aa66ff0c20740807e39af2e7d09deaefa3a01574</vt:lpwstr>
  </property>
</Properties>
</file>