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D2C" w:rsidRDefault="00F15D2C" w:rsidP="00F15D2C">
      <w:pPr>
        <w:shd w:val="clear" w:color="auto" w:fill="FDFDFD"/>
        <w:spacing w:after="0" w:line="240" w:lineRule="auto"/>
        <w:jc w:val="center"/>
        <w:rPr>
          <w:rFonts w:ascii="Arial" w:eastAsia="Times New Roman" w:hAnsi="Arial" w:cs="Arial"/>
          <w:b/>
          <w:color w:val="000000" w:themeColor="text1"/>
          <w:sz w:val="28"/>
          <w:szCs w:val="28"/>
          <w:u w:val="single"/>
        </w:rPr>
      </w:pPr>
      <w:r w:rsidRPr="00F15D2C">
        <w:rPr>
          <w:rFonts w:ascii="Arial" w:eastAsia="Times New Roman" w:hAnsi="Arial" w:cs="Arial"/>
          <w:b/>
          <w:color w:val="000000" w:themeColor="text1"/>
          <w:sz w:val="28"/>
          <w:szCs w:val="28"/>
          <w:u w:val="single"/>
        </w:rPr>
        <w:t xml:space="preserve">Series </w:t>
      </w:r>
      <w:proofErr w:type="gramStart"/>
      <w:r w:rsidRPr="00F15D2C">
        <w:rPr>
          <w:rFonts w:ascii="Arial" w:eastAsia="Times New Roman" w:hAnsi="Arial" w:cs="Arial"/>
          <w:b/>
          <w:color w:val="000000" w:themeColor="text1"/>
          <w:sz w:val="28"/>
          <w:szCs w:val="28"/>
          <w:u w:val="single"/>
        </w:rPr>
        <w:t>Labeling</w:t>
      </w:r>
      <w:proofErr w:type="gramEnd"/>
      <w:r w:rsidRPr="00F15D2C">
        <w:rPr>
          <w:rFonts w:ascii="Arial" w:eastAsia="Times New Roman" w:hAnsi="Arial" w:cs="Arial"/>
          <w:b/>
          <w:color w:val="000000" w:themeColor="text1"/>
          <w:sz w:val="28"/>
          <w:szCs w:val="28"/>
          <w:u w:val="single"/>
        </w:rPr>
        <w:t xml:space="preserve"> with new authors picking </w:t>
      </w:r>
    </w:p>
    <w:p w:rsidR="00F15D2C" w:rsidRDefault="00F15D2C" w:rsidP="00F15D2C">
      <w:pPr>
        <w:shd w:val="clear" w:color="auto" w:fill="FDFDFD"/>
        <w:spacing w:after="0" w:line="240" w:lineRule="auto"/>
        <w:jc w:val="center"/>
        <w:rPr>
          <w:rFonts w:ascii="Arial" w:eastAsia="Times New Roman" w:hAnsi="Arial" w:cs="Arial"/>
          <w:b/>
          <w:color w:val="000000" w:themeColor="text1"/>
          <w:sz w:val="28"/>
          <w:szCs w:val="28"/>
          <w:u w:val="single"/>
        </w:rPr>
      </w:pPr>
      <w:proofErr w:type="gramStart"/>
      <w:r w:rsidRPr="00F15D2C">
        <w:rPr>
          <w:rFonts w:ascii="Arial" w:eastAsia="Times New Roman" w:hAnsi="Arial" w:cs="Arial"/>
          <w:b/>
          <w:color w:val="000000" w:themeColor="text1"/>
          <w:sz w:val="28"/>
          <w:szCs w:val="28"/>
          <w:u w:val="single"/>
        </w:rPr>
        <w:t>up</w:t>
      </w:r>
      <w:proofErr w:type="gramEnd"/>
      <w:r w:rsidRPr="00F15D2C">
        <w:rPr>
          <w:rFonts w:ascii="Arial" w:eastAsia="Times New Roman" w:hAnsi="Arial" w:cs="Arial"/>
          <w:b/>
          <w:color w:val="000000" w:themeColor="text1"/>
          <w:sz w:val="28"/>
          <w:szCs w:val="28"/>
          <w:u w:val="single"/>
        </w:rPr>
        <w:t xml:space="preserve"> series </w:t>
      </w:r>
      <w:r>
        <w:rPr>
          <w:rFonts w:ascii="Arial" w:eastAsia="Times New Roman" w:hAnsi="Arial" w:cs="Arial"/>
          <w:b/>
          <w:color w:val="000000" w:themeColor="text1"/>
          <w:sz w:val="28"/>
          <w:szCs w:val="28"/>
          <w:u w:val="single"/>
        </w:rPr>
        <w:t>of author who died</w:t>
      </w:r>
    </w:p>
    <w:p w:rsidR="00F15D2C" w:rsidRPr="00F15D2C" w:rsidRDefault="00F15D2C" w:rsidP="00F15D2C">
      <w:pPr>
        <w:shd w:val="clear" w:color="auto" w:fill="FDFDFD"/>
        <w:spacing w:after="0" w:line="240" w:lineRule="auto"/>
        <w:jc w:val="center"/>
        <w:rPr>
          <w:rFonts w:ascii="Arial" w:eastAsia="Times New Roman" w:hAnsi="Arial" w:cs="Arial"/>
          <w:b/>
          <w:color w:val="000000" w:themeColor="text1"/>
          <w:sz w:val="28"/>
          <w:szCs w:val="28"/>
          <w:u w:val="single"/>
        </w:rPr>
      </w:pPr>
    </w:p>
    <w:p w:rsidR="00007DCA" w:rsidRPr="00F15D2C" w:rsidRDefault="00007DCA" w:rsidP="00007DCA">
      <w:pPr>
        <w:pStyle w:val="ListParagraph"/>
        <w:numPr>
          <w:ilvl w:val="0"/>
          <w:numId w:val="1"/>
        </w:numPr>
        <w:shd w:val="clear" w:color="auto" w:fill="FDFDFD"/>
        <w:spacing w:after="0" w:line="240" w:lineRule="auto"/>
        <w:rPr>
          <w:rFonts w:ascii="Arial" w:eastAsia="Times New Roman" w:hAnsi="Arial" w:cs="Arial"/>
          <w:color w:val="000000" w:themeColor="text1"/>
          <w:sz w:val="28"/>
          <w:szCs w:val="28"/>
        </w:rPr>
      </w:pPr>
      <w:r w:rsidRPr="00F15D2C">
        <w:rPr>
          <w:rFonts w:ascii="Arial" w:eastAsia="Times New Roman" w:hAnsi="Arial" w:cs="Arial"/>
          <w:color w:val="000000" w:themeColor="text1"/>
          <w:sz w:val="28"/>
          <w:szCs w:val="28"/>
        </w:rPr>
        <w:t>I’m pretty sure we’re putting them under the old author’s name. Bad Axe Area District Library</w:t>
      </w:r>
    </w:p>
    <w:p w:rsidR="00061845" w:rsidRPr="00F15D2C" w:rsidRDefault="00061845" w:rsidP="00061845">
      <w:pPr>
        <w:pStyle w:val="ListParagraph"/>
        <w:shd w:val="clear" w:color="auto" w:fill="FDFDFD"/>
        <w:spacing w:after="0" w:line="240" w:lineRule="auto"/>
        <w:rPr>
          <w:rFonts w:ascii="Arial" w:eastAsia="Times New Roman" w:hAnsi="Arial" w:cs="Arial"/>
          <w:color w:val="000000" w:themeColor="text1"/>
          <w:sz w:val="28"/>
          <w:szCs w:val="28"/>
        </w:rPr>
      </w:pPr>
    </w:p>
    <w:p w:rsidR="00007DCA" w:rsidRPr="00F15D2C" w:rsidRDefault="00007DCA" w:rsidP="00007DCA">
      <w:pPr>
        <w:pStyle w:val="ListParagraph"/>
        <w:numPr>
          <w:ilvl w:val="0"/>
          <w:numId w:val="1"/>
        </w:numPr>
        <w:shd w:val="clear" w:color="auto" w:fill="FDFDFD"/>
        <w:spacing w:after="0" w:line="240" w:lineRule="auto"/>
        <w:rPr>
          <w:rFonts w:ascii="Arial" w:eastAsia="Times New Roman" w:hAnsi="Arial" w:cs="Arial"/>
          <w:color w:val="000000" w:themeColor="text1"/>
          <w:sz w:val="28"/>
          <w:szCs w:val="28"/>
        </w:rPr>
      </w:pPr>
      <w:r w:rsidRPr="00F15D2C">
        <w:rPr>
          <w:rFonts w:ascii="Arial" w:hAnsi="Arial" w:cs="Arial"/>
          <w:color w:val="000000" w:themeColor="text1"/>
          <w:sz w:val="28"/>
          <w:szCs w:val="28"/>
          <w:shd w:val="clear" w:color="auto" w:fill="FCFDFE"/>
        </w:rPr>
        <w:t xml:space="preserve">Our libraries are smaller but we strictly catalog according to author last name-- as in the one who wrote that particular book.  So yes, our Robert B. Parker </w:t>
      </w:r>
      <w:r w:rsidR="0097219E">
        <w:rPr>
          <w:rFonts w:ascii="Arial" w:hAnsi="Arial" w:cs="Arial"/>
          <w:color w:val="000000" w:themeColor="text1"/>
          <w:sz w:val="28"/>
          <w:szCs w:val="28"/>
          <w:shd w:val="clear" w:color="auto" w:fill="FCFDFE"/>
        </w:rPr>
        <w:t>books are all over the library!</w:t>
      </w:r>
      <w:r w:rsidRPr="00F15D2C">
        <w:rPr>
          <w:rFonts w:ascii="Arial" w:hAnsi="Arial" w:cs="Arial"/>
          <w:color w:val="000000" w:themeColor="text1"/>
          <w:sz w:val="28"/>
          <w:szCs w:val="28"/>
          <w:shd w:val="clear" w:color="auto" w:fill="FCFDFE"/>
        </w:rPr>
        <w:t>  I have not had a patron complaint BUT we do find books on the wrong shelf, especially if we have a new staff member or someone who refuses to read the spine label.  I am intrigued by having an entire series together like you are suggesting.....but I know I have some old school staff members who would cringe!</w:t>
      </w:r>
      <w:r w:rsidRPr="00F15D2C">
        <w:rPr>
          <w:rStyle w:val="apple-converted-space"/>
          <w:rFonts w:ascii="Arial" w:hAnsi="Arial" w:cs="Arial"/>
          <w:color w:val="000000" w:themeColor="text1"/>
          <w:sz w:val="28"/>
          <w:szCs w:val="28"/>
          <w:shd w:val="clear" w:color="auto" w:fill="FCFDFE"/>
        </w:rPr>
        <w:t> </w:t>
      </w:r>
      <w:r w:rsidRPr="00F15D2C">
        <w:rPr>
          <w:rFonts w:ascii="Arial" w:hAnsi="Arial" w:cs="Arial"/>
          <w:color w:val="000000" w:themeColor="text1"/>
          <w:sz w:val="28"/>
          <w:szCs w:val="28"/>
        </w:rPr>
        <w:t>Saranac Public Library</w:t>
      </w:r>
      <w:r w:rsidRPr="00F15D2C">
        <w:rPr>
          <w:rStyle w:val="apple-converted-space"/>
          <w:rFonts w:ascii="Arial" w:hAnsi="Arial" w:cs="Arial"/>
          <w:color w:val="000000" w:themeColor="text1"/>
          <w:sz w:val="28"/>
          <w:szCs w:val="28"/>
        </w:rPr>
        <w:t> </w:t>
      </w:r>
      <w:r w:rsidRPr="00F15D2C">
        <w:rPr>
          <w:rStyle w:val="apple-converted-space"/>
          <w:rFonts w:ascii="Arial" w:hAnsi="Arial" w:cs="Arial"/>
          <w:color w:val="000000" w:themeColor="text1"/>
          <w:sz w:val="28"/>
          <w:szCs w:val="28"/>
        </w:rPr>
        <w:t xml:space="preserve">and </w:t>
      </w:r>
      <w:r w:rsidRPr="00F15D2C">
        <w:rPr>
          <w:rFonts w:ascii="Arial" w:hAnsi="Arial" w:cs="Arial"/>
          <w:color w:val="000000" w:themeColor="text1"/>
          <w:sz w:val="28"/>
          <w:szCs w:val="28"/>
        </w:rPr>
        <w:t>Clarksville Area Library</w:t>
      </w:r>
    </w:p>
    <w:p w:rsidR="00061845" w:rsidRPr="00F15D2C" w:rsidRDefault="00061845" w:rsidP="00061845">
      <w:pPr>
        <w:shd w:val="clear" w:color="auto" w:fill="FDFDFD"/>
        <w:spacing w:after="0" w:line="240" w:lineRule="auto"/>
        <w:rPr>
          <w:rFonts w:ascii="Arial" w:eastAsia="Times New Roman" w:hAnsi="Arial" w:cs="Arial"/>
          <w:color w:val="000000" w:themeColor="text1"/>
          <w:sz w:val="28"/>
          <w:szCs w:val="28"/>
        </w:rPr>
      </w:pPr>
    </w:p>
    <w:p w:rsidR="00061845" w:rsidRPr="00F15D2C" w:rsidRDefault="00061845" w:rsidP="00061845">
      <w:pPr>
        <w:pStyle w:val="HTMLPreformatted"/>
        <w:numPr>
          <w:ilvl w:val="0"/>
          <w:numId w:val="1"/>
        </w:numPr>
        <w:rPr>
          <w:rFonts w:ascii="Arial" w:hAnsi="Arial" w:cs="Arial"/>
          <w:color w:val="000000" w:themeColor="text1"/>
          <w:sz w:val="28"/>
          <w:szCs w:val="28"/>
        </w:rPr>
      </w:pPr>
      <w:r w:rsidRPr="00F15D2C">
        <w:rPr>
          <w:rFonts w:ascii="Arial" w:hAnsi="Arial" w:cs="Arial"/>
          <w:color w:val="000000" w:themeColor="text1"/>
          <w:sz w:val="28"/>
          <w:szCs w:val="28"/>
          <w:shd w:val="clear" w:color="auto" w:fill="FCFDFE"/>
        </w:rPr>
        <w:t>We put them under the new author's name, but I also try to put a label on the shelf under the original author's books noting that new books in the series are being written by a different author.</w:t>
      </w:r>
      <w:r w:rsidRPr="00F15D2C">
        <w:rPr>
          <w:rFonts w:ascii="Arial" w:hAnsi="Arial" w:cs="Arial"/>
          <w:color w:val="000000" w:themeColor="text1"/>
          <w:sz w:val="28"/>
          <w:szCs w:val="28"/>
          <w:shd w:val="clear" w:color="auto" w:fill="FCFDFE"/>
        </w:rPr>
        <w:t xml:space="preserve"> </w:t>
      </w:r>
      <w:r w:rsidRPr="00F15D2C">
        <w:rPr>
          <w:rFonts w:ascii="Arial" w:hAnsi="Arial" w:cs="Arial"/>
          <w:color w:val="000000" w:themeColor="text1"/>
          <w:sz w:val="28"/>
          <w:szCs w:val="28"/>
        </w:rPr>
        <w:t>Shiawassee District Library—Owosso</w:t>
      </w:r>
    </w:p>
    <w:p w:rsidR="00061845" w:rsidRPr="00F15D2C" w:rsidRDefault="00061845" w:rsidP="00061845">
      <w:pPr>
        <w:pStyle w:val="HTMLPreformatted"/>
        <w:rPr>
          <w:rFonts w:ascii="Arial" w:hAnsi="Arial" w:cs="Arial"/>
          <w:color w:val="000000" w:themeColor="text1"/>
          <w:sz w:val="28"/>
          <w:szCs w:val="28"/>
        </w:rPr>
      </w:pPr>
    </w:p>
    <w:p w:rsidR="00061845" w:rsidRPr="00F15D2C" w:rsidRDefault="00061845" w:rsidP="00061845">
      <w:pPr>
        <w:pStyle w:val="ListParagraph"/>
        <w:numPr>
          <w:ilvl w:val="0"/>
          <w:numId w:val="1"/>
        </w:numPr>
        <w:spacing w:after="0" w:line="240" w:lineRule="auto"/>
        <w:rPr>
          <w:rFonts w:ascii="Arial" w:eastAsia="Times New Roman" w:hAnsi="Arial" w:cs="Arial"/>
          <w:color w:val="000000" w:themeColor="text1"/>
          <w:sz w:val="28"/>
          <w:szCs w:val="28"/>
        </w:rPr>
      </w:pPr>
      <w:r w:rsidRPr="00F15D2C">
        <w:rPr>
          <w:rFonts w:ascii="Arial" w:eastAsia="Times New Roman" w:hAnsi="Arial" w:cs="Arial"/>
          <w:color w:val="000000" w:themeColor="text1"/>
          <w:sz w:val="28"/>
          <w:szCs w:val="28"/>
        </w:rPr>
        <w:t>We are a class III library in rural Berrien County.  We give the author credit and put it under his/her name.  We do a series entry in the catalog for it, and have an added entry for the "original" author.</w:t>
      </w:r>
    </w:p>
    <w:p w:rsidR="00061845" w:rsidRPr="00F15D2C" w:rsidRDefault="00061845" w:rsidP="00061845">
      <w:pPr>
        <w:pStyle w:val="ListParagraph"/>
        <w:spacing w:after="0" w:line="240" w:lineRule="auto"/>
        <w:rPr>
          <w:rFonts w:ascii="Arial" w:eastAsia="Times New Roman" w:hAnsi="Arial" w:cs="Arial"/>
          <w:color w:val="000000" w:themeColor="text1"/>
          <w:sz w:val="28"/>
          <w:szCs w:val="28"/>
        </w:rPr>
      </w:pPr>
      <w:r w:rsidRPr="00F15D2C">
        <w:rPr>
          <w:rFonts w:ascii="Arial" w:eastAsia="Times New Roman" w:hAnsi="Arial" w:cs="Arial"/>
          <w:color w:val="000000" w:themeColor="text1"/>
          <w:sz w:val="28"/>
          <w:szCs w:val="28"/>
        </w:rPr>
        <w:t>So, if you look for it in the catalog by series, original author, title or "new" author, it will pop up.  Eau Claire District Library</w:t>
      </w:r>
    </w:p>
    <w:p w:rsidR="00061845" w:rsidRPr="00F15D2C" w:rsidRDefault="00061845" w:rsidP="00061845">
      <w:pPr>
        <w:pStyle w:val="ListParagraph"/>
        <w:spacing w:after="0" w:line="240" w:lineRule="auto"/>
        <w:rPr>
          <w:rFonts w:ascii="Arial" w:eastAsia="Times New Roman" w:hAnsi="Arial" w:cs="Arial"/>
          <w:color w:val="000000" w:themeColor="text1"/>
          <w:sz w:val="28"/>
          <w:szCs w:val="28"/>
        </w:rPr>
      </w:pPr>
    </w:p>
    <w:p w:rsidR="00061845" w:rsidRPr="00F15D2C" w:rsidRDefault="00061845" w:rsidP="00007DCA">
      <w:pPr>
        <w:pStyle w:val="ListParagraph"/>
        <w:numPr>
          <w:ilvl w:val="0"/>
          <w:numId w:val="1"/>
        </w:numPr>
        <w:shd w:val="clear" w:color="auto" w:fill="FDFDFD"/>
        <w:spacing w:after="0" w:line="240" w:lineRule="auto"/>
        <w:rPr>
          <w:rFonts w:ascii="Arial" w:eastAsia="Times New Roman" w:hAnsi="Arial" w:cs="Arial"/>
          <w:color w:val="000000" w:themeColor="text1"/>
          <w:sz w:val="28"/>
          <w:szCs w:val="28"/>
        </w:rPr>
      </w:pPr>
      <w:r w:rsidRPr="00F15D2C">
        <w:rPr>
          <w:rFonts w:ascii="Arial" w:hAnsi="Arial" w:cs="Arial"/>
          <w:color w:val="000000" w:themeColor="text1"/>
          <w:sz w:val="28"/>
          <w:szCs w:val="28"/>
          <w:shd w:val="clear" w:color="auto" w:fill="FDFDFD"/>
        </w:rPr>
        <w:t>We put them with the new author and have an added entry in the catalog for the original author so someone would find all of Parker's Spencer books at either Parker for the originals or Atkins for the updates.</w:t>
      </w:r>
      <w:r w:rsidRPr="00F15D2C">
        <w:rPr>
          <w:rFonts w:ascii="Arial" w:hAnsi="Arial" w:cs="Arial"/>
          <w:color w:val="000000" w:themeColor="text1"/>
          <w:sz w:val="28"/>
          <w:szCs w:val="28"/>
          <w:shd w:val="clear" w:color="auto" w:fill="FDFDFD"/>
        </w:rPr>
        <w:t xml:space="preserve"> </w:t>
      </w:r>
      <w:r w:rsidRPr="00F15D2C">
        <w:rPr>
          <w:rFonts w:ascii="Arial" w:hAnsi="Arial" w:cs="Arial"/>
          <w:color w:val="000000" w:themeColor="text1"/>
          <w:sz w:val="28"/>
          <w:szCs w:val="28"/>
          <w:shd w:val="clear" w:color="auto" w:fill="FDFDFD"/>
        </w:rPr>
        <w:t>Traverse Area District Library</w:t>
      </w:r>
    </w:p>
    <w:p w:rsidR="00061845" w:rsidRPr="00F15D2C" w:rsidRDefault="00061845" w:rsidP="00061845">
      <w:pPr>
        <w:pStyle w:val="ListParagraph"/>
        <w:shd w:val="clear" w:color="auto" w:fill="FDFDFD"/>
        <w:spacing w:after="0" w:line="240" w:lineRule="auto"/>
        <w:rPr>
          <w:rFonts w:ascii="Arial" w:eastAsia="Times New Roman" w:hAnsi="Arial" w:cs="Arial"/>
          <w:color w:val="000000" w:themeColor="text1"/>
          <w:sz w:val="28"/>
          <w:szCs w:val="28"/>
        </w:rPr>
      </w:pPr>
    </w:p>
    <w:p w:rsidR="00061845" w:rsidRPr="00F15D2C" w:rsidRDefault="00061845" w:rsidP="00007DCA">
      <w:pPr>
        <w:pStyle w:val="ListParagraph"/>
        <w:numPr>
          <w:ilvl w:val="0"/>
          <w:numId w:val="1"/>
        </w:numPr>
        <w:shd w:val="clear" w:color="auto" w:fill="FDFDFD"/>
        <w:spacing w:after="0" w:line="240" w:lineRule="auto"/>
        <w:rPr>
          <w:rFonts w:ascii="Arial" w:eastAsia="Times New Roman" w:hAnsi="Arial" w:cs="Arial"/>
          <w:color w:val="000000" w:themeColor="text1"/>
          <w:sz w:val="28"/>
          <w:szCs w:val="28"/>
        </w:rPr>
      </w:pPr>
      <w:r w:rsidRPr="00F15D2C">
        <w:rPr>
          <w:rFonts w:ascii="Arial" w:hAnsi="Arial" w:cs="Arial"/>
          <w:color w:val="000000" w:themeColor="text1"/>
          <w:sz w:val="28"/>
          <w:szCs w:val="28"/>
          <w:shd w:val="clear" w:color="auto" w:fill="FDFDFD"/>
        </w:rPr>
        <w:t>We follow by cataloging and shelving by the actual author, AND also spine label the series by number.  If they catalog search for a series, the catalog will tell them to look under the different authors.</w:t>
      </w:r>
      <w:r w:rsidRPr="00F15D2C">
        <w:rPr>
          <w:rFonts w:ascii="Arial" w:hAnsi="Arial" w:cs="Arial"/>
          <w:color w:val="000000" w:themeColor="text1"/>
          <w:sz w:val="28"/>
          <w:szCs w:val="28"/>
          <w:shd w:val="clear" w:color="auto" w:fill="FDFDFD"/>
        </w:rPr>
        <w:t xml:space="preserve"> </w:t>
      </w:r>
      <w:r w:rsidRPr="00F15D2C">
        <w:rPr>
          <w:rFonts w:ascii="Arial" w:hAnsi="Arial" w:cs="Arial"/>
          <w:color w:val="000000" w:themeColor="text1"/>
          <w:sz w:val="28"/>
          <w:szCs w:val="28"/>
          <w:shd w:val="clear" w:color="auto" w:fill="FDFDFD"/>
        </w:rPr>
        <w:t>Leland Township Public Library</w:t>
      </w:r>
    </w:p>
    <w:p w:rsidR="00061845" w:rsidRPr="00F15D2C" w:rsidRDefault="00061845" w:rsidP="00061845">
      <w:pPr>
        <w:shd w:val="clear" w:color="auto" w:fill="FDFDFD"/>
        <w:spacing w:after="0" w:line="240" w:lineRule="auto"/>
        <w:rPr>
          <w:rFonts w:ascii="Arial" w:eastAsia="Times New Roman" w:hAnsi="Arial" w:cs="Arial"/>
          <w:color w:val="000000" w:themeColor="text1"/>
          <w:sz w:val="28"/>
          <w:szCs w:val="28"/>
        </w:rPr>
      </w:pPr>
    </w:p>
    <w:p w:rsidR="00061845" w:rsidRPr="0097219E" w:rsidRDefault="00061845" w:rsidP="00007DCA">
      <w:pPr>
        <w:pStyle w:val="ListParagraph"/>
        <w:numPr>
          <w:ilvl w:val="0"/>
          <w:numId w:val="1"/>
        </w:numPr>
        <w:shd w:val="clear" w:color="auto" w:fill="FDFDFD"/>
        <w:spacing w:after="0" w:line="240" w:lineRule="auto"/>
        <w:rPr>
          <w:rStyle w:val="apple-converted-space"/>
          <w:rFonts w:ascii="Arial" w:eastAsia="Times New Roman" w:hAnsi="Arial" w:cs="Arial"/>
          <w:color w:val="000000" w:themeColor="text1"/>
          <w:sz w:val="28"/>
          <w:szCs w:val="28"/>
        </w:rPr>
      </w:pPr>
      <w:r w:rsidRPr="00F15D2C">
        <w:rPr>
          <w:rFonts w:ascii="Arial" w:hAnsi="Arial" w:cs="Arial"/>
          <w:color w:val="000000" w:themeColor="text1"/>
          <w:sz w:val="28"/>
          <w:szCs w:val="28"/>
          <w:shd w:val="clear" w:color="auto" w:fill="FDFDFD"/>
        </w:rPr>
        <w:t xml:space="preserve">At our library we are shelving them according to the series "author" because that's where our patrons seem to expect to find them.  All </w:t>
      </w:r>
      <w:r w:rsidRPr="00F15D2C">
        <w:rPr>
          <w:rFonts w:ascii="Arial" w:hAnsi="Arial" w:cs="Arial"/>
          <w:color w:val="000000" w:themeColor="text1"/>
          <w:sz w:val="28"/>
          <w:szCs w:val="28"/>
          <w:shd w:val="clear" w:color="auto" w:fill="FDFDFD"/>
        </w:rPr>
        <w:lastRenderedPageBreak/>
        <w:t>the "Robert B. Parker" books should be in the same place, is the theory.  So long as there is consistency, and we don't confuse our shelving pages, it seems to work fine. </w:t>
      </w:r>
      <w:r w:rsidRPr="00F15D2C">
        <w:rPr>
          <w:rStyle w:val="apple-converted-space"/>
          <w:rFonts w:ascii="Arial" w:hAnsi="Arial" w:cs="Arial"/>
          <w:color w:val="000000" w:themeColor="text1"/>
          <w:sz w:val="28"/>
          <w:szCs w:val="28"/>
          <w:shd w:val="clear" w:color="auto" w:fill="FDFDFD"/>
        </w:rPr>
        <w:t> </w:t>
      </w:r>
    </w:p>
    <w:p w:rsidR="0097219E" w:rsidRPr="0097219E" w:rsidRDefault="0097219E" w:rsidP="0097219E">
      <w:pPr>
        <w:shd w:val="clear" w:color="auto" w:fill="FDFDFD"/>
        <w:spacing w:after="0" w:line="240" w:lineRule="auto"/>
        <w:rPr>
          <w:rStyle w:val="apple-converted-space"/>
          <w:rFonts w:ascii="Arial" w:eastAsia="Times New Roman" w:hAnsi="Arial" w:cs="Arial"/>
          <w:color w:val="000000" w:themeColor="text1"/>
          <w:sz w:val="28"/>
          <w:szCs w:val="28"/>
        </w:rPr>
      </w:pPr>
    </w:p>
    <w:p w:rsidR="00061845" w:rsidRPr="00F15D2C" w:rsidRDefault="00061845" w:rsidP="00007DCA">
      <w:pPr>
        <w:pStyle w:val="ListParagraph"/>
        <w:numPr>
          <w:ilvl w:val="0"/>
          <w:numId w:val="1"/>
        </w:numPr>
        <w:shd w:val="clear" w:color="auto" w:fill="FDFDFD"/>
        <w:spacing w:after="0" w:line="240" w:lineRule="auto"/>
        <w:rPr>
          <w:rFonts w:ascii="Arial" w:eastAsia="Times New Roman" w:hAnsi="Arial" w:cs="Arial"/>
          <w:color w:val="000000" w:themeColor="text1"/>
          <w:sz w:val="28"/>
          <w:szCs w:val="28"/>
        </w:rPr>
      </w:pPr>
      <w:bookmarkStart w:id="0" w:name="_MailEndCompose"/>
      <w:r w:rsidRPr="00F15D2C">
        <w:rPr>
          <w:rFonts w:ascii="Arial" w:hAnsi="Arial" w:cs="Arial"/>
          <w:color w:val="000000" w:themeColor="text1"/>
          <w:sz w:val="28"/>
          <w:szCs w:val="28"/>
          <w:shd w:val="clear" w:color="auto" w:fill="FDFDFD"/>
        </w:rPr>
        <w:t>We have been putting them under the call number to keep the series titles together… But still putting the correct author on the MARC records</w:t>
      </w:r>
      <w:bookmarkEnd w:id="0"/>
      <w:r w:rsidRPr="00F15D2C">
        <w:rPr>
          <w:rFonts w:ascii="Arial" w:hAnsi="Arial" w:cs="Arial"/>
          <w:color w:val="000000" w:themeColor="text1"/>
          <w:sz w:val="28"/>
          <w:szCs w:val="28"/>
          <w:shd w:val="clear" w:color="auto" w:fill="FDFDFD"/>
        </w:rPr>
        <w:t xml:space="preserve">.  </w:t>
      </w:r>
      <w:r w:rsidRPr="00F15D2C">
        <w:rPr>
          <w:rFonts w:ascii="Arial" w:hAnsi="Arial" w:cs="Arial"/>
          <w:color w:val="000000" w:themeColor="text1"/>
          <w:sz w:val="28"/>
          <w:szCs w:val="28"/>
          <w:shd w:val="clear" w:color="auto" w:fill="FDFDFD"/>
        </w:rPr>
        <w:t>Otsego District Library</w:t>
      </w:r>
    </w:p>
    <w:p w:rsidR="00F15D2C" w:rsidRPr="00F15D2C" w:rsidRDefault="00F15D2C" w:rsidP="00F15D2C">
      <w:pPr>
        <w:pStyle w:val="ListParagraph"/>
        <w:shd w:val="clear" w:color="auto" w:fill="FDFDFD"/>
        <w:spacing w:after="0" w:line="240" w:lineRule="auto"/>
        <w:rPr>
          <w:rFonts w:ascii="Arial" w:eastAsia="Times New Roman" w:hAnsi="Arial" w:cs="Arial"/>
          <w:color w:val="000000" w:themeColor="text1"/>
          <w:sz w:val="28"/>
          <w:szCs w:val="28"/>
        </w:rPr>
      </w:pPr>
    </w:p>
    <w:p w:rsidR="00061845" w:rsidRPr="00F15D2C" w:rsidRDefault="00061845" w:rsidP="00061845">
      <w:pPr>
        <w:pStyle w:val="ListParagraph"/>
        <w:numPr>
          <w:ilvl w:val="0"/>
          <w:numId w:val="1"/>
        </w:numPr>
        <w:shd w:val="clear" w:color="auto" w:fill="FDFDFD"/>
        <w:spacing w:after="0" w:line="240" w:lineRule="auto"/>
        <w:rPr>
          <w:rFonts w:ascii="Arial" w:eastAsia="Times New Roman" w:hAnsi="Arial" w:cs="Arial"/>
          <w:color w:val="000000" w:themeColor="text1"/>
          <w:sz w:val="28"/>
          <w:szCs w:val="28"/>
        </w:rPr>
      </w:pPr>
      <w:r w:rsidRPr="00F15D2C">
        <w:rPr>
          <w:rFonts w:ascii="Arial" w:eastAsia="Times New Roman" w:hAnsi="Arial" w:cs="Arial"/>
          <w:color w:val="000000" w:themeColor="text1"/>
          <w:sz w:val="28"/>
          <w:szCs w:val="28"/>
        </w:rPr>
        <w:t>We just had a conversatio</w:t>
      </w:r>
      <w:r w:rsidR="0097219E">
        <w:rPr>
          <w:rFonts w:ascii="Arial" w:eastAsia="Times New Roman" w:hAnsi="Arial" w:cs="Arial"/>
          <w:color w:val="000000" w:themeColor="text1"/>
          <w:sz w:val="28"/>
          <w:szCs w:val="28"/>
        </w:rPr>
        <w:t>n about this too. It's so</w:t>
      </w:r>
      <w:r w:rsidRPr="00F15D2C">
        <w:rPr>
          <w:rFonts w:ascii="Arial" w:eastAsia="Times New Roman" w:hAnsi="Arial" w:cs="Arial"/>
          <w:color w:val="000000" w:themeColor="text1"/>
          <w:sz w:val="28"/>
          <w:szCs w:val="28"/>
        </w:rPr>
        <w:t xml:space="preserve"> confusing. We decided to start putting them under the new author's last name and I'm not even really sure why. Sanity sake? I like the idea that they'll find other stuff by the author too. </w:t>
      </w:r>
    </w:p>
    <w:p w:rsidR="00F15D2C" w:rsidRPr="00F15D2C" w:rsidRDefault="00F15D2C" w:rsidP="00F15D2C">
      <w:pPr>
        <w:shd w:val="clear" w:color="auto" w:fill="FDFDFD"/>
        <w:spacing w:after="0" w:line="240" w:lineRule="auto"/>
        <w:rPr>
          <w:rFonts w:ascii="Arial" w:eastAsia="Times New Roman" w:hAnsi="Arial" w:cs="Arial"/>
          <w:color w:val="000000" w:themeColor="text1"/>
          <w:sz w:val="28"/>
          <w:szCs w:val="28"/>
        </w:rPr>
      </w:pPr>
    </w:p>
    <w:p w:rsidR="00F15D2C" w:rsidRPr="00F15D2C" w:rsidRDefault="00061845" w:rsidP="00F15D2C">
      <w:pPr>
        <w:pStyle w:val="ListParagraph"/>
        <w:numPr>
          <w:ilvl w:val="0"/>
          <w:numId w:val="1"/>
        </w:numPr>
        <w:shd w:val="clear" w:color="auto" w:fill="FDFDFD"/>
        <w:spacing w:after="0" w:line="240" w:lineRule="auto"/>
        <w:rPr>
          <w:rFonts w:ascii="Arial" w:eastAsia="Times New Roman" w:hAnsi="Arial" w:cs="Arial"/>
          <w:color w:val="000000" w:themeColor="text1"/>
          <w:sz w:val="28"/>
          <w:szCs w:val="28"/>
        </w:rPr>
      </w:pPr>
      <w:r w:rsidRPr="00F15D2C">
        <w:rPr>
          <w:rFonts w:ascii="Arial" w:hAnsi="Arial" w:cs="Arial"/>
          <w:color w:val="000000" w:themeColor="text1"/>
          <w:sz w:val="28"/>
          <w:szCs w:val="28"/>
          <w:shd w:val="clear" w:color="auto" w:fill="FFFFFF"/>
        </w:rPr>
        <w:t xml:space="preserve">We're doing a little of all of those, but for most of them we are shelving them under the former author's last name instead of moving all of the items to a separate "series" location. This is especially true if the publisher and new author have indicated the current author is continuing the series based on manuscripts or notes from the deceased author. For a few, if the series wasn't well known, the author died more than five years before the publisher reintroduced the series under a new author, or the author who picked up the series is as </w:t>
      </w:r>
      <w:proofErr w:type="spellStart"/>
      <w:r w:rsidRPr="00F15D2C">
        <w:rPr>
          <w:rFonts w:ascii="Arial" w:hAnsi="Arial" w:cs="Arial"/>
          <w:color w:val="000000" w:themeColor="text1"/>
          <w:sz w:val="28"/>
          <w:szCs w:val="28"/>
          <w:shd w:val="clear" w:color="auto" w:fill="FFFFFF"/>
        </w:rPr>
        <w:t>well known</w:t>
      </w:r>
      <w:proofErr w:type="spellEnd"/>
      <w:r w:rsidRPr="00F15D2C">
        <w:rPr>
          <w:rFonts w:ascii="Arial" w:hAnsi="Arial" w:cs="Arial"/>
          <w:color w:val="000000" w:themeColor="text1"/>
          <w:sz w:val="28"/>
          <w:szCs w:val="28"/>
          <w:shd w:val="clear" w:color="auto" w:fill="FFFFFF"/>
        </w:rPr>
        <w:t xml:space="preserve"> as the original author, we split the series leaving the original works under the original author and the new works under the new author (for example, the Bourne novels by </w:t>
      </w:r>
      <w:proofErr w:type="spellStart"/>
      <w:r w:rsidRPr="00F15D2C">
        <w:rPr>
          <w:rFonts w:ascii="Arial" w:hAnsi="Arial" w:cs="Arial"/>
          <w:color w:val="000000" w:themeColor="text1"/>
          <w:sz w:val="28"/>
          <w:szCs w:val="28"/>
          <w:shd w:val="clear" w:color="auto" w:fill="FFFFFF"/>
        </w:rPr>
        <w:t>Lustbader</w:t>
      </w:r>
      <w:proofErr w:type="spellEnd"/>
      <w:r w:rsidRPr="00F15D2C">
        <w:rPr>
          <w:rFonts w:ascii="Arial" w:hAnsi="Arial" w:cs="Arial"/>
          <w:color w:val="000000" w:themeColor="text1"/>
          <w:sz w:val="28"/>
          <w:szCs w:val="28"/>
          <w:shd w:val="clear" w:color="auto" w:fill="FFFFFF"/>
        </w:rPr>
        <w:t xml:space="preserve"> are filed under </w:t>
      </w:r>
      <w:proofErr w:type="spellStart"/>
      <w:r w:rsidRPr="00F15D2C">
        <w:rPr>
          <w:rFonts w:ascii="Arial" w:hAnsi="Arial" w:cs="Arial"/>
          <w:color w:val="000000" w:themeColor="text1"/>
          <w:sz w:val="28"/>
          <w:szCs w:val="28"/>
          <w:shd w:val="clear" w:color="auto" w:fill="FFFFFF"/>
        </w:rPr>
        <w:t>Lustbader</w:t>
      </w:r>
      <w:proofErr w:type="spellEnd"/>
      <w:r w:rsidRPr="00F15D2C">
        <w:rPr>
          <w:rFonts w:ascii="Arial" w:hAnsi="Arial" w:cs="Arial"/>
          <w:color w:val="000000" w:themeColor="text1"/>
          <w:sz w:val="28"/>
          <w:szCs w:val="28"/>
          <w:shd w:val="clear" w:color="auto" w:fill="FFFFFF"/>
        </w:rPr>
        <w:t>). For series that frequently switch authors, we just file them under series name.</w:t>
      </w:r>
      <w:r w:rsidRPr="00F15D2C">
        <w:rPr>
          <w:rFonts w:ascii="Arial" w:hAnsi="Arial" w:cs="Arial"/>
          <w:color w:val="000000" w:themeColor="text1"/>
          <w:sz w:val="28"/>
          <w:szCs w:val="28"/>
          <w:shd w:val="clear" w:color="auto" w:fill="FFFFFF"/>
        </w:rPr>
        <w:t xml:space="preserve"> </w:t>
      </w:r>
      <w:r w:rsidRPr="00F15D2C">
        <w:rPr>
          <w:rFonts w:ascii="Arial" w:hAnsi="Arial" w:cs="Arial"/>
          <w:color w:val="000000" w:themeColor="text1"/>
          <w:sz w:val="28"/>
          <w:szCs w:val="28"/>
          <w:shd w:val="clear" w:color="auto" w:fill="FFFFFF"/>
        </w:rPr>
        <w:t>T.A. Cutler Memorial Library</w:t>
      </w:r>
    </w:p>
    <w:p w:rsidR="00F15D2C" w:rsidRPr="00F15D2C" w:rsidRDefault="00F15D2C" w:rsidP="00F15D2C">
      <w:pPr>
        <w:shd w:val="clear" w:color="auto" w:fill="FDFDFD"/>
        <w:spacing w:after="0" w:line="240" w:lineRule="auto"/>
        <w:rPr>
          <w:rFonts w:ascii="Arial" w:eastAsia="Times New Roman" w:hAnsi="Arial" w:cs="Arial"/>
          <w:color w:val="000000" w:themeColor="text1"/>
          <w:sz w:val="28"/>
          <w:szCs w:val="28"/>
        </w:rPr>
      </w:pPr>
    </w:p>
    <w:p w:rsidR="00061845" w:rsidRPr="00F15D2C" w:rsidRDefault="00061845" w:rsidP="00F15D2C">
      <w:pPr>
        <w:pStyle w:val="NormalWeb"/>
        <w:numPr>
          <w:ilvl w:val="0"/>
          <w:numId w:val="1"/>
        </w:numPr>
        <w:rPr>
          <w:rFonts w:ascii="Arial" w:hAnsi="Arial" w:cs="Arial"/>
          <w:color w:val="000000" w:themeColor="text1"/>
          <w:sz w:val="28"/>
          <w:szCs w:val="28"/>
        </w:rPr>
      </w:pPr>
      <w:r w:rsidRPr="00F15D2C">
        <w:rPr>
          <w:rFonts w:ascii="Arial" w:hAnsi="Arial" w:cs="Arial"/>
          <w:color w:val="000000" w:themeColor="text1"/>
          <w:sz w:val="28"/>
          <w:szCs w:val="28"/>
        </w:rPr>
        <w:t>T</w:t>
      </w:r>
      <w:r w:rsidRPr="00F15D2C">
        <w:rPr>
          <w:rFonts w:ascii="Arial" w:hAnsi="Arial" w:cs="Arial"/>
          <w:color w:val="000000" w:themeColor="text1"/>
          <w:sz w:val="28"/>
          <w:szCs w:val="28"/>
        </w:rPr>
        <w:t>hough there are inconsistencies in our catalog, we have been generally shelving the titles under the last name of the deceased author. For example </w:t>
      </w:r>
      <w:r w:rsidR="0097219E">
        <w:rPr>
          <w:rStyle w:val="Emphasis"/>
          <w:rFonts w:ascii="Arial" w:hAnsi="Arial" w:cs="Arial"/>
          <w:color w:val="000000" w:themeColor="text1"/>
          <w:sz w:val="28"/>
          <w:szCs w:val="28"/>
        </w:rPr>
        <w:t>Robert B. Parker's Slow Burn</w:t>
      </w:r>
      <w:bookmarkStart w:id="1" w:name="_GoBack"/>
      <w:bookmarkEnd w:id="1"/>
      <w:r w:rsidRPr="00F15D2C">
        <w:rPr>
          <w:rStyle w:val="Emphasis"/>
          <w:rFonts w:ascii="Arial" w:hAnsi="Arial" w:cs="Arial"/>
          <w:color w:val="000000" w:themeColor="text1"/>
          <w:sz w:val="28"/>
          <w:szCs w:val="28"/>
        </w:rPr>
        <w:t>: a Spenser novel</w:t>
      </w:r>
      <w:r w:rsidRPr="00F15D2C">
        <w:rPr>
          <w:rFonts w:ascii="Arial" w:hAnsi="Arial" w:cs="Arial"/>
          <w:color w:val="000000" w:themeColor="text1"/>
          <w:sz w:val="28"/>
          <w:szCs w:val="28"/>
        </w:rPr>
        <w:t> by Ace Atkins has the call number MYS PARKER, not MYS ATKINS.</w:t>
      </w:r>
      <w:r w:rsidRPr="00F15D2C">
        <w:rPr>
          <w:rFonts w:ascii="Arial" w:hAnsi="Arial" w:cs="Arial"/>
          <w:color w:val="000000" w:themeColor="text1"/>
          <w:sz w:val="28"/>
          <w:szCs w:val="28"/>
        </w:rPr>
        <w:t xml:space="preserve"> </w:t>
      </w:r>
      <w:r w:rsidRPr="00F15D2C">
        <w:rPr>
          <w:rFonts w:ascii="Arial" w:hAnsi="Arial" w:cs="Arial"/>
          <w:color w:val="000000" w:themeColor="text1"/>
          <w:sz w:val="28"/>
          <w:szCs w:val="28"/>
        </w:rPr>
        <w:t>Arthur Miller Library Warren (MI) Public Library</w:t>
      </w:r>
    </w:p>
    <w:p w:rsidR="00061845" w:rsidRPr="00F15D2C" w:rsidRDefault="00061845" w:rsidP="00F15D2C">
      <w:pPr>
        <w:pStyle w:val="NormalWeb"/>
        <w:ind w:left="720"/>
        <w:rPr>
          <w:rFonts w:ascii="Arial" w:hAnsi="Arial" w:cs="Arial"/>
          <w:color w:val="000000" w:themeColor="text1"/>
          <w:sz w:val="28"/>
          <w:szCs w:val="28"/>
        </w:rPr>
      </w:pPr>
    </w:p>
    <w:p w:rsidR="00061845" w:rsidRPr="00F15D2C" w:rsidRDefault="00061845" w:rsidP="00F15D2C">
      <w:pPr>
        <w:pStyle w:val="ListParagraph"/>
        <w:shd w:val="clear" w:color="auto" w:fill="FDFDFD"/>
        <w:spacing w:after="0" w:line="240" w:lineRule="auto"/>
        <w:rPr>
          <w:rFonts w:ascii="Arial" w:eastAsia="Times New Roman" w:hAnsi="Arial" w:cs="Arial"/>
          <w:color w:val="000000" w:themeColor="text1"/>
          <w:sz w:val="28"/>
          <w:szCs w:val="28"/>
        </w:rPr>
      </w:pPr>
    </w:p>
    <w:p w:rsidR="003855CB" w:rsidRPr="00F15D2C" w:rsidRDefault="003855CB">
      <w:pPr>
        <w:rPr>
          <w:rFonts w:ascii="Arial" w:hAnsi="Arial" w:cs="Arial"/>
          <w:color w:val="000000" w:themeColor="text1"/>
          <w:sz w:val="28"/>
          <w:szCs w:val="28"/>
        </w:rPr>
      </w:pPr>
    </w:p>
    <w:sectPr w:rsidR="003855CB" w:rsidRPr="00F15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C2419D"/>
    <w:multiLevelType w:val="hybridMultilevel"/>
    <w:tmpl w:val="D096C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DCA"/>
    <w:rsid w:val="00007DCA"/>
    <w:rsid w:val="00061845"/>
    <w:rsid w:val="003855CB"/>
    <w:rsid w:val="0097219E"/>
    <w:rsid w:val="00F15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9BDA4-7DB7-4268-A591-925F2F35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DCA"/>
    <w:pPr>
      <w:ind w:left="720"/>
      <w:contextualSpacing/>
    </w:pPr>
  </w:style>
  <w:style w:type="character" w:customStyle="1" w:styleId="apple-converted-space">
    <w:name w:val="apple-converted-space"/>
    <w:basedOn w:val="DefaultParagraphFont"/>
    <w:rsid w:val="00007DCA"/>
  </w:style>
  <w:style w:type="character" w:customStyle="1" w:styleId="object">
    <w:name w:val="object"/>
    <w:basedOn w:val="DefaultParagraphFont"/>
    <w:rsid w:val="00007DCA"/>
  </w:style>
  <w:style w:type="character" w:styleId="Hyperlink">
    <w:name w:val="Hyperlink"/>
    <w:basedOn w:val="DefaultParagraphFont"/>
    <w:uiPriority w:val="99"/>
    <w:semiHidden/>
    <w:unhideWhenUsed/>
    <w:rsid w:val="00007DCA"/>
    <w:rPr>
      <w:color w:val="0000FF"/>
      <w:u w:val="single"/>
    </w:rPr>
  </w:style>
  <w:style w:type="paragraph" w:styleId="HTMLPreformatted">
    <w:name w:val="HTML Preformatted"/>
    <w:basedOn w:val="Normal"/>
    <w:link w:val="HTMLPreformattedChar"/>
    <w:uiPriority w:val="99"/>
    <w:semiHidden/>
    <w:unhideWhenUsed/>
    <w:rsid w:val="00061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61845"/>
    <w:rPr>
      <w:rFonts w:ascii="Courier New" w:eastAsia="Times New Roman" w:hAnsi="Courier New" w:cs="Courier New"/>
      <w:sz w:val="20"/>
      <w:szCs w:val="20"/>
    </w:rPr>
  </w:style>
  <w:style w:type="paragraph" w:styleId="NormalWeb">
    <w:name w:val="Normal (Web)"/>
    <w:basedOn w:val="Normal"/>
    <w:uiPriority w:val="99"/>
    <w:unhideWhenUsed/>
    <w:rsid w:val="0006184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618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010326">
      <w:bodyDiv w:val="1"/>
      <w:marLeft w:val="0"/>
      <w:marRight w:val="0"/>
      <w:marTop w:val="0"/>
      <w:marBottom w:val="0"/>
      <w:divBdr>
        <w:top w:val="none" w:sz="0" w:space="0" w:color="auto"/>
        <w:left w:val="none" w:sz="0" w:space="0" w:color="auto"/>
        <w:bottom w:val="none" w:sz="0" w:space="0" w:color="auto"/>
        <w:right w:val="none" w:sz="0" w:space="0" w:color="auto"/>
      </w:divBdr>
      <w:divsChild>
        <w:div w:id="2057195314">
          <w:marLeft w:val="0"/>
          <w:marRight w:val="0"/>
          <w:marTop w:val="0"/>
          <w:marBottom w:val="0"/>
          <w:divBdr>
            <w:top w:val="none" w:sz="0" w:space="0" w:color="auto"/>
            <w:left w:val="none" w:sz="0" w:space="0" w:color="auto"/>
            <w:bottom w:val="none" w:sz="0" w:space="0" w:color="auto"/>
            <w:right w:val="none" w:sz="0" w:space="0" w:color="auto"/>
          </w:divBdr>
        </w:div>
        <w:div w:id="1525821701">
          <w:marLeft w:val="0"/>
          <w:marRight w:val="0"/>
          <w:marTop w:val="0"/>
          <w:marBottom w:val="0"/>
          <w:divBdr>
            <w:top w:val="none" w:sz="0" w:space="0" w:color="auto"/>
            <w:left w:val="none" w:sz="0" w:space="0" w:color="auto"/>
            <w:bottom w:val="none" w:sz="0" w:space="0" w:color="auto"/>
            <w:right w:val="none" w:sz="0" w:space="0" w:color="auto"/>
          </w:divBdr>
        </w:div>
        <w:div w:id="631784793">
          <w:marLeft w:val="0"/>
          <w:marRight w:val="0"/>
          <w:marTop w:val="0"/>
          <w:marBottom w:val="0"/>
          <w:divBdr>
            <w:top w:val="none" w:sz="0" w:space="0" w:color="auto"/>
            <w:left w:val="none" w:sz="0" w:space="0" w:color="auto"/>
            <w:bottom w:val="none" w:sz="0" w:space="0" w:color="auto"/>
            <w:right w:val="none" w:sz="0" w:space="0" w:color="auto"/>
          </w:divBdr>
        </w:div>
        <w:div w:id="184367410">
          <w:marLeft w:val="0"/>
          <w:marRight w:val="0"/>
          <w:marTop w:val="0"/>
          <w:marBottom w:val="0"/>
          <w:divBdr>
            <w:top w:val="none" w:sz="0" w:space="0" w:color="auto"/>
            <w:left w:val="none" w:sz="0" w:space="0" w:color="auto"/>
            <w:bottom w:val="none" w:sz="0" w:space="0" w:color="auto"/>
            <w:right w:val="none" w:sz="0" w:space="0" w:color="auto"/>
          </w:divBdr>
        </w:div>
        <w:div w:id="1585533365">
          <w:marLeft w:val="0"/>
          <w:marRight w:val="0"/>
          <w:marTop w:val="0"/>
          <w:marBottom w:val="0"/>
          <w:divBdr>
            <w:top w:val="none" w:sz="0" w:space="0" w:color="auto"/>
            <w:left w:val="none" w:sz="0" w:space="0" w:color="auto"/>
            <w:bottom w:val="none" w:sz="0" w:space="0" w:color="auto"/>
            <w:right w:val="none" w:sz="0" w:space="0" w:color="auto"/>
          </w:divBdr>
        </w:div>
      </w:divsChild>
    </w:div>
    <w:div w:id="976842540">
      <w:bodyDiv w:val="1"/>
      <w:marLeft w:val="0"/>
      <w:marRight w:val="0"/>
      <w:marTop w:val="0"/>
      <w:marBottom w:val="0"/>
      <w:divBdr>
        <w:top w:val="none" w:sz="0" w:space="0" w:color="auto"/>
        <w:left w:val="none" w:sz="0" w:space="0" w:color="auto"/>
        <w:bottom w:val="none" w:sz="0" w:space="0" w:color="auto"/>
        <w:right w:val="none" w:sz="0" w:space="0" w:color="auto"/>
      </w:divBdr>
      <w:divsChild>
        <w:div w:id="1428575815">
          <w:marLeft w:val="0"/>
          <w:marRight w:val="0"/>
          <w:marTop w:val="0"/>
          <w:marBottom w:val="0"/>
          <w:divBdr>
            <w:top w:val="none" w:sz="0" w:space="0" w:color="auto"/>
            <w:left w:val="none" w:sz="0" w:space="0" w:color="auto"/>
            <w:bottom w:val="none" w:sz="0" w:space="0" w:color="auto"/>
            <w:right w:val="none" w:sz="0" w:space="0" w:color="auto"/>
          </w:divBdr>
        </w:div>
        <w:div w:id="125440327">
          <w:marLeft w:val="0"/>
          <w:marRight w:val="0"/>
          <w:marTop w:val="0"/>
          <w:marBottom w:val="0"/>
          <w:divBdr>
            <w:top w:val="none" w:sz="0" w:space="0" w:color="auto"/>
            <w:left w:val="none" w:sz="0" w:space="0" w:color="auto"/>
            <w:bottom w:val="none" w:sz="0" w:space="0" w:color="auto"/>
            <w:right w:val="none" w:sz="0" w:space="0" w:color="auto"/>
          </w:divBdr>
        </w:div>
        <w:div w:id="1412314611">
          <w:marLeft w:val="0"/>
          <w:marRight w:val="0"/>
          <w:marTop w:val="0"/>
          <w:marBottom w:val="0"/>
          <w:divBdr>
            <w:top w:val="none" w:sz="0" w:space="0" w:color="auto"/>
            <w:left w:val="none" w:sz="0" w:space="0" w:color="auto"/>
            <w:bottom w:val="none" w:sz="0" w:space="0" w:color="auto"/>
            <w:right w:val="none" w:sz="0" w:space="0" w:color="auto"/>
          </w:divBdr>
        </w:div>
      </w:divsChild>
    </w:div>
    <w:div w:id="1023437307">
      <w:bodyDiv w:val="1"/>
      <w:marLeft w:val="0"/>
      <w:marRight w:val="0"/>
      <w:marTop w:val="0"/>
      <w:marBottom w:val="0"/>
      <w:divBdr>
        <w:top w:val="none" w:sz="0" w:space="0" w:color="auto"/>
        <w:left w:val="none" w:sz="0" w:space="0" w:color="auto"/>
        <w:bottom w:val="none" w:sz="0" w:space="0" w:color="auto"/>
        <w:right w:val="none" w:sz="0" w:space="0" w:color="auto"/>
      </w:divBdr>
    </w:div>
    <w:div w:id="1259556265">
      <w:bodyDiv w:val="1"/>
      <w:marLeft w:val="0"/>
      <w:marRight w:val="0"/>
      <w:marTop w:val="0"/>
      <w:marBottom w:val="0"/>
      <w:divBdr>
        <w:top w:val="none" w:sz="0" w:space="0" w:color="auto"/>
        <w:left w:val="none" w:sz="0" w:space="0" w:color="auto"/>
        <w:bottom w:val="none" w:sz="0" w:space="0" w:color="auto"/>
        <w:right w:val="none" w:sz="0" w:space="0" w:color="auto"/>
      </w:divBdr>
    </w:div>
    <w:div w:id="1261645496">
      <w:bodyDiv w:val="1"/>
      <w:marLeft w:val="0"/>
      <w:marRight w:val="0"/>
      <w:marTop w:val="0"/>
      <w:marBottom w:val="0"/>
      <w:divBdr>
        <w:top w:val="none" w:sz="0" w:space="0" w:color="auto"/>
        <w:left w:val="none" w:sz="0" w:space="0" w:color="auto"/>
        <w:bottom w:val="none" w:sz="0" w:space="0" w:color="auto"/>
        <w:right w:val="none" w:sz="0" w:space="0" w:color="auto"/>
      </w:divBdr>
    </w:div>
    <w:div w:id="1779061102">
      <w:bodyDiv w:val="1"/>
      <w:marLeft w:val="0"/>
      <w:marRight w:val="0"/>
      <w:marTop w:val="0"/>
      <w:marBottom w:val="0"/>
      <w:divBdr>
        <w:top w:val="none" w:sz="0" w:space="0" w:color="auto"/>
        <w:left w:val="none" w:sz="0" w:space="0" w:color="auto"/>
        <w:bottom w:val="none" w:sz="0" w:space="0" w:color="auto"/>
        <w:right w:val="none" w:sz="0" w:space="0" w:color="auto"/>
      </w:divBdr>
      <w:divsChild>
        <w:div w:id="10376494">
          <w:marLeft w:val="0"/>
          <w:marRight w:val="0"/>
          <w:marTop w:val="0"/>
          <w:marBottom w:val="0"/>
          <w:divBdr>
            <w:top w:val="none" w:sz="0" w:space="0" w:color="auto"/>
            <w:left w:val="none" w:sz="0" w:space="0" w:color="auto"/>
            <w:bottom w:val="none" w:sz="0" w:space="0" w:color="auto"/>
            <w:right w:val="none" w:sz="0" w:space="0" w:color="auto"/>
          </w:divBdr>
        </w:div>
        <w:div w:id="1573076391">
          <w:marLeft w:val="0"/>
          <w:marRight w:val="0"/>
          <w:marTop w:val="0"/>
          <w:marBottom w:val="0"/>
          <w:divBdr>
            <w:top w:val="none" w:sz="0" w:space="0" w:color="auto"/>
            <w:left w:val="none" w:sz="0" w:space="0" w:color="auto"/>
            <w:bottom w:val="none" w:sz="0" w:space="0" w:color="auto"/>
            <w:right w:val="none" w:sz="0" w:space="0" w:color="auto"/>
          </w:divBdr>
        </w:div>
        <w:div w:id="1252280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Martin</dc:creator>
  <cp:keywords/>
  <dc:description/>
  <cp:lastModifiedBy>Janelle Martin</cp:lastModifiedBy>
  <cp:revision>2</cp:revision>
  <dcterms:created xsi:type="dcterms:W3CDTF">2016-09-10T15:11:00Z</dcterms:created>
  <dcterms:modified xsi:type="dcterms:W3CDTF">2016-09-10T16:41:00Z</dcterms:modified>
</cp:coreProperties>
</file>