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1BF8" w:rsidRDefault="006E1BF8" w:rsidP="006E1BF8">
      <w:pPr>
        <w:jc w:val="center"/>
        <w:rPr>
          <w:rFonts w:asciiTheme="minorHAnsi" w:eastAsiaTheme="minorHAnsi" w:hAnsiTheme="minorHAnsi" w:cstheme="minorBidi"/>
          <w:b/>
          <w:sz w:val="22"/>
          <w:szCs w:val="22"/>
        </w:rPr>
      </w:pPr>
    </w:p>
    <w:p w:rsidR="00754A1A" w:rsidRPr="00754A1A" w:rsidRDefault="00754A1A" w:rsidP="006E1BF8">
      <w:pPr>
        <w:jc w:val="center"/>
        <w:rPr>
          <w:rFonts w:asciiTheme="minorHAnsi" w:eastAsiaTheme="minorHAnsi" w:hAnsiTheme="minorHAnsi" w:cstheme="minorBidi"/>
          <w:b/>
          <w:sz w:val="22"/>
          <w:szCs w:val="22"/>
        </w:rPr>
      </w:pPr>
      <w:r w:rsidRPr="00754A1A">
        <w:rPr>
          <w:rFonts w:asciiTheme="minorHAnsi" w:eastAsiaTheme="minorHAnsi" w:hAnsiTheme="minorHAnsi" w:cstheme="minorBidi"/>
          <w:b/>
          <w:sz w:val="22"/>
          <w:szCs w:val="22"/>
        </w:rPr>
        <w:t>Job Announcement</w:t>
      </w:r>
    </w:p>
    <w:p w:rsidR="00754A1A" w:rsidRDefault="004E15BB" w:rsidP="006E1BF8">
      <w:pPr>
        <w:jc w:val="center"/>
        <w:rPr>
          <w:rFonts w:asciiTheme="minorHAnsi" w:eastAsiaTheme="minorHAnsi" w:hAnsiTheme="minorHAnsi" w:cstheme="minorBidi"/>
          <w:b/>
          <w:sz w:val="22"/>
          <w:szCs w:val="22"/>
        </w:rPr>
      </w:pPr>
      <w:r>
        <w:rPr>
          <w:rFonts w:asciiTheme="minorHAnsi" w:eastAsiaTheme="minorHAnsi" w:hAnsiTheme="minorHAnsi" w:cstheme="minorBidi"/>
          <w:b/>
          <w:sz w:val="22"/>
          <w:szCs w:val="22"/>
        </w:rPr>
        <w:t>Children’s and Teen Services Librarian</w:t>
      </w:r>
    </w:p>
    <w:p w:rsidR="00A0178E" w:rsidRDefault="00A0178E" w:rsidP="006E1BF8">
      <w:pPr>
        <w:jc w:val="center"/>
        <w:rPr>
          <w:rFonts w:asciiTheme="minorHAnsi" w:eastAsiaTheme="minorHAnsi" w:hAnsiTheme="minorHAnsi" w:cstheme="minorBidi"/>
          <w:b/>
          <w:sz w:val="22"/>
          <w:szCs w:val="22"/>
        </w:rPr>
      </w:pPr>
    </w:p>
    <w:p w:rsidR="00A0178E" w:rsidRPr="00A0178E" w:rsidRDefault="00A0178E" w:rsidP="006E1BF8">
      <w:pPr>
        <w:jc w:val="center"/>
        <w:rPr>
          <w:rFonts w:asciiTheme="minorHAnsi" w:eastAsiaTheme="minorHAnsi" w:hAnsiTheme="minorHAnsi" w:cstheme="minorBidi"/>
          <w:sz w:val="22"/>
          <w:szCs w:val="22"/>
        </w:rPr>
      </w:pPr>
      <w:r>
        <w:rPr>
          <w:rFonts w:asciiTheme="minorHAnsi" w:eastAsiaTheme="minorHAnsi" w:hAnsiTheme="minorHAnsi" w:cstheme="minorBidi"/>
          <w:sz w:val="22"/>
          <w:szCs w:val="22"/>
        </w:rPr>
        <w:t>The Clarkston Independence District Library is looking for an energetic, team-oriented part-time Children’s and Teen Services Librarian with a strong commitment to public service.  This person will provide information service</w:t>
      </w:r>
      <w:r w:rsidR="00E7575F">
        <w:rPr>
          <w:rFonts w:asciiTheme="minorHAnsi" w:eastAsiaTheme="minorHAnsi" w:hAnsiTheme="minorHAnsi" w:cstheme="minorBidi"/>
          <w:sz w:val="22"/>
          <w:szCs w:val="22"/>
        </w:rPr>
        <w:t>s</w:t>
      </w:r>
      <w:r>
        <w:rPr>
          <w:rFonts w:asciiTheme="minorHAnsi" w:eastAsiaTheme="minorHAnsi" w:hAnsiTheme="minorHAnsi" w:cstheme="minorBidi"/>
          <w:sz w:val="22"/>
          <w:szCs w:val="22"/>
        </w:rPr>
        <w:t xml:space="preserve"> to all ages and programming focused on the teen/tween population as well as occasional children’s programming.</w:t>
      </w:r>
    </w:p>
    <w:p w:rsidR="00754A1A" w:rsidRPr="00754A1A" w:rsidRDefault="00754A1A" w:rsidP="006E1BF8">
      <w:pPr>
        <w:rPr>
          <w:rFonts w:asciiTheme="minorHAnsi" w:eastAsiaTheme="minorHAnsi" w:hAnsiTheme="minorHAnsi" w:cstheme="minorBidi"/>
          <w:sz w:val="22"/>
          <w:szCs w:val="22"/>
        </w:rPr>
      </w:pPr>
    </w:p>
    <w:p w:rsidR="00754A1A" w:rsidRPr="00754A1A" w:rsidRDefault="00754A1A" w:rsidP="006E1BF8">
      <w:pPr>
        <w:rPr>
          <w:rFonts w:asciiTheme="minorHAnsi" w:eastAsiaTheme="minorHAnsi" w:hAnsiTheme="minorHAnsi" w:cstheme="minorBidi"/>
          <w:sz w:val="22"/>
          <w:szCs w:val="22"/>
        </w:rPr>
      </w:pPr>
      <w:r w:rsidRPr="00754A1A">
        <w:rPr>
          <w:rFonts w:asciiTheme="minorHAnsi" w:eastAsiaTheme="minorHAnsi" w:hAnsiTheme="minorHAnsi" w:cstheme="minorBidi"/>
          <w:b/>
          <w:sz w:val="22"/>
          <w:szCs w:val="22"/>
        </w:rPr>
        <w:t>Hours:</w:t>
      </w:r>
      <w:r w:rsidRPr="00754A1A">
        <w:rPr>
          <w:rFonts w:asciiTheme="minorHAnsi" w:eastAsiaTheme="minorHAnsi" w:hAnsiTheme="minorHAnsi" w:cstheme="minorBidi"/>
          <w:sz w:val="22"/>
          <w:szCs w:val="22"/>
        </w:rPr>
        <w:tab/>
      </w:r>
      <w:r w:rsidR="004E15BB">
        <w:rPr>
          <w:rFonts w:asciiTheme="minorHAnsi" w:eastAsiaTheme="minorHAnsi" w:hAnsiTheme="minorHAnsi" w:cstheme="minorBidi"/>
          <w:sz w:val="22"/>
          <w:szCs w:val="22"/>
        </w:rPr>
        <w:t>27</w:t>
      </w:r>
      <w:r w:rsidRPr="00754A1A">
        <w:rPr>
          <w:rFonts w:asciiTheme="minorHAnsi" w:eastAsiaTheme="minorHAnsi" w:hAnsiTheme="minorHAnsi" w:cstheme="minorBidi"/>
          <w:sz w:val="22"/>
          <w:szCs w:val="22"/>
        </w:rPr>
        <w:t xml:space="preserve"> hours per week </w:t>
      </w:r>
    </w:p>
    <w:p w:rsidR="00754A1A" w:rsidRPr="00754A1A" w:rsidRDefault="00754A1A" w:rsidP="006E1BF8">
      <w:pPr>
        <w:autoSpaceDE w:val="0"/>
        <w:autoSpaceDN w:val="0"/>
        <w:adjustRightInd w:val="0"/>
        <w:rPr>
          <w:rFonts w:ascii="TimesNewRomanPSMT" w:eastAsiaTheme="minorHAnsi" w:hAnsi="TimesNewRomanPSMT" w:cs="TimesNewRomanPSMT"/>
          <w:color w:val="000000"/>
          <w:sz w:val="22"/>
          <w:szCs w:val="22"/>
        </w:rPr>
      </w:pPr>
      <w:r w:rsidRPr="00754A1A">
        <w:rPr>
          <w:rFonts w:asciiTheme="minorHAnsi" w:eastAsiaTheme="minorHAnsi" w:hAnsiTheme="minorHAnsi" w:cstheme="minorBidi"/>
          <w:b/>
          <w:sz w:val="22"/>
          <w:szCs w:val="22"/>
        </w:rPr>
        <w:t>Salary:</w:t>
      </w:r>
      <w:r w:rsidRPr="00754A1A">
        <w:rPr>
          <w:rFonts w:asciiTheme="minorHAnsi" w:eastAsiaTheme="minorHAnsi" w:hAnsiTheme="minorHAnsi" w:cstheme="minorBidi"/>
          <w:sz w:val="22"/>
          <w:szCs w:val="22"/>
        </w:rPr>
        <w:tab/>
      </w:r>
      <w:r w:rsidRPr="00754A1A">
        <w:rPr>
          <w:rFonts w:asciiTheme="minorHAnsi" w:eastAsiaTheme="minorHAnsi" w:hAnsiTheme="minorHAnsi" w:cs="TimesNewRomanPSMT"/>
          <w:color w:val="000000"/>
          <w:sz w:val="22"/>
          <w:szCs w:val="22"/>
        </w:rPr>
        <w:t>$</w:t>
      </w:r>
      <w:r w:rsidR="00A0178E">
        <w:rPr>
          <w:rFonts w:asciiTheme="minorHAnsi" w:eastAsiaTheme="minorHAnsi" w:hAnsiTheme="minorHAnsi" w:cs="TimesNewRomanPSMT"/>
          <w:color w:val="000000"/>
          <w:sz w:val="22"/>
          <w:szCs w:val="22"/>
        </w:rPr>
        <w:t>15.00</w:t>
      </w:r>
      <w:r w:rsidR="008314F9">
        <w:rPr>
          <w:rFonts w:asciiTheme="minorHAnsi" w:eastAsiaTheme="minorHAnsi" w:hAnsiTheme="minorHAnsi" w:cs="TimesNewRomanPSMT"/>
          <w:color w:val="000000"/>
          <w:sz w:val="22"/>
          <w:szCs w:val="22"/>
        </w:rPr>
        <w:t>-</w:t>
      </w:r>
      <w:r w:rsidR="00A0178E">
        <w:rPr>
          <w:rFonts w:asciiTheme="minorHAnsi" w:eastAsiaTheme="minorHAnsi" w:hAnsiTheme="minorHAnsi" w:cs="TimesNewRomanPSMT"/>
          <w:color w:val="000000"/>
          <w:sz w:val="22"/>
          <w:szCs w:val="22"/>
        </w:rPr>
        <w:t>17.00</w:t>
      </w:r>
      <w:r w:rsidRPr="00754A1A">
        <w:rPr>
          <w:rFonts w:asciiTheme="minorHAnsi" w:eastAsiaTheme="minorHAnsi" w:hAnsiTheme="minorHAnsi" w:cs="TimesNewRomanPSMT"/>
          <w:color w:val="000000"/>
          <w:sz w:val="22"/>
          <w:szCs w:val="22"/>
        </w:rPr>
        <w:t xml:space="preserve"> per hour depending on experience</w:t>
      </w:r>
    </w:p>
    <w:p w:rsidR="006E1BF8" w:rsidRDefault="006E1BF8" w:rsidP="006E1BF8">
      <w:pPr>
        <w:rPr>
          <w:rFonts w:asciiTheme="minorHAnsi" w:eastAsiaTheme="minorHAnsi" w:hAnsiTheme="minorHAnsi" w:cstheme="minorBidi"/>
          <w:b/>
          <w:sz w:val="22"/>
          <w:szCs w:val="22"/>
        </w:rPr>
      </w:pPr>
    </w:p>
    <w:p w:rsidR="00754A1A" w:rsidRPr="00754A1A" w:rsidRDefault="00754A1A" w:rsidP="006E1BF8">
      <w:pPr>
        <w:rPr>
          <w:rFonts w:asciiTheme="minorHAnsi" w:eastAsiaTheme="minorHAnsi" w:hAnsiTheme="minorHAnsi" w:cstheme="minorBidi"/>
          <w:b/>
          <w:sz w:val="22"/>
          <w:szCs w:val="22"/>
        </w:rPr>
      </w:pPr>
      <w:r w:rsidRPr="00754A1A">
        <w:rPr>
          <w:rFonts w:asciiTheme="minorHAnsi" w:eastAsiaTheme="minorHAnsi" w:hAnsiTheme="minorHAnsi" w:cstheme="minorBidi"/>
          <w:b/>
          <w:sz w:val="22"/>
          <w:szCs w:val="22"/>
        </w:rPr>
        <w:t>Primary job duties:</w:t>
      </w:r>
    </w:p>
    <w:p w:rsidR="00754A1A" w:rsidRPr="00754A1A" w:rsidRDefault="00754A1A" w:rsidP="006E1BF8">
      <w:pPr>
        <w:rPr>
          <w:rFonts w:asciiTheme="minorHAnsi" w:eastAsiaTheme="minorHAnsi" w:hAnsiTheme="minorHAnsi" w:cstheme="minorBidi"/>
          <w:sz w:val="22"/>
          <w:szCs w:val="22"/>
        </w:rPr>
      </w:pPr>
      <w:r w:rsidRPr="00754A1A">
        <w:rPr>
          <w:rFonts w:asciiTheme="minorHAnsi" w:eastAsiaTheme="minorHAnsi" w:hAnsiTheme="minorHAnsi" w:cstheme="minorBidi"/>
          <w:sz w:val="22"/>
          <w:szCs w:val="22"/>
        </w:rPr>
        <w:t>Duties include, but are not limited to:</w:t>
      </w:r>
    </w:p>
    <w:p w:rsidR="00754A1A" w:rsidRPr="006E1BF8" w:rsidRDefault="004E15BB" w:rsidP="006E1BF8">
      <w:pPr>
        <w:pStyle w:val="ListParagraph"/>
        <w:numPr>
          <w:ilvl w:val="1"/>
          <w:numId w:val="3"/>
        </w:numPr>
        <w:ind w:left="1080" w:hanging="450"/>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Provides </w:t>
      </w:r>
      <w:r w:rsidR="002407BE">
        <w:rPr>
          <w:rFonts w:asciiTheme="minorHAnsi" w:eastAsiaTheme="minorHAnsi" w:hAnsiTheme="minorHAnsi" w:cstheme="minorBidi"/>
          <w:sz w:val="22"/>
          <w:szCs w:val="22"/>
        </w:rPr>
        <w:t>direct assistance to patrons with basic information regarding use of library material, equipment, and services at the combined youth/adult information desk.</w:t>
      </w:r>
    </w:p>
    <w:p w:rsidR="00754A1A" w:rsidRDefault="002407BE" w:rsidP="006E1BF8">
      <w:pPr>
        <w:pStyle w:val="ListParagraph"/>
        <w:numPr>
          <w:ilvl w:val="1"/>
          <w:numId w:val="3"/>
        </w:numPr>
        <w:ind w:left="1080" w:hanging="450"/>
        <w:rPr>
          <w:rFonts w:asciiTheme="minorHAnsi" w:eastAsiaTheme="minorHAnsi" w:hAnsiTheme="minorHAnsi" w:cstheme="minorBidi"/>
          <w:sz w:val="22"/>
          <w:szCs w:val="22"/>
        </w:rPr>
      </w:pPr>
      <w:r>
        <w:rPr>
          <w:rFonts w:asciiTheme="minorHAnsi" w:eastAsiaTheme="minorHAnsi" w:hAnsiTheme="minorHAnsi" w:cstheme="minorBidi"/>
          <w:sz w:val="22"/>
          <w:szCs w:val="22"/>
        </w:rPr>
        <w:t>Responsible for collection development and collection maint</w:t>
      </w:r>
      <w:r w:rsidR="008314F9">
        <w:rPr>
          <w:rFonts w:asciiTheme="minorHAnsi" w:eastAsiaTheme="minorHAnsi" w:hAnsiTheme="minorHAnsi" w:cstheme="minorBidi"/>
          <w:sz w:val="22"/>
          <w:szCs w:val="22"/>
        </w:rPr>
        <w:t>enance for teen collections</w:t>
      </w:r>
    </w:p>
    <w:p w:rsidR="008314F9" w:rsidRDefault="008314F9" w:rsidP="006E1BF8">
      <w:pPr>
        <w:pStyle w:val="ListParagraph"/>
        <w:numPr>
          <w:ilvl w:val="1"/>
          <w:numId w:val="3"/>
        </w:numPr>
        <w:ind w:left="1080" w:hanging="450"/>
        <w:rPr>
          <w:rFonts w:asciiTheme="minorHAnsi" w:eastAsiaTheme="minorHAnsi" w:hAnsiTheme="minorHAnsi" w:cstheme="minorBidi"/>
          <w:sz w:val="22"/>
          <w:szCs w:val="22"/>
        </w:rPr>
      </w:pPr>
      <w:r>
        <w:rPr>
          <w:rFonts w:asciiTheme="minorHAnsi" w:eastAsiaTheme="minorHAnsi" w:hAnsiTheme="minorHAnsi" w:cstheme="minorBidi"/>
          <w:sz w:val="22"/>
          <w:szCs w:val="22"/>
        </w:rPr>
        <w:t>Maintains and cultivates contact with parents and other family members, the public, schools, teachers, other libraries, state and regional library associations, and other professional organizations</w:t>
      </w:r>
    </w:p>
    <w:p w:rsidR="008314F9" w:rsidRDefault="008314F9" w:rsidP="006E1BF8">
      <w:pPr>
        <w:pStyle w:val="ListParagraph"/>
        <w:numPr>
          <w:ilvl w:val="1"/>
          <w:numId w:val="3"/>
        </w:numPr>
        <w:ind w:left="1080" w:hanging="450"/>
        <w:rPr>
          <w:rFonts w:asciiTheme="minorHAnsi" w:eastAsiaTheme="minorHAnsi" w:hAnsiTheme="minorHAnsi" w:cstheme="minorBidi"/>
          <w:sz w:val="22"/>
          <w:szCs w:val="22"/>
        </w:rPr>
      </w:pPr>
      <w:r>
        <w:rPr>
          <w:rFonts w:asciiTheme="minorHAnsi" w:eastAsiaTheme="minorHAnsi" w:hAnsiTheme="minorHAnsi" w:cstheme="minorBidi"/>
          <w:sz w:val="22"/>
          <w:szCs w:val="22"/>
        </w:rPr>
        <w:t>Coordinates activities of volunteers assigned to tweens/teens</w:t>
      </w:r>
    </w:p>
    <w:p w:rsidR="008314F9" w:rsidRDefault="008314F9" w:rsidP="006E1BF8">
      <w:pPr>
        <w:pStyle w:val="ListParagraph"/>
        <w:numPr>
          <w:ilvl w:val="1"/>
          <w:numId w:val="3"/>
        </w:numPr>
        <w:ind w:left="1080" w:hanging="450"/>
        <w:rPr>
          <w:rFonts w:asciiTheme="minorHAnsi" w:eastAsiaTheme="minorHAnsi" w:hAnsiTheme="minorHAnsi" w:cstheme="minorBidi"/>
          <w:sz w:val="22"/>
          <w:szCs w:val="22"/>
        </w:rPr>
      </w:pPr>
      <w:r>
        <w:rPr>
          <w:rFonts w:asciiTheme="minorHAnsi" w:eastAsiaTheme="minorHAnsi" w:hAnsiTheme="minorHAnsi" w:cstheme="minorBidi"/>
          <w:sz w:val="22"/>
          <w:szCs w:val="22"/>
        </w:rPr>
        <w:t>Initiates, plans, and conducts a variety of programs and activities to encourage the use of the library by young adults between the ages of 12 and 18, including but not limited to films, special events, reading clubs, and school and community outreach</w:t>
      </w:r>
    </w:p>
    <w:p w:rsidR="008314F9" w:rsidRDefault="008314F9" w:rsidP="006E1BF8">
      <w:pPr>
        <w:pStyle w:val="ListParagraph"/>
        <w:numPr>
          <w:ilvl w:val="1"/>
          <w:numId w:val="3"/>
        </w:numPr>
        <w:ind w:left="1080" w:hanging="450"/>
        <w:rPr>
          <w:rFonts w:asciiTheme="minorHAnsi" w:eastAsiaTheme="minorHAnsi" w:hAnsiTheme="minorHAnsi" w:cstheme="minorBidi"/>
          <w:sz w:val="22"/>
          <w:szCs w:val="22"/>
        </w:rPr>
      </w:pPr>
      <w:r>
        <w:rPr>
          <w:rFonts w:asciiTheme="minorHAnsi" w:eastAsiaTheme="minorHAnsi" w:hAnsiTheme="minorHAnsi" w:cstheme="minorBidi"/>
          <w:sz w:val="22"/>
          <w:szCs w:val="22"/>
        </w:rPr>
        <w:t>Attends and participates in staff meetings and discussions</w:t>
      </w:r>
    </w:p>
    <w:p w:rsidR="008314F9" w:rsidRPr="006E1BF8" w:rsidRDefault="008314F9" w:rsidP="006E1BF8">
      <w:pPr>
        <w:pStyle w:val="ListParagraph"/>
        <w:numPr>
          <w:ilvl w:val="1"/>
          <w:numId w:val="3"/>
        </w:numPr>
        <w:ind w:left="1080" w:hanging="450"/>
        <w:rPr>
          <w:rFonts w:asciiTheme="minorHAnsi" w:eastAsiaTheme="minorHAnsi" w:hAnsiTheme="minorHAnsi" w:cstheme="minorBidi"/>
          <w:sz w:val="22"/>
          <w:szCs w:val="22"/>
        </w:rPr>
      </w:pPr>
      <w:r>
        <w:rPr>
          <w:rFonts w:asciiTheme="minorHAnsi" w:eastAsiaTheme="minorHAnsi" w:hAnsiTheme="minorHAnsi" w:cstheme="minorBidi"/>
          <w:sz w:val="22"/>
          <w:szCs w:val="22"/>
        </w:rPr>
        <w:t>Is comfortable providing assistance for younger children’s programs as needed</w:t>
      </w:r>
    </w:p>
    <w:p w:rsidR="00754A1A" w:rsidRPr="006E1BF8" w:rsidRDefault="00754A1A" w:rsidP="006E1BF8">
      <w:pPr>
        <w:pStyle w:val="ListParagraph"/>
        <w:numPr>
          <w:ilvl w:val="1"/>
          <w:numId w:val="3"/>
        </w:numPr>
        <w:ind w:left="1080" w:hanging="450"/>
        <w:rPr>
          <w:rFonts w:asciiTheme="minorHAnsi" w:eastAsiaTheme="minorHAnsi" w:hAnsiTheme="minorHAnsi" w:cstheme="minorBidi"/>
          <w:sz w:val="22"/>
          <w:szCs w:val="22"/>
        </w:rPr>
      </w:pPr>
      <w:r w:rsidRPr="006E1BF8">
        <w:rPr>
          <w:rFonts w:asciiTheme="minorHAnsi" w:eastAsiaTheme="minorHAnsi" w:hAnsiTheme="minorHAnsi" w:cstheme="minorBidi"/>
          <w:sz w:val="22"/>
          <w:szCs w:val="22"/>
        </w:rPr>
        <w:t>Perform other library duties as assigned</w:t>
      </w:r>
    </w:p>
    <w:p w:rsidR="006E1BF8" w:rsidRDefault="006E1BF8" w:rsidP="006E1BF8">
      <w:pPr>
        <w:ind w:left="1080" w:hanging="450"/>
        <w:rPr>
          <w:rFonts w:asciiTheme="minorHAnsi" w:eastAsiaTheme="minorHAnsi" w:hAnsiTheme="minorHAnsi" w:cstheme="minorBidi"/>
          <w:b/>
          <w:sz w:val="22"/>
          <w:szCs w:val="22"/>
        </w:rPr>
      </w:pPr>
    </w:p>
    <w:p w:rsidR="00754A1A" w:rsidRPr="00754A1A" w:rsidRDefault="00754A1A" w:rsidP="006E1BF8">
      <w:pPr>
        <w:rPr>
          <w:rFonts w:asciiTheme="minorHAnsi" w:eastAsiaTheme="minorHAnsi" w:hAnsiTheme="minorHAnsi" w:cstheme="minorBidi"/>
          <w:b/>
          <w:sz w:val="22"/>
          <w:szCs w:val="22"/>
        </w:rPr>
      </w:pPr>
      <w:r w:rsidRPr="00754A1A">
        <w:rPr>
          <w:rFonts w:asciiTheme="minorHAnsi" w:eastAsiaTheme="minorHAnsi" w:hAnsiTheme="minorHAnsi" w:cstheme="minorBidi"/>
          <w:b/>
          <w:sz w:val="22"/>
          <w:szCs w:val="22"/>
        </w:rPr>
        <w:t>Qualifications:</w:t>
      </w:r>
    </w:p>
    <w:p w:rsidR="00754A1A" w:rsidRPr="00754A1A" w:rsidRDefault="008314F9" w:rsidP="006E1BF8">
      <w:pPr>
        <w:numPr>
          <w:ilvl w:val="1"/>
          <w:numId w:val="4"/>
        </w:numPr>
        <w:ind w:left="1080" w:hanging="450"/>
        <w:contextualSpacing/>
        <w:rPr>
          <w:rFonts w:asciiTheme="minorHAnsi" w:eastAsiaTheme="minorHAnsi" w:hAnsiTheme="minorHAnsi" w:cstheme="minorBidi"/>
          <w:sz w:val="22"/>
          <w:szCs w:val="22"/>
        </w:rPr>
      </w:pPr>
      <w:r>
        <w:rPr>
          <w:rFonts w:asciiTheme="minorHAnsi" w:eastAsiaTheme="minorHAnsi" w:hAnsiTheme="minorHAnsi" w:cstheme="minorBidi"/>
          <w:sz w:val="22"/>
          <w:szCs w:val="22"/>
        </w:rPr>
        <w:t>Master’s degree in Library and Information Science</w:t>
      </w:r>
      <w:r w:rsidR="00A0178E">
        <w:rPr>
          <w:rFonts w:asciiTheme="minorHAnsi" w:eastAsiaTheme="minorHAnsi" w:hAnsiTheme="minorHAnsi" w:cstheme="minorBidi"/>
          <w:sz w:val="22"/>
          <w:szCs w:val="22"/>
        </w:rPr>
        <w:t xml:space="preserve"> or significant completion thereof</w:t>
      </w:r>
    </w:p>
    <w:p w:rsidR="00754A1A" w:rsidRPr="00754A1A" w:rsidRDefault="00754A1A" w:rsidP="006E1BF8">
      <w:pPr>
        <w:numPr>
          <w:ilvl w:val="1"/>
          <w:numId w:val="4"/>
        </w:numPr>
        <w:ind w:left="1080" w:hanging="450"/>
        <w:contextualSpacing/>
        <w:rPr>
          <w:rFonts w:asciiTheme="minorHAnsi" w:eastAsiaTheme="minorHAnsi" w:hAnsiTheme="minorHAnsi" w:cstheme="minorBidi"/>
          <w:sz w:val="22"/>
          <w:szCs w:val="22"/>
        </w:rPr>
      </w:pPr>
      <w:r w:rsidRPr="00754A1A">
        <w:rPr>
          <w:rFonts w:asciiTheme="minorHAnsi" w:eastAsiaTheme="minorHAnsi" w:hAnsiTheme="minorHAnsi" w:cstheme="minorBidi"/>
          <w:sz w:val="22"/>
          <w:szCs w:val="22"/>
        </w:rPr>
        <w:t>Professional and enthusiastic attitude towards providing public library service to patrons</w:t>
      </w:r>
    </w:p>
    <w:p w:rsidR="00754A1A" w:rsidRPr="00754A1A" w:rsidRDefault="00754A1A" w:rsidP="006E1BF8">
      <w:pPr>
        <w:numPr>
          <w:ilvl w:val="1"/>
          <w:numId w:val="4"/>
        </w:numPr>
        <w:ind w:left="1080" w:hanging="450"/>
        <w:contextualSpacing/>
        <w:rPr>
          <w:rFonts w:asciiTheme="minorHAnsi" w:eastAsiaTheme="minorHAnsi" w:hAnsiTheme="minorHAnsi" w:cstheme="minorBidi"/>
          <w:sz w:val="22"/>
          <w:szCs w:val="22"/>
        </w:rPr>
      </w:pPr>
      <w:r w:rsidRPr="00754A1A">
        <w:rPr>
          <w:rFonts w:asciiTheme="minorHAnsi" w:eastAsiaTheme="minorHAnsi" w:hAnsiTheme="minorHAnsi" w:cstheme="minorBidi"/>
          <w:sz w:val="22"/>
          <w:szCs w:val="22"/>
        </w:rPr>
        <w:t>Experience working with children</w:t>
      </w:r>
      <w:r w:rsidR="008314F9">
        <w:rPr>
          <w:rFonts w:asciiTheme="minorHAnsi" w:eastAsiaTheme="minorHAnsi" w:hAnsiTheme="minorHAnsi" w:cstheme="minorBidi"/>
          <w:sz w:val="22"/>
          <w:szCs w:val="22"/>
        </w:rPr>
        <w:t xml:space="preserve"> ages 0-18, with a focus on 12-18 year olds</w:t>
      </w:r>
    </w:p>
    <w:p w:rsidR="00754A1A" w:rsidRPr="00754A1A" w:rsidRDefault="00754A1A" w:rsidP="006E1BF8">
      <w:pPr>
        <w:numPr>
          <w:ilvl w:val="1"/>
          <w:numId w:val="4"/>
        </w:numPr>
        <w:ind w:left="1080" w:hanging="450"/>
        <w:contextualSpacing/>
        <w:rPr>
          <w:rFonts w:asciiTheme="minorHAnsi" w:eastAsiaTheme="minorHAnsi" w:hAnsiTheme="minorHAnsi" w:cstheme="minorBidi"/>
          <w:sz w:val="22"/>
          <w:szCs w:val="22"/>
        </w:rPr>
      </w:pPr>
      <w:r w:rsidRPr="00754A1A">
        <w:rPr>
          <w:rFonts w:asciiTheme="minorHAnsi" w:eastAsiaTheme="minorHAnsi" w:hAnsiTheme="minorHAnsi" w:cstheme="minorBidi"/>
          <w:sz w:val="22"/>
          <w:szCs w:val="22"/>
        </w:rPr>
        <w:t>A desire to serve the public in a positive manner</w:t>
      </w:r>
    </w:p>
    <w:p w:rsidR="00754A1A" w:rsidRPr="00754A1A" w:rsidRDefault="00754A1A" w:rsidP="006E1BF8">
      <w:pPr>
        <w:numPr>
          <w:ilvl w:val="1"/>
          <w:numId w:val="4"/>
        </w:numPr>
        <w:ind w:left="1080" w:hanging="450"/>
        <w:contextualSpacing/>
        <w:rPr>
          <w:rFonts w:asciiTheme="minorHAnsi" w:eastAsiaTheme="minorHAnsi" w:hAnsiTheme="minorHAnsi" w:cstheme="minorBidi"/>
          <w:sz w:val="22"/>
          <w:szCs w:val="22"/>
        </w:rPr>
      </w:pPr>
      <w:r w:rsidRPr="00754A1A">
        <w:rPr>
          <w:rFonts w:asciiTheme="minorHAnsi" w:eastAsiaTheme="minorHAnsi" w:hAnsiTheme="minorHAnsi" w:cstheme="minorBidi"/>
          <w:sz w:val="22"/>
          <w:szCs w:val="22"/>
        </w:rPr>
        <w:t>Familiarity with popular reading materials and genre collections for youth</w:t>
      </w:r>
    </w:p>
    <w:p w:rsidR="00754A1A" w:rsidRDefault="00754A1A" w:rsidP="006E1BF8">
      <w:pPr>
        <w:numPr>
          <w:ilvl w:val="1"/>
          <w:numId w:val="4"/>
        </w:numPr>
        <w:ind w:left="1080" w:hanging="450"/>
        <w:contextualSpacing/>
        <w:rPr>
          <w:rFonts w:asciiTheme="minorHAnsi" w:eastAsiaTheme="minorHAnsi" w:hAnsiTheme="minorHAnsi" w:cstheme="minorBidi"/>
          <w:sz w:val="22"/>
          <w:szCs w:val="22"/>
        </w:rPr>
      </w:pPr>
      <w:r w:rsidRPr="00754A1A">
        <w:rPr>
          <w:rFonts w:asciiTheme="minorHAnsi" w:eastAsiaTheme="minorHAnsi" w:hAnsiTheme="minorHAnsi" w:cstheme="minorBidi"/>
          <w:sz w:val="22"/>
          <w:szCs w:val="22"/>
        </w:rPr>
        <w:t>Strong oral and written communication skills</w:t>
      </w:r>
    </w:p>
    <w:p w:rsidR="00C71C5E" w:rsidRPr="00754A1A" w:rsidRDefault="00C71C5E" w:rsidP="006E1BF8">
      <w:pPr>
        <w:numPr>
          <w:ilvl w:val="1"/>
          <w:numId w:val="4"/>
        </w:numPr>
        <w:ind w:left="1080" w:hanging="450"/>
        <w:contextualSpacing/>
        <w:rPr>
          <w:rFonts w:asciiTheme="minorHAnsi" w:eastAsiaTheme="minorHAnsi" w:hAnsiTheme="minorHAnsi" w:cstheme="minorBidi"/>
          <w:sz w:val="22"/>
          <w:szCs w:val="22"/>
        </w:rPr>
      </w:pPr>
      <w:r>
        <w:rPr>
          <w:rFonts w:asciiTheme="minorHAnsi" w:eastAsiaTheme="minorHAnsi" w:hAnsiTheme="minorHAnsi" w:cstheme="minorBidi"/>
          <w:sz w:val="22"/>
          <w:szCs w:val="22"/>
        </w:rPr>
        <w:t>Strong organizational and planning skills with the ability to work independently and as a team member</w:t>
      </w:r>
    </w:p>
    <w:p w:rsidR="00754A1A" w:rsidRPr="00754A1A" w:rsidRDefault="00754A1A" w:rsidP="006E1BF8">
      <w:pPr>
        <w:numPr>
          <w:ilvl w:val="1"/>
          <w:numId w:val="4"/>
        </w:numPr>
        <w:ind w:left="1080" w:hanging="450"/>
        <w:contextualSpacing/>
        <w:rPr>
          <w:rFonts w:asciiTheme="minorHAnsi" w:eastAsiaTheme="minorHAnsi" w:hAnsiTheme="minorHAnsi" w:cstheme="minorBidi"/>
          <w:sz w:val="22"/>
          <w:szCs w:val="22"/>
        </w:rPr>
      </w:pPr>
      <w:r w:rsidRPr="00754A1A">
        <w:rPr>
          <w:rFonts w:asciiTheme="minorHAnsi" w:eastAsiaTheme="minorHAnsi" w:hAnsiTheme="minorHAnsi" w:cstheme="minorBidi"/>
          <w:sz w:val="22"/>
          <w:szCs w:val="22"/>
        </w:rPr>
        <w:t>Ability to establish and maintain effective working relationships</w:t>
      </w:r>
    </w:p>
    <w:p w:rsidR="00754A1A" w:rsidRPr="00754A1A" w:rsidRDefault="00754A1A" w:rsidP="006E1BF8">
      <w:pPr>
        <w:numPr>
          <w:ilvl w:val="1"/>
          <w:numId w:val="4"/>
        </w:numPr>
        <w:ind w:left="1080" w:hanging="450"/>
        <w:contextualSpacing/>
        <w:rPr>
          <w:rFonts w:asciiTheme="minorHAnsi" w:eastAsiaTheme="minorHAnsi" w:hAnsiTheme="minorHAnsi" w:cstheme="minorBidi"/>
          <w:sz w:val="22"/>
          <w:szCs w:val="22"/>
        </w:rPr>
      </w:pPr>
      <w:r w:rsidRPr="00754A1A">
        <w:rPr>
          <w:rFonts w:asciiTheme="minorHAnsi" w:eastAsiaTheme="minorHAnsi" w:hAnsiTheme="minorHAnsi" w:cstheme="minorBidi"/>
          <w:sz w:val="22"/>
          <w:szCs w:val="22"/>
        </w:rPr>
        <w:t>Knowledge of Integrated Library systems, Polaris preferred</w:t>
      </w:r>
    </w:p>
    <w:p w:rsidR="00754A1A" w:rsidRPr="00754A1A" w:rsidRDefault="00754A1A" w:rsidP="006E1BF8">
      <w:pPr>
        <w:numPr>
          <w:ilvl w:val="1"/>
          <w:numId w:val="4"/>
        </w:numPr>
        <w:ind w:left="1080" w:hanging="450"/>
        <w:contextualSpacing/>
        <w:rPr>
          <w:rFonts w:asciiTheme="minorHAnsi" w:eastAsiaTheme="minorHAnsi" w:hAnsiTheme="minorHAnsi" w:cstheme="minorBidi"/>
          <w:sz w:val="22"/>
          <w:szCs w:val="22"/>
        </w:rPr>
      </w:pPr>
      <w:r w:rsidRPr="00754A1A">
        <w:rPr>
          <w:rFonts w:asciiTheme="minorHAnsi" w:eastAsiaTheme="minorHAnsi" w:hAnsiTheme="minorHAnsi" w:cstheme="minorBidi"/>
          <w:sz w:val="22"/>
          <w:szCs w:val="22"/>
        </w:rPr>
        <w:t>Knowledge of popular office computer programs</w:t>
      </w:r>
    </w:p>
    <w:p w:rsidR="00754A1A" w:rsidRPr="00754A1A" w:rsidRDefault="00754A1A" w:rsidP="006E1BF8">
      <w:pPr>
        <w:numPr>
          <w:ilvl w:val="1"/>
          <w:numId w:val="4"/>
        </w:numPr>
        <w:ind w:left="1080" w:hanging="450"/>
        <w:contextualSpacing/>
        <w:rPr>
          <w:rFonts w:asciiTheme="minorHAnsi" w:eastAsiaTheme="minorHAnsi" w:hAnsiTheme="minorHAnsi" w:cstheme="minorBidi"/>
          <w:sz w:val="22"/>
          <w:szCs w:val="22"/>
        </w:rPr>
      </w:pPr>
      <w:r w:rsidRPr="00754A1A">
        <w:rPr>
          <w:rFonts w:asciiTheme="minorHAnsi" w:eastAsiaTheme="minorHAnsi" w:hAnsiTheme="minorHAnsi" w:cstheme="minorBidi"/>
          <w:sz w:val="22"/>
          <w:szCs w:val="22"/>
        </w:rPr>
        <w:t>Ability to lift, push and/or pull at least 20 pounds</w:t>
      </w:r>
    </w:p>
    <w:p w:rsidR="00754A1A" w:rsidRPr="00754A1A" w:rsidRDefault="00754A1A" w:rsidP="006E1BF8">
      <w:pPr>
        <w:numPr>
          <w:ilvl w:val="1"/>
          <w:numId w:val="4"/>
        </w:numPr>
        <w:ind w:left="1080" w:hanging="450"/>
        <w:contextualSpacing/>
        <w:rPr>
          <w:rFonts w:asciiTheme="minorHAnsi" w:eastAsiaTheme="minorHAnsi" w:hAnsiTheme="minorHAnsi" w:cstheme="minorBidi"/>
          <w:sz w:val="22"/>
          <w:szCs w:val="22"/>
        </w:rPr>
      </w:pPr>
      <w:r w:rsidRPr="00754A1A">
        <w:rPr>
          <w:rFonts w:asciiTheme="minorHAnsi" w:eastAsiaTheme="minorHAnsi" w:hAnsiTheme="minorHAnsi" w:cstheme="minorBidi"/>
          <w:sz w:val="22"/>
          <w:szCs w:val="22"/>
        </w:rPr>
        <w:t>Flexibility to work varied hours</w:t>
      </w:r>
      <w:r w:rsidR="00A0178E">
        <w:rPr>
          <w:rFonts w:asciiTheme="minorHAnsi" w:eastAsiaTheme="minorHAnsi" w:hAnsiTheme="minorHAnsi" w:cstheme="minorBidi"/>
          <w:sz w:val="22"/>
          <w:szCs w:val="22"/>
        </w:rPr>
        <w:t>, including evenings and occasional weekends</w:t>
      </w:r>
    </w:p>
    <w:p w:rsidR="00754A1A" w:rsidRPr="00754A1A" w:rsidRDefault="00754A1A" w:rsidP="006E1BF8">
      <w:pPr>
        <w:ind w:left="1440"/>
        <w:contextualSpacing/>
        <w:rPr>
          <w:rFonts w:asciiTheme="minorHAnsi" w:eastAsiaTheme="minorHAnsi" w:hAnsiTheme="minorHAnsi" w:cstheme="minorBidi"/>
          <w:sz w:val="22"/>
          <w:szCs w:val="22"/>
        </w:rPr>
      </w:pPr>
    </w:p>
    <w:p w:rsidR="006E1BF8" w:rsidRPr="006E1BF8" w:rsidRDefault="006E1BF8" w:rsidP="006E1BF8">
      <w:pPr>
        <w:rPr>
          <w:rFonts w:ascii="Arial" w:hAnsi="Arial" w:cs="Arial"/>
          <w:sz w:val="20"/>
          <w:szCs w:val="20"/>
        </w:rPr>
      </w:pPr>
      <w:r w:rsidRPr="006E1BF8">
        <w:rPr>
          <w:rFonts w:ascii="Arial" w:hAnsi="Arial" w:cs="Arial"/>
          <w:sz w:val="20"/>
          <w:szCs w:val="20"/>
        </w:rPr>
        <w:t>Reports to</w:t>
      </w:r>
      <w:r>
        <w:rPr>
          <w:rFonts w:ascii="Arial" w:hAnsi="Arial" w:cs="Arial"/>
          <w:sz w:val="20"/>
          <w:szCs w:val="20"/>
        </w:rPr>
        <w:t xml:space="preserve"> the Head of Children’s &amp; Teen Services</w:t>
      </w:r>
    </w:p>
    <w:p w:rsidR="006E1BF8" w:rsidRPr="006E1BF8" w:rsidRDefault="006E1BF8" w:rsidP="006E1BF8">
      <w:pPr>
        <w:rPr>
          <w:rFonts w:ascii="Arial" w:hAnsi="Arial" w:cs="Arial"/>
          <w:sz w:val="20"/>
          <w:szCs w:val="20"/>
        </w:rPr>
      </w:pPr>
    </w:p>
    <w:p w:rsidR="006E1BF8" w:rsidRPr="006E1BF8" w:rsidRDefault="006E1BF8" w:rsidP="006E1BF8">
      <w:pPr>
        <w:rPr>
          <w:rFonts w:ascii="Arial" w:hAnsi="Arial" w:cs="Arial"/>
          <w:sz w:val="20"/>
          <w:szCs w:val="20"/>
        </w:rPr>
      </w:pPr>
      <w:r w:rsidRPr="006E1BF8">
        <w:rPr>
          <w:rFonts w:ascii="Arial" w:hAnsi="Arial" w:cs="Arial"/>
          <w:sz w:val="20"/>
          <w:szCs w:val="20"/>
        </w:rPr>
        <w:t xml:space="preserve">Send </w:t>
      </w:r>
      <w:r>
        <w:rPr>
          <w:rFonts w:ascii="Arial" w:hAnsi="Arial" w:cs="Arial"/>
          <w:sz w:val="20"/>
          <w:szCs w:val="20"/>
        </w:rPr>
        <w:t xml:space="preserve">resume </w:t>
      </w:r>
      <w:r w:rsidRPr="006E1BF8">
        <w:rPr>
          <w:rFonts w:ascii="Arial" w:hAnsi="Arial" w:cs="Arial"/>
          <w:sz w:val="20"/>
          <w:szCs w:val="20"/>
        </w:rPr>
        <w:t>by email, mail or fax to:</w:t>
      </w:r>
    </w:p>
    <w:p w:rsidR="006E1BF8" w:rsidRPr="006E1BF8" w:rsidRDefault="006E1BF8" w:rsidP="006E1BF8">
      <w:pPr>
        <w:rPr>
          <w:rFonts w:ascii="Arial" w:hAnsi="Arial" w:cs="Arial"/>
          <w:sz w:val="20"/>
          <w:szCs w:val="20"/>
        </w:rPr>
      </w:pPr>
    </w:p>
    <w:p w:rsidR="006E1BF8" w:rsidRPr="006E1BF8" w:rsidRDefault="00203C0A" w:rsidP="006E1BF8">
      <w:pPr>
        <w:rPr>
          <w:rFonts w:ascii="Arial" w:hAnsi="Arial" w:cs="Arial"/>
          <w:sz w:val="20"/>
          <w:szCs w:val="20"/>
        </w:rPr>
      </w:pPr>
      <w:r>
        <w:rPr>
          <w:rFonts w:ascii="Arial" w:hAnsi="Arial" w:cs="Arial"/>
          <w:sz w:val="20"/>
          <w:szCs w:val="20"/>
        </w:rPr>
        <w:t>Tracy Bedford</w:t>
      </w:r>
    </w:p>
    <w:p w:rsidR="006E1BF8" w:rsidRPr="006E1BF8" w:rsidRDefault="00203C0A" w:rsidP="006E1BF8">
      <w:pPr>
        <w:rPr>
          <w:rFonts w:ascii="Arial" w:hAnsi="Arial" w:cs="Arial"/>
          <w:sz w:val="20"/>
          <w:szCs w:val="20"/>
        </w:rPr>
      </w:pPr>
      <w:r>
        <w:rPr>
          <w:rFonts w:ascii="Arial" w:hAnsi="Arial" w:cs="Arial"/>
          <w:sz w:val="20"/>
          <w:szCs w:val="20"/>
        </w:rPr>
        <w:t>Head of Children’s and Teen Services</w:t>
      </w:r>
    </w:p>
    <w:p w:rsidR="006E1BF8" w:rsidRPr="006E1BF8" w:rsidRDefault="006E1BF8" w:rsidP="006E1BF8">
      <w:pPr>
        <w:rPr>
          <w:rFonts w:ascii="Arial" w:hAnsi="Arial" w:cs="Arial"/>
          <w:sz w:val="20"/>
          <w:szCs w:val="20"/>
        </w:rPr>
      </w:pPr>
      <w:r w:rsidRPr="006E1BF8">
        <w:rPr>
          <w:rFonts w:ascii="Arial" w:hAnsi="Arial" w:cs="Arial"/>
          <w:sz w:val="20"/>
          <w:szCs w:val="20"/>
        </w:rPr>
        <w:t>Clarkston Independence District Library</w:t>
      </w:r>
    </w:p>
    <w:p w:rsidR="006E1BF8" w:rsidRPr="006E1BF8" w:rsidRDefault="006E1BF8" w:rsidP="006E1BF8">
      <w:pPr>
        <w:rPr>
          <w:rFonts w:ascii="Arial" w:hAnsi="Arial" w:cs="Arial"/>
          <w:sz w:val="20"/>
          <w:szCs w:val="20"/>
        </w:rPr>
      </w:pPr>
      <w:smartTag w:uri="urn:schemas-microsoft-com:office:smarttags" w:element="Street">
        <w:smartTag w:uri="urn:schemas-microsoft-com:office:smarttags" w:element="address">
          <w:r w:rsidRPr="006E1BF8">
            <w:rPr>
              <w:rFonts w:ascii="Arial" w:hAnsi="Arial" w:cs="Arial"/>
              <w:sz w:val="20"/>
              <w:szCs w:val="20"/>
            </w:rPr>
            <w:t>6495 Clarkston Road</w:t>
          </w:r>
        </w:smartTag>
      </w:smartTag>
    </w:p>
    <w:p w:rsidR="00A0178E" w:rsidRDefault="006E1BF8" w:rsidP="006E1BF8">
      <w:pPr>
        <w:rPr>
          <w:rFonts w:ascii="Arial" w:hAnsi="Arial" w:cs="Arial"/>
          <w:sz w:val="20"/>
          <w:szCs w:val="20"/>
        </w:rPr>
      </w:pPr>
      <w:r w:rsidRPr="006E1BF8">
        <w:rPr>
          <w:rFonts w:ascii="Arial" w:hAnsi="Arial" w:cs="Arial"/>
          <w:sz w:val="20"/>
          <w:szCs w:val="20"/>
        </w:rPr>
        <w:t>Clarkston, MI 48346</w:t>
      </w:r>
    </w:p>
    <w:p w:rsidR="006E1BF8" w:rsidRPr="00A0178E" w:rsidRDefault="00A0178E" w:rsidP="006E1BF8">
      <w:pPr>
        <w:rPr>
          <w:rFonts w:ascii="Arial" w:hAnsi="Arial" w:cs="Arial"/>
          <w:sz w:val="20"/>
          <w:szCs w:val="20"/>
        </w:rPr>
      </w:pPr>
      <w:hyperlink r:id="rId9" w:history="1">
        <w:r w:rsidRPr="002C0BFD">
          <w:rPr>
            <w:rStyle w:val="Hyperlink"/>
            <w:rFonts w:ascii="Arial" w:hAnsi="Arial" w:cs="Arial"/>
            <w:sz w:val="20"/>
            <w:szCs w:val="20"/>
          </w:rPr>
          <w:t>bedfordt@indelib.org</w:t>
        </w:r>
      </w:hyperlink>
    </w:p>
    <w:p w:rsidR="006E1BF8" w:rsidRPr="006E1BF8" w:rsidRDefault="006E1BF8" w:rsidP="006E1BF8">
      <w:pPr>
        <w:rPr>
          <w:rFonts w:ascii="Arial" w:hAnsi="Arial" w:cs="Arial"/>
          <w:sz w:val="20"/>
          <w:szCs w:val="20"/>
        </w:rPr>
      </w:pPr>
      <w:r w:rsidRPr="006E1BF8">
        <w:rPr>
          <w:rFonts w:ascii="Arial" w:hAnsi="Arial" w:cs="Arial"/>
          <w:sz w:val="20"/>
          <w:szCs w:val="20"/>
        </w:rPr>
        <w:t>Fax: 248.625.8852</w:t>
      </w:r>
    </w:p>
    <w:p w:rsidR="006E1BF8" w:rsidRDefault="006E1BF8" w:rsidP="006E1BF8">
      <w:pPr>
        <w:contextualSpacing/>
        <w:rPr>
          <w:rFonts w:asciiTheme="minorHAnsi" w:eastAsiaTheme="minorHAnsi" w:hAnsiTheme="minorHAnsi" w:cstheme="minorBidi"/>
          <w:sz w:val="22"/>
          <w:szCs w:val="22"/>
        </w:rPr>
      </w:pPr>
    </w:p>
    <w:p w:rsidR="006E1BF8" w:rsidRPr="006E1BF8" w:rsidRDefault="006E1BF8" w:rsidP="006E1BF8">
      <w:pPr>
        <w:contextualSpacing/>
        <w:rPr>
          <w:rFonts w:asciiTheme="minorHAnsi" w:eastAsiaTheme="minorHAnsi" w:hAnsiTheme="minorHAnsi" w:cstheme="minorBidi"/>
          <w:b/>
          <w:sz w:val="22"/>
          <w:szCs w:val="22"/>
        </w:rPr>
      </w:pPr>
      <w:r w:rsidRPr="006E1BF8">
        <w:rPr>
          <w:rFonts w:ascii="Arial" w:hAnsi="Arial" w:cs="Arial"/>
          <w:b/>
          <w:sz w:val="20"/>
          <w:szCs w:val="20"/>
        </w:rPr>
        <w:t>Deadline for applications:</w:t>
      </w:r>
      <w:r w:rsidRPr="006E1BF8">
        <w:rPr>
          <w:rFonts w:ascii="Arial" w:hAnsi="Arial" w:cs="Arial"/>
          <w:b/>
          <w:sz w:val="20"/>
          <w:szCs w:val="20"/>
        </w:rPr>
        <w:tab/>
      </w:r>
      <w:r w:rsidRPr="006E1BF8">
        <w:rPr>
          <w:rFonts w:asciiTheme="minorHAnsi" w:eastAsiaTheme="minorHAnsi" w:hAnsiTheme="minorHAnsi" w:cstheme="minorBidi"/>
          <w:b/>
          <w:sz w:val="22"/>
          <w:szCs w:val="22"/>
        </w:rPr>
        <w:t xml:space="preserve">Monday, </w:t>
      </w:r>
      <w:r w:rsidR="00C71C5E">
        <w:rPr>
          <w:rFonts w:asciiTheme="minorHAnsi" w:eastAsiaTheme="minorHAnsi" w:hAnsiTheme="minorHAnsi" w:cstheme="minorBidi"/>
          <w:b/>
          <w:sz w:val="22"/>
          <w:szCs w:val="22"/>
        </w:rPr>
        <w:t>September 29</w:t>
      </w:r>
      <w:bookmarkStart w:id="0" w:name="_GoBack"/>
      <w:bookmarkEnd w:id="0"/>
      <w:r w:rsidRPr="006E1BF8">
        <w:rPr>
          <w:rFonts w:asciiTheme="minorHAnsi" w:eastAsiaTheme="minorHAnsi" w:hAnsiTheme="minorHAnsi" w:cstheme="minorBidi"/>
          <w:b/>
          <w:sz w:val="22"/>
          <w:szCs w:val="22"/>
        </w:rPr>
        <w:t>, 2014 at 5 p.m.</w:t>
      </w:r>
    </w:p>
    <w:p w:rsidR="006E1BF8" w:rsidRPr="006E1BF8" w:rsidRDefault="006E1BF8" w:rsidP="006E1BF8">
      <w:pPr>
        <w:rPr>
          <w:rFonts w:ascii="Arial" w:hAnsi="Arial" w:cs="Arial"/>
          <w:sz w:val="18"/>
          <w:szCs w:val="18"/>
        </w:rPr>
      </w:pPr>
      <w:r w:rsidRPr="006E1BF8">
        <w:rPr>
          <w:rFonts w:ascii="Arial" w:hAnsi="Arial" w:cs="Arial"/>
          <w:sz w:val="18"/>
          <w:szCs w:val="18"/>
        </w:rPr>
        <w:t>An Equal Opportunity Employer</w:t>
      </w:r>
    </w:p>
    <w:sectPr w:rsidR="006E1BF8" w:rsidRPr="006E1BF8" w:rsidSect="003B050E">
      <w:headerReference w:type="even" r:id="rId10"/>
      <w:headerReference w:type="default" r:id="rId11"/>
      <w:footerReference w:type="even" r:id="rId12"/>
      <w:footerReference w:type="default" r:id="rId13"/>
      <w:headerReference w:type="first" r:id="rId14"/>
      <w:footerReference w:type="first" r:id="rId15"/>
      <w:pgSz w:w="12240" w:h="15840"/>
      <w:pgMar w:top="1440" w:right="1800" w:bottom="1440" w:left="1800" w:header="360" w:footer="36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5211" w:rsidRDefault="00055211">
      <w:r>
        <w:separator/>
      </w:r>
    </w:p>
  </w:endnote>
  <w:endnote w:type="continuationSeparator" w:id="0">
    <w:p w:rsidR="00055211" w:rsidRDefault="000552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TimesNewRomanPSMT">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63A" w:rsidRDefault="00C7663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50E" w:rsidRPr="00827838" w:rsidRDefault="003B050E" w:rsidP="003B050E">
    <w:pPr>
      <w:jc w:val="center"/>
      <w:rPr>
        <w:rFonts w:ascii="Trebuchet MS" w:hAnsi="Trebuchet MS"/>
        <w:sz w:val="20"/>
        <w:szCs w:val="20"/>
      </w:rPr>
    </w:pPr>
    <w:r w:rsidRPr="00827838">
      <w:rPr>
        <w:rFonts w:ascii="Trebuchet MS" w:hAnsi="Trebuchet MS"/>
        <w:sz w:val="20"/>
        <w:szCs w:val="20"/>
      </w:rPr>
      <w:t>Phone: (248) 625-2212 | FAX: (248) 625-8852 | Internet: www.indelib.org</w:t>
    </w:r>
  </w:p>
  <w:p w:rsidR="003B050E" w:rsidRDefault="003B050E" w:rsidP="003B050E">
    <w:pPr>
      <w:pStyle w:val="Footer"/>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63A" w:rsidRDefault="00C7663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5211" w:rsidRDefault="00055211">
      <w:r>
        <w:separator/>
      </w:r>
    </w:p>
  </w:footnote>
  <w:footnote w:type="continuationSeparator" w:id="0">
    <w:p w:rsidR="00055211" w:rsidRDefault="000552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63A" w:rsidRDefault="00C7663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50E" w:rsidRDefault="007E2DC4" w:rsidP="003B050E">
    <w:pPr>
      <w:jc w:val="center"/>
      <w:rPr>
        <w:rFonts w:ascii="Trebuchet MS" w:hAnsi="Trebuchet MS"/>
        <w:sz w:val="20"/>
        <w:szCs w:val="20"/>
      </w:rPr>
    </w:pPr>
    <w:r>
      <w:rPr>
        <w:noProof/>
      </w:rPr>
      <w:drawing>
        <wp:inline distT="0" distB="0" distL="0" distR="0" wp14:anchorId="4EBE14B4" wp14:editId="6D2D25FD">
          <wp:extent cx="4286885" cy="688975"/>
          <wp:effectExtent l="0" t="0" r="0" b="0"/>
          <wp:docPr id="1" name="Picture 1" descr="library-d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brary-d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86885" cy="688975"/>
                  </a:xfrm>
                  <a:prstGeom prst="rect">
                    <a:avLst/>
                  </a:prstGeom>
                  <a:noFill/>
                  <a:ln>
                    <a:noFill/>
                  </a:ln>
                </pic:spPr>
              </pic:pic>
            </a:graphicData>
          </a:graphic>
        </wp:inline>
      </w:drawing>
    </w:r>
  </w:p>
  <w:p w:rsidR="00C7663A" w:rsidRDefault="00C7663A" w:rsidP="003B050E">
    <w:pPr>
      <w:jc w:val="center"/>
      <w:rPr>
        <w:rFonts w:ascii="Trebuchet MS" w:hAnsi="Trebuchet MS"/>
        <w:sz w:val="20"/>
        <w:szCs w:val="20"/>
      </w:rPr>
    </w:pPr>
    <w:r>
      <w:rPr>
        <w:rFonts w:ascii="Trebuchet MS" w:hAnsi="Trebuchet MS"/>
        <w:sz w:val="20"/>
        <w:szCs w:val="20"/>
      </w:rPr>
      <w:t>Clarkston Independence District Library</w:t>
    </w:r>
  </w:p>
  <w:p w:rsidR="003B050E" w:rsidRPr="00827838" w:rsidRDefault="003B050E" w:rsidP="003B050E">
    <w:pPr>
      <w:jc w:val="center"/>
      <w:rPr>
        <w:rFonts w:ascii="Trebuchet MS" w:hAnsi="Trebuchet MS"/>
        <w:sz w:val="20"/>
        <w:szCs w:val="20"/>
      </w:rPr>
    </w:pPr>
    <w:r>
      <w:rPr>
        <w:rFonts w:ascii="Trebuchet MS" w:hAnsi="Trebuchet MS"/>
        <w:sz w:val="20"/>
        <w:szCs w:val="20"/>
      </w:rPr>
      <w:t>6495 Clarkston Road</w:t>
    </w:r>
  </w:p>
  <w:p w:rsidR="003B050E" w:rsidRPr="00827838" w:rsidRDefault="003B050E" w:rsidP="003B050E">
    <w:pPr>
      <w:jc w:val="center"/>
      <w:rPr>
        <w:rFonts w:ascii="Trebuchet MS" w:hAnsi="Trebuchet MS"/>
        <w:sz w:val="20"/>
        <w:szCs w:val="20"/>
      </w:rPr>
    </w:pPr>
    <w:smartTag w:uri="urn:schemas-microsoft-com:office:smarttags" w:element="place">
      <w:smartTag w:uri="urn:schemas-microsoft-com:office:smarttags" w:element="City">
        <w:r w:rsidRPr="00827838">
          <w:rPr>
            <w:rFonts w:ascii="Trebuchet MS" w:hAnsi="Trebuchet MS"/>
            <w:sz w:val="20"/>
            <w:szCs w:val="20"/>
          </w:rPr>
          <w:t>Clarkston</w:t>
        </w:r>
      </w:smartTag>
      <w:r w:rsidRPr="00827838">
        <w:rPr>
          <w:rFonts w:ascii="Trebuchet MS" w:hAnsi="Trebuchet MS"/>
          <w:sz w:val="20"/>
          <w:szCs w:val="20"/>
        </w:rPr>
        <w:t xml:space="preserve">, </w:t>
      </w:r>
      <w:smartTag w:uri="urn:schemas-microsoft-com:office:smarttags" w:element="State">
        <w:r w:rsidRPr="00827838">
          <w:rPr>
            <w:rFonts w:ascii="Trebuchet MS" w:hAnsi="Trebuchet MS"/>
            <w:sz w:val="20"/>
            <w:szCs w:val="20"/>
          </w:rPr>
          <w:t>Michigan</w:t>
        </w:r>
      </w:smartTag>
      <w:r w:rsidRPr="00827838">
        <w:rPr>
          <w:rFonts w:ascii="Trebuchet MS" w:hAnsi="Trebuchet MS"/>
          <w:sz w:val="20"/>
          <w:szCs w:val="20"/>
        </w:rPr>
        <w:t xml:space="preserve"> </w:t>
      </w:r>
      <w:smartTag w:uri="urn:schemas-microsoft-com:office:smarttags" w:element="PostalCode">
        <w:r w:rsidRPr="00827838">
          <w:rPr>
            <w:rFonts w:ascii="Trebuchet MS" w:hAnsi="Trebuchet MS"/>
            <w:sz w:val="20"/>
            <w:szCs w:val="20"/>
          </w:rPr>
          <w:t>48346</w:t>
        </w:r>
      </w:smartTag>
    </w:smartTag>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63A" w:rsidRDefault="00C7663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B603AF"/>
    <w:multiLevelType w:val="hybridMultilevel"/>
    <w:tmpl w:val="0450B1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9215BCB"/>
    <w:multiLevelType w:val="hybridMultilevel"/>
    <w:tmpl w:val="6AE2DB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CD6273E"/>
    <w:multiLevelType w:val="hybridMultilevel"/>
    <w:tmpl w:val="6FA6B4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E1304B3"/>
    <w:multiLevelType w:val="hybridMultilevel"/>
    <w:tmpl w:val="EB1073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2DC4"/>
    <w:rsid w:val="00055211"/>
    <w:rsid w:val="001A220A"/>
    <w:rsid w:val="00203C0A"/>
    <w:rsid w:val="002407BE"/>
    <w:rsid w:val="002F41F9"/>
    <w:rsid w:val="003B050E"/>
    <w:rsid w:val="004E15BB"/>
    <w:rsid w:val="00650A2F"/>
    <w:rsid w:val="00686CCC"/>
    <w:rsid w:val="006E1BF8"/>
    <w:rsid w:val="00751C82"/>
    <w:rsid w:val="00754A1A"/>
    <w:rsid w:val="007E2DC4"/>
    <w:rsid w:val="00817511"/>
    <w:rsid w:val="00827838"/>
    <w:rsid w:val="008314F9"/>
    <w:rsid w:val="00A0178E"/>
    <w:rsid w:val="00A137CF"/>
    <w:rsid w:val="00C71C5E"/>
    <w:rsid w:val="00C7663A"/>
    <w:rsid w:val="00E7575F"/>
    <w:rsid w:val="00ED70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827838"/>
    <w:rPr>
      <w:color w:val="0000FF"/>
      <w:u w:val="single"/>
    </w:rPr>
  </w:style>
  <w:style w:type="paragraph" w:styleId="BalloonText">
    <w:name w:val="Balloon Text"/>
    <w:basedOn w:val="Normal"/>
    <w:semiHidden/>
    <w:rsid w:val="00686CCC"/>
    <w:rPr>
      <w:rFonts w:ascii="Tahoma" w:hAnsi="Tahoma" w:cs="Tahoma"/>
      <w:sz w:val="16"/>
      <w:szCs w:val="16"/>
    </w:rPr>
  </w:style>
  <w:style w:type="paragraph" w:styleId="Header">
    <w:name w:val="header"/>
    <w:basedOn w:val="Normal"/>
    <w:rsid w:val="003B050E"/>
    <w:pPr>
      <w:tabs>
        <w:tab w:val="center" w:pos="4320"/>
        <w:tab w:val="right" w:pos="8640"/>
      </w:tabs>
    </w:pPr>
  </w:style>
  <w:style w:type="paragraph" w:styleId="Footer">
    <w:name w:val="footer"/>
    <w:basedOn w:val="Normal"/>
    <w:rsid w:val="003B050E"/>
    <w:pPr>
      <w:tabs>
        <w:tab w:val="center" w:pos="4320"/>
        <w:tab w:val="right" w:pos="8640"/>
      </w:tabs>
    </w:pPr>
  </w:style>
  <w:style w:type="paragraph" w:styleId="ListParagraph">
    <w:name w:val="List Paragraph"/>
    <w:basedOn w:val="Normal"/>
    <w:uiPriority w:val="34"/>
    <w:qFormat/>
    <w:rsid w:val="006E1BF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827838"/>
    <w:rPr>
      <w:color w:val="0000FF"/>
      <w:u w:val="single"/>
    </w:rPr>
  </w:style>
  <w:style w:type="paragraph" w:styleId="BalloonText">
    <w:name w:val="Balloon Text"/>
    <w:basedOn w:val="Normal"/>
    <w:semiHidden/>
    <w:rsid w:val="00686CCC"/>
    <w:rPr>
      <w:rFonts w:ascii="Tahoma" w:hAnsi="Tahoma" w:cs="Tahoma"/>
      <w:sz w:val="16"/>
      <w:szCs w:val="16"/>
    </w:rPr>
  </w:style>
  <w:style w:type="paragraph" w:styleId="Header">
    <w:name w:val="header"/>
    <w:basedOn w:val="Normal"/>
    <w:rsid w:val="003B050E"/>
    <w:pPr>
      <w:tabs>
        <w:tab w:val="center" w:pos="4320"/>
        <w:tab w:val="right" w:pos="8640"/>
      </w:tabs>
    </w:pPr>
  </w:style>
  <w:style w:type="paragraph" w:styleId="Footer">
    <w:name w:val="footer"/>
    <w:basedOn w:val="Normal"/>
    <w:rsid w:val="003B050E"/>
    <w:pPr>
      <w:tabs>
        <w:tab w:val="center" w:pos="4320"/>
        <w:tab w:val="right" w:pos="8640"/>
      </w:tabs>
    </w:pPr>
  </w:style>
  <w:style w:type="paragraph" w:styleId="ListParagraph">
    <w:name w:val="List Paragraph"/>
    <w:basedOn w:val="Normal"/>
    <w:uiPriority w:val="34"/>
    <w:qFormat/>
    <w:rsid w:val="006E1B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bedfordt@indelib.org"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ulie\Documents\Library%20Letterhead\Library%20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3341A9-D2C0-4800-B552-0BF97DC24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Library Letterhead</Template>
  <TotalTime>20</TotalTime>
  <Pages>2</Pages>
  <Words>406</Words>
  <Characters>2317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Independence Township Library</Company>
  <LinksUpToDate>false</LinksUpToDate>
  <CharactersWithSpaces>2718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R Meredith</dc:creator>
  <cp:lastModifiedBy>Tracy Bedford</cp:lastModifiedBy>
  <cp:revision>4</cp:revision>
  <cp:lastPrinted>2014-09-09T20:08:00Z</cp:lastPrinted>
  <dcterms:created xsi:type="dcterms:W3CDTF">2014-09-05T14:44:00Z</dcterms:created>
  <dcterms:modified xsi:type="dcterms:W3CDTF">2014-09-09T20:54:00Z</dcterms:modified>
</cp:coreProperties>
</file>