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9F782" w14:textId="77777777" w:rsidR="009C1451" w:rsidRPr="005A1D3B" w:rsidRDefault="009C1451" w:rsidP="009C1451">
      <w:pPr>
        <w:spacing w:after="0"/>
        <w:contextualSpacing/>
        <w:rPr>
          <w:rFonts w:ascii="Calibri" w:hAnsi="Calibri" w:cs="Arial"/>
          <w:b/>
          <w:u w:val="single"/>
        </w:rPr>
      </w:pPr>
      <w:r w:rsidRPr="005A1D3B">
        <w:rPr>
          <w:rFonts w:ascii="Calibri" w:hAnsi="Calibri" w:cs="Arial"/>
          <w:b/>
          <w:u w:val="single"/>
        </w:rPr>
        <w:t>CIRCULATION ASSISTAN</w:t>
      </w:r>
      <w:r>
        <w:rPr>
          <w:rFonts w:ascii="Calibri" w:hAnsi="Calibri" w:cs="Arial"/>
          <w:b/>
          <w:u w:val="single"/>
        </w:rPr>
        <w:t>T</w:t>
      </w:r>
    </w:p>
    <w:p w14:paraId="19DEC48E" w14:textId="30D974F4" w:rsidR="00354B28" w:rsidRPr="00EB134D" w:rsidRDefault="00354B28" w:rsidP="00E214A9">
      <w:pPr>
        <w:spacing w:after="0" w:line="240" w:lineRule="auto"/>
        <w:contextualSpacing/>
        <w:rPr>
          <w:rFonts w:cs="Arial"/>
          <w:b/>
          <w:sz w:val="16"/>
          <w:u w:val="single"/>
        </w:rPr>
      </w:pPr>
    </w:p>
    <w:p w14:paraId="1FB7BFD2" w14:textId="1685C527" w:rsidR="00AC05ED" w:rsidRPr="00AC05ED" w:rsidRDefault="00B8250E" w:rsidP="00E214A9">
      <w:pPr>
        <w:spacing w:after="0" w:line="240" w:lineRule="auto"/>
        <w:contextualSpacing/>
        <w:rPr>
          <w:rFonts w:cs="Arial"/>
          <w:b/>
        </w:rPr>
      </w:pPr>
      <w:r w:rsidRPr="00E214A9">
        <w:rPr>
          <w:rFonts w:cs="Arial"/>
          <w:b/>
        </w:rPr>
        <w:t>POSITION SUMMARY</w:t>
      </w:r>
    </w:p>
    <w:p w14:paraId="5B880CC0" w14:textId="0B6FB53F" w:rsidR="009C336B" w:rsidRDefault="00E53B4A" w:rsidP="00E53B4A">
      <w:pPr>
        <w:spacing w:after="0" w:line="240" w:lineRule="auto"/>
        <w:contextualSpacing/>
        <w:jc w:val="both"/>
        <w:rPr>
          <w:rFonts w:cs="Arial"/>
        </w:rPr>
      </w:pPr>
      <w:r w:rsidRPr="00E53B4A">
        <w:rPr>
          <w:rFonts w:cs="Arial"/>
        </w:rPr>
        <w:t>Under the direct supervision of the Circulation Services Supervisor, the Circulation Assistant provides direct and indirect services to library patrons. The nature of the work requires evening and weekend hours. This is a regular part-time position and is non-exempt from overtime under FLSA guidelines.</w:t>
      </w:r>
    </w:p>
    <w:p w14:paraId="5788E86F" w14:textId="52F59375" w:rsidR="00E53B4A" w:rsidRDefault="00E53B4A" w:rsidP="00E53B4A">
      <w:pPr>
        <w:spacing w:after="0" w:line="240" w:lineRule="auto"/>
        <w:contextualSpacing/>
        <w:jc w:val="both"/>
        <w:rPr>
          <w:rFonts w:cs="Arial"/>
        </w:rPr>
      </w:pPr>
    </w:p>
    <w:p w14:paraId="1C9D4263" w14:textId="77777777" w:rsidR="00E53B4A" w:rsidRPr="005A1D3B" w:rsidRDefault="00E53B4A" w:rsidP="00E53B4A">
      <w:pPr>
        <w:spacing w:after="0"/>
        <w:rPr>
          <w:rFonts w:ascii="Calibri" w:hAnsi="Calibri" w:cs="Arial"/>
          <w:b/>
        </w:rPr>
      </w:pPr>
      <w:r w:rsidRPr="005A1D3B">
        <w:rPr>
          <w:rFonts w:ascii="Calibri" w:hAnsi="Calibri" w:cs="Arial"/>
          <w:b/>
        </w:rPr>
        <w:t>REQUIRED QUALIFICATIONS AND SKILLS</w:t>
      </w:r>
    </w:p>
    <w:p w14:paraId="58088A1C" w14:textId="77777777" w:rsidR="00E53B4A" w:rsidRDefault="00E53B4A" w:rsidP="00E53B4A">
      <w:pPr>
        <w:pStyle w:val="ListParagraph"/>
        <w:numPr>
          <w:ilvl w:val="0"/>
          <w:numId w:val="29"/>
        </w:numPr>
        <w:tabs>
          <w:tab w:val="left" w:pos="360"/>
        </w:tabs>
        <w:spacing w:after="0" w:line="240" w:lineRule="auto"/>
        <w:ind w:left="360"/>
        <w:rPr>
          <w:rFonts w:ascii="Calibri" w:hAnsi="Calibri" w:cs="Arial"/>
        </w:rPr>
      </w:pPr>
      <w:r w:rsidRPr="001239E1">
        <w:rPr>
          <w:rFonts w:ascii="Calibri" w:hAnsi="Calibri" w:cs="Arial"/>
          <w:b/>
        </w:rPr>
        <w:t>Basic knowledge typically associated with the completion of a high school diploma</w:t>
      </w:r>
      <w:r w:rsidRPr="004C05CE">
        <w:rPr>
          <w:rFonts w:ascii="Calibri" w:hAnsi="Calibri" w:cs="Arial"/>
        </w:rPr>
        <w:t>.</w:t>
      </w:r>
    </w:p>
    <w:p w14:paraId="5AA72C36" w14:textId="77777777" w:rsidR="00E53B4A" w:rsidRPr="004076DA" w:rsidRDefault="00E53B4A" w:rsidP="00E53B4A">
      <w:pPr>
        <w:pStyle w:val="ListParagraph"/>
        <w:numPr>
          <w:ilvl w:val="0"/>
          <w:numId w:val="29"/>
        </w:numPr>
        <w:spacing w:after="0" w:line="240" w:lineRule="auto"/>
        <w:ind w:left="360"/>
        <w:rPr>
          <w:rFonts w:ascii="Calibri" w:hAnsi="Calibri" w:cs="Arial"/>
        </w:rPr>
      </w:pPr>
      <w:r w:rsidRPr="001239E1">
        <w:rPr>
          <w:rFonts w:ascii="Calibri" w:hAnsi="Calibri" w:cs="Arial"/>
          <w:b/>
        </w:rPr>
        <w:t>High-level verbal and written communication skills;</w:t>
      </w:r>
      <w:r>
        <w:rPr>
          <w:rFonts w:ascii="Calibri" w:hAnsi="Calibri" w:cs="Arial"/>
        </w:rPr>
        <w:t xml:space="preserve"> ability to d</w:t>
      </w:r>
      <w:r w:rsidRPr="005A1D3B">
        <w:rPr>
          <w:rFonts w:ascii="Calibri" w:hAnsi="Calibri" w:cs="Arial"/>
        </w:rPr>
        <w:t xml:space="preserve">eliver tactful and decisive explanations to an audience not always receptive to the information </w:t>
      </w:r>
      <w:bookmarkStart w:id="0" w:name="_GoBack"/>
      <w:bookmarkEnd w:id="0"/>
      <w:r w:rsidRPr="005A1D3B">
        <w:rPr>
          <w:rFonts w:ascii="Calibri" w:hAnsi="Calibri" w:cs="Arial"/>
        </w:rPr>
        <w:t>being communicat</w:t>
      </w:r>
      <w:r>
        <w:rPr>
          <w:rFonts w:ascii="Calibri" w:hAnsi="Calibri" w:cs="Arial"/>
        </w:rPr>
        <w:t>ed.</w:t>
      </w:r>
    </w:p>
    <w:p w14:paraId="3226E451" w14:textId="7F4B0928" w:rsidR="00E53B4A" w:rsidRDefault="00E53B4A" w:rsidP="00E53B4A">
      <w:pPr>
        <w:pStyle w:val="ListParagraph"/>
        <w:numPr>
          <w:ilvl w:val="0"/>
          <w:numId w:val="29"/>
        </w:numPr>
        <w:tabs>
          <w:tab w:val="left" w:pos="360"/>
        </w:tabs>
        <w:spacing w:after="0" w:line="240" w:lineRule="auto"/>
        <w:ind w:left="360"/>
        <w:rPr>
          <w:rFonts w:ascii="Calibri" w:hAnsi="Calibri" w:cs="Arial"/>
        </w:rPr>
      </w:pPr>
      <w:r w:rsidRPr="001239E1">
        <w:rPr>
          <w:rFonts w:ascii="Calibri" w:hAnsi="Calibri" w:cs="Arial"/>
          <w:b/>
        </w:rPr>
        <w:t>Consistent display of public service</w:t>
      </w:r>
      <w:r w:rsidRPr="005A1D3B">
        <w:rPr>
          <w:rFonts w:ascii="Calibri" w:hAnsi="Calibri" w:cs="Arial"/>
        </w:rPr>
        <w:t xml:space="preserve"> attitude tha</w:t>
      </w:r>
      <w:r>
        <w:rPr>
          <w:rFonts w:ascii="Calibri" w:hAnsi="Calibri" w:cs="Arial"/>
        </w:rPr>
        <w:t>t reflects the library’s values.</w:t>
      </w:r>
    </w:p>
    <w:p w14:paraId="7CAB2F33" w14:textId="77777777" w:rsidR="00E53B4A" w:rsidRPr="00E53B4A" w:rsidRDefault="00E53B4A" w:rsidP="00E53B4A">
      <w:pPr>
        <w:tabs>
          <w:tab w:val="left" w:pos="360"/>
        </w:tabs>
        <w:spacing w:after="0" w:line="240" w:lineRule="auto"/>
        <w:rPr>
          <w:rFonts w:ascii="Calibri" w:hAnsi="Calibri" w:cs="Arial"/>
        </w:rPr>
      </w:pPr>
    </w:p>
    <w:p w14:paraId="4382F3B7" w14:textId="77777777" w:rsidR="00E53B4A" w:rsidRDefault="00E53B4A" w:rsidP="00E53B4A">
      <w:pPr>
        <w:spacing w:after="0" w:line="240" w:lineRule="auto"/>
        <w:contextualSpacing/>
        <w:jc w:val="both"/>
        <w:rPr>
          <w:rFonts w:ascii="Calibri" w:eastAsia="Calibri" w:hAnsi="Calibri" w:cs="Calibri"/>
          <w:b/>
        </w:rPr>
      </w:pPr>
      <w:r>
        <w:rPr>
          <w:rFonts w:ascii="Calibri" w:eastAsia="Calibri" w:hAnsi="Calibri" w:cs="Calibri"/>
          <w:b/>
        </w:rPr>
        <w:t>SCHEDULED HOURS AND COMPENSATION</w:t>
      </w:r>
    </w:p>
    <w:p w14:paraId="11CC7BDE" w14:textId="4EB46D5B" w:rsidR="00E53B4A" w:rsidRDefault="00E53B4A" w:rsidP="00E53B4A">
      <w:pPr>
        <w:pStyle w:val="ListParagraph"/>
        <w:numPr>
          <w:ilvl w:val="0"/>
          <w:numId w:val="32"/>
        </w:numPr>
        <w:spacing w:after="0" w:line="240" w:lineRule="auto"/>
        <w:jc w:val="both"/>
        <w:rPr>
          <w:rFonts w:cstheme="minorHAnsi"/>
        </w:rPr>
      </w:pPr>
      <w:r>
        <w:rPr>
          <w:rFonts w:cstheme="minorHAnsi"/>
        </w:rPr>
        <w:t>Twenty (20</w:t>
      </w:r>
      <w:r w:rsidRPr="002D58C4">
        <w:rPr>
          <w:rFonts w:cstheme="minorHAnsi"/>
        </w:rPr>
        <w:t>) hours per week</w:t>
      </w:r>
    </w:p>
    <w:p w14:paraId="7AD41525" w14:textId="496F5475" w:rsidR="00E53B4A" w:rsidRDefault="00E53B4A" w:rsidP="00E53B4A">
      <w:pPr>
        <w:pStyle w:val="ListParagraph"/>
        <w:numPr>
          <w:ilvl w:val="1"/>
          <w:numId w:val="32"/>
        </w:numPr>
        <w:spacing w:after="0" w:line="240" w:lineRule="auto"/>
        <w:jc w:val="both"/>
        <w:rPr>
          <w:rFonts w:cstheme="minorHAnsi"/>
        </w:rPr>
      </w:pPr>
      <w:r>
        <w:rPr>
          <w:rFonts w:cstheme="minorHAnsi"/>
        </w:rPr>
        <w:t>Monday morning, Wednesday morning, Thursday evening,</w:t>
      </w:r>
    </w:p>
    <w:p w14:paraId="502C7846" w14:textId="14BBF18D" w:rsidR="00E53B4A" w:rsidRPr="00E53B4A" w:rsidRDefault="00E53B4A" w:rsidP="00E53B4A">
      <w:pPr>
        <w:pStyle w:val="ListParagraph"/>
        <w:spacing w:after="0" w:line="240" w:lineRule="auto"/>
        <w:ind w:left="1440"/>
        <w:jc w:val="both"/>
        <w:rPr>
          <w:rFonts w:cstheme="minorHAnsi"/>
        </w:rPr>
      </w:pPr>
      <w:r>
        <w:rPr>
          <w:rFonts w:cstheme="minorHAnsi"/>
        </w:rPr>
        <w:t>alternating Friday &amp; Saturday evening, 1 Sunday</w:t>
      </w:r>
      <w:r w:rsidR="003D7083">
        <w:rPr>
          <w:rFonts w:cstheme="minorHAnsi"/>
        </w:rPr>
        <w:t xml:space="preserve"> per</w:t>
      </w:r>
      <w:r>
        <w:rPr>
          <w:rFonts w:cstheme="minorHAnsi"/>
        </w:rPr>
        <w:t xml:space="preserve"> month</w:t>
      </w:r>
    </w:p>
    <w:p w14:paraId="6CB8A998" w14:textId="5702FD0C" w:rsidR="00E53B4A" w:rsidRPr="002D58C4" w:rsidRDefault="00E53B4A" w:rsidP="00E53B4A">
      <w:pPr>
        <w:pStyle w:val="ListParagraph"/>
        <w:numPr>
          <w:ilvl w:val="0"/>
          <w:numId w:val="32"/>
        </w:numPr>
        <w:spacing w:after="0" w:line="240" w:lineRule="auto"/>
        <w:jc w:val="both"/>
        <w:rPr>
          <w:rFonts w:cstheme="minorHAnsi"/>
        </w:rPr>
      </w:pPr>
      <w:r>
        <w:rPr>
          <w:rFonts w:cstheme="minorHAnsi"/>
        </w:rPr>
        <w:t>$</w:t>
      </w:r>
      <w:r>
        <w:rPr>
          <w:rFonts w:cstheme="minorHAnsi"/>
        </w:rPr>
        <w:t>16.05</w:t>
      </w:r>
      <w:r w:rsidRPr="002D58C4">
        <w:rPr>
          <w:rFonts w:cstheme="minorHAnsi"/>
        </w:rPr>
        <w:t xml:space="preserve"> – $</w:t>
      </w:r>
      <w:r>
        <w:rPr>
          <w:rFonts w:cstheme="minorHAnsi"/>
        </w:rPr>
        <w:t>18.87</w:t>
      </w:r>
      <w:r>
        <w:rPr>
          <w:rFonts w:cstheme="minorHAnsi"/>
        </w:rPr>
        <w:t xml:space="preserve"> per hour</w:t>
      </w:r>
    </w:p>
    <w:p w14:paraId="05D10677" w14:textId="73496D86" w:rsidR="00E53B4A" w:rsidRPr="00E53B4A" w:rsidRDefault="00E53B4A" w:rsidP="00E53B4A">
      <w:pPr>
        <w:pStyle w:val="ListParagraph"/>
        <w:numPr>
          <w:ilvl w:val="0"/>
          <w:numId w:val="32"/>
        </w:numPr>
        <w:spacing w:after="0" w:line="240" w:lineRule="auto"/>
        <w:jc w:val="both"/>
        <w:rPr>
          <w:rFonts w:cs="Arial"/>
          <w:b/>
        </w:rPr>
      </w:pPr>
      <w:r w:rsidRPr="00AA3113">
        <w:rPr>
          <w:rFonts w:cstheme="minorHAnsi"/>
        </w:rPr>
        <w:t>Prorated vacation time, sick leave</w:t>
      </w:r>
      <w:r>
        <w:rPr>
          <w:rFonts w:cstheme="minorHAnsi"/>
        </w:rPr>
        <w:t>,</w:t>
      </w:r>
      <w:r w:rsidRPr="00AA3113">
        <w:rPr>
          <w:rFonts w:cstheme="minorHAnsi"/>
        </w:rPr>
        <w:t xml:space="preserve"> and holidays</w:t>
      </w:r>
    </w:p>
    <w:p w14:paraId="47F1B7AC" w14:textId="77777777" w:rsidR="00E53B4A" w:rsidRDefault="00E53B4A" w:rsidP="00E53B4A">
      <w:pPr>
        <w:spacing w:after="0" w:line="240" w:lineRule="auto"/>
        <w:contextualSpacing/>
        <w:jc w:val="both"/>
        <w:rPr>
          <w:rFonts w:cs="Arial"/>
        </w:rPr>
      </w:pPr>
    </w:p>
    <w:p w14:paraId="5B64C4A2" w14:textId="5E8626B6" w:rsidR="009C336B" w:rsidRPr="009C336B" w:rsidRDefault="009C336B" w:rsidP="009C336B">
      <w:pPr>
        <w:spacing w:after="0" w:line="240" w:lineRule="auto"/>
        <w:contextualSpacing/>
        <w:jc w:val="both"/>
        <w:rPr>
          <w:rFonts w:cs="Arial"/>
          <w:b/>
        </w:rPr>
      </w:pPr>
      <w:r w:rsidRPr="009C336B">
        <w:rPr>
          <w:rFonts w:cs="Arial"/>
          <w:b/>
        </w:rPr>
        <w:t xml:space="preserve">APPLICATION INFORMATION: </w:t>
      </w:r>
    </w:p>
    <w:p w14:paraId="43D84FD2" w14:textId="7B9CFB9B" w:rsidR="009C336B" w:rsidRPr="009C336B" w:rsidRDefault="009C336B" w:rsidP="009C336B">
      <w:pPr>
        <w:spacing w:after="0" w:line="240" w:lineRule="auto"/>
        <w:contextualSpacing/>
        <w:jc w:val="both"/>
        <w:rPr>
          <w:rFonts w:cs="Arial"/>
        </w:rPr>
      </w:pPr>
      <w:r w:rsidRPr="009C336B">
        <w:rPr>
          <w:rFonts w:cs="Arial"/>
        </w:rPr>
        <w:t xml:space="preserve">Only complete application packets (that include a current </w:t>
      </w:r>
      <w:hyperlink r:id="rId13" w:history="1">
        <w:r w:rsidR="00F87826" w:rsidRPr="003C34BC">
          <w:rPr>
            <w:rStyle w:val="Hyperlink"/>
            <w:rFonts w:cs="Arial"/>
          </w:rPr>
          <w:t>CPL application form</w:t>
        </w:r>
      </w:hyperlink>
      <w:r w:rsidRPr="009C336B">
        <w:rPr>
          <w:rFonts w:cs="Arial"/>
        </w:rPr>
        <w:t xml:space="preserve">, resume and cover letter) received or postmarked by </w:t>
      </w:r>
      <w:r w:rsidR="001239E1">
        <w:rPr>
          <w:rFonts w:cs="Arial"/>
          <w:b/>
        </w:rPr>
        <w:t>6</w:t>
      </w:r>
      <w:r w:rsidRPr="00F87826">
        <w:rPr>
          <w:rFonts w:cs="Arial"/>
          <w:b/>
        </w:rPr>
        <w:t xml:space="preserve">:00 PM on </w:t>
      </w:r>
      <w:r w:rsidR="001239E1">
        <w:rPr>
          <w:rFonts w:cs="Arial"/>
          <w:b/>
        </w:rPr>
        <w:t>Sun</w:t>
      </w:r>
      <w:r w:rsidR="00F87826" w:rsidRPr="00F87826">
        <w:rPr>
          <w:rFonts w:cs="Arial"/>
          <w:b/>
        </w:rPr>
        <w:t xml:space="preserve">day, November </w:t>
      </w:r>
      <w:r w:rsidR="001239E1">
        <w:rPr>
          <w:rFonts w:cs="Arial"/>
          <w:b/>
        </w:rPr>
        <w:t>13</w:t>
      </w:r>
      <w:r w:rsidRPr="00F87826">
        <w:rPr>
          <w:rFonts w:cs="Arial"/>
          <w:b/>
        </w:rPr>
        <w:t>, 2022</w:t>
      </w:r>
      <w:r w:rsidRPr="009C336B">
        <w:rPr>
          <w:rFonts w:cs="Arial"/>
        </w:rPr>
        <w:t xml:space="preserve"> will be considered. Incomplete application packets will not be reviewed. </w:t>
      </w:r>
    </w:p>
    <w:p w14:paraId="5C7B0461" w14:textId="77777777" w:rsidR="009C336B" w:rsidRPr="009C336B" w:rsidRDefault="009C336B" w:rsidP="009C336B">
      <w:pPr>
        <w:spacing w:after="0" w:line="240" w:lineRule="auto"/>
        <w:contextualSpacing/>
        <w:jc w:val="both"/>
        <w:rPr>
          <w:rFonts w:cs="Arial"/>
        </w:rPr>
      </w:pPr>
    </w:p>
    <w:p w14:paraId="7663D5F3" w14:textId="77777777" w:rsidR="009C336B" w:rsidRPr="009C336B" w:rsidRDefault="009C336B" w:rsidP="009C336B">
      <w:pPr>
        <w:spacing w:after="0" w:line="240" w:lineRule="auto"/>
        <w:contextualSpacing/>
        <w:jc w:val="both"/>
        <w:rPr>
          <w:rFonts w:cs="Arial"/>
          <w:b/>
        </w:rPr>
      </w:pPr>
      <w:r w:rsidRPr="009C336B">
        <w:rPr>
          <w:rFonts w:cs="Arial"/>
          <w:b/>
        </w:rPr>
        <w:t xml:space="preserve">Submit complete application packets to: </w:t>
      </w:r>
    </w:p>
    <w:p w14:paraId="6F13CDE0" w14:textId="77777777" w:rsidR="009C336B" w:rsidRPr="009C336B" w:rsidRDefault="009C336B" w:rsidP="009C336B">
      <w:pPr>
        <w:spacing w:after="0" w:line="240" w:lineRule="auto"/>
        <w:contextualSpacing/>
        <w:jc w:val="both"/>
        <w:rPr>
          <w:rFonts w:cs="Arial"/>
        </w:rPr>
      </w:pPr>
      <w:r w:rsidRPr="009C336B">
        <w:rPr>
          <w:rFonts w:cs="Arial"/>
        </w:rPr>
        <w:t xml:space="preserve">Marian Nicholson – Business Services </w:t>
      </w:r>
    </w:p>
    <w:p w14:paraId="65CDFB4A" w14:textId="77777777" w:rsidR="009C336B" w:rsidRPr="009C336B" w:rsidRDefault="009C336B" w:rsidP="009C336B">
      <w:pPr>
        <w:spacing w:after="0" w:line="240" w:lineRule="auto"/>
        <w:contextualSpacing/>
        <w:jc w:val="both"/>
        <w:rPr>
          <w:rFonts w:cs="Arial"/>
        </w:rPr>
      </w:pPr>
      <w:r w:rsidRPr="009C336B">
        <w:rPr>
          <w:rFonts w:cs="Arial"/>
        </w:rPr>
        <w:t xml:space="preserve">Canton Public Library </w:t>
      </w:r>
    </w:p>
    <w:p w14:paraId="2A2E3BE6" w14:textId="77777777" w:rsidR="009C336B" w:rsidRPr="009C336B" w:rsidRDefault="009C336B" w:rsidP="009C336B">
      <w:pPr>
        <w:spacing w:after="0" w:line="240" w:lineRule="auto"/>
        <w:contextualSpacing/>
        <w:jc w:val="both"/>
        <w:rPr>
          <w:rFonts w:cs="Arial"/>
        </w:rPr>
      </w:pPr>
      <w:r w:rsidRPr="009C336B">
        <w:rPr>
          <w:rFonts w:cs="Arial"/>
        </w:rPr>
        <w:t xml:space="preserve">1200 S. Canton Center Road </w:t>
      </w:r>
    </w:p>
    <w:p w14:paraId="4ABC9D41" w14:textId="77777777" w:rsidR="009C336B" w:rsidRPr="009C336B" w:rsidRDefault="009C336B" w:rsidP="009C336B">
      <w:pPr>
        <w:spacing w:after="0" w:line="240" w:lineRule="auto"/>
        <w:contextualSpacing/>
        <w:jc w:val="both"/>
        <w:rPr>
          <w:rFonts w:cs="Arial"/>
        </w:rPr>
      </w:pPr>
      <w:r w:rsidRPr="009C336B">
        <w:rPr>
          <w:rFonts w:cs="Arial"/>
        </w:rPr>
        <w:t xml:space="preserve">Canton, MI 48188 </w:t>
      </w:r>
    </w:p>
    <w:p w14:paraId="4490A743" w14:textId="33CE0D64" w:rsidR="009C336B" w:rsidRDefault="00D550B4" w:rsidP="009C336B">
      <w:pPr>
        <w:spacing w:after="0" w:line="240" w:lineRule="auto"/>
        <w:contextualSpacing/>
        <w:jc w:val="both"/>
        <w:rPr>
          <w:rFonts w:cs="Arial"/>
        </w:rPr>
      </w:pPr>
      <w:hyperlink r:id="rId14" w:history="1">
        <w:r w:rsidR="009C336B" w:rsidRPr="00D23F62">
          <w:rPr>
            <w:rStyle w:val="Hyperlink"/>
            <w:rFonts w:cs="Arial"/>
          </w:rPr>
          <w:t>jobs@cantonpl.org</w:t>
        </w:r>
      </w:hyperlink>
      <w:r w:rsidR="009C336B">
        <w:rPr>
          <w:rFonts w:cs="Arial"/>
        </w:rPr>
        <w:t xml:space="preserve"> </w:t>
      </w:r>
    </w:p>
    <w:p w14:paraId="02E47505" w14:textId="34031B9F" w:rsidR="009C336B" w:rsidRDefault="009C336B" w:rsidP="009C336B">
      <w:pPr>
        <w:pBdr>
          <w:bottom w:val="single" w:sz="6" w:space="1" w:color="auto"/>
        </w:pBdr>
        <w:spacing w:after="0" w:line="240" w:lineRule="auto"/>
        <w:contextualSpacing/>
        <w:jc w:val="both"/>
        <w:rPr>
          <w:rFonts w:cs="Arial"/>
        </w:rPr>
      </w:pPr>
    </w:p>
    <w:p w14:paraId="1061C13F" w14:textId="2F6AD6C3" w:rsidR="00EB134D" w:rsidRDefault="00EB134D" w:rsidP="00856FE8">
      <w:pPr>
        <w:spacing w:after="0" w:line="240" w:lineRule="auto"/>
        <w:contextualSpacing/>
        <w:jc w:val="both"/>
        <w:rPr>
          <w:rFonts w:cs="Arial"/>
          <w:b/>
        </w:rPr>
      </w:pPr>
    </w:p>
    <w:p w14:paraId="30BDC451" w14:textId="05D92ACA" w:rsidR="009C336B" w:rsidRPr="009C336B" w:rsidRDefault="009C336B" w:rsidP="00856FE8">
      <w:pPr>
        <w:spacing w:after="0" w:line="240" w:lineRule="auto"/>
        <w:contextualSpacing/>
        <w:jc w:val="both"/>
        <w:rPr>
          <w:rFonts w:cs="Arial"/>
          <w:b/>
          <w:u w:val="single"/>
        </w:rPr>
      </w:pPr>
      <w:r w:rsidRPr="009C336B">
        <w:rPr>
          <w:rFonts w:cs="Arial"/>
          <w:b/>
          <w:u w:val="single"/>
        </w:rPr>
        <w:t xml:space="preserve">FULL JOB DESCRIPTION </w:t>
      </w:r>
    </w:p>
    <w:p w14:paraId="774B42B9" w14:textId="77777777" w:rsidR="009C336B" w:rsidRDefault="009C336B" w:rsidP="00856FE8">
      <w:pPr>
        <w:spacing w:after="0" w:line="240" w:lineRule="auto"/>
        <w:contextualSpacing/>
        <w:jc w:val="both"/>
        <w:rPr>
          <w:rFonts w:cs="Arial"/>
          <w:b/>
        </w:rPr>
      </w:pPr>
    </w:p>
    <w:p w14:paraId="173BF965" w14:textId="77777777" w:rsidR="00E53B4A" w:rsidRPr="005A1D3B" w:rsidRDefault="00E53B4A" w:rsidP="00E53B4A">
      <w:pPr>
        <w:spacing w:after="0"/>
        <w:rPr>
          <w:rFonts w:ascii="Calibri" w:hAnsi="Calibri" w:cs="Arial"/>
          <w:b/>
        </w:rPr>
      </w:pPr>
      <w:r w:rsidRPr="005A1D3B">
        <w:rPr>
          <w:rFonts w:ascii="Calibri" w:hAnsi="Calibri" w:cs="Arial"/>
          <w:b/>
        </w:rPr>
        <w:t>PRIMARY DUTIES AND RESPONSIB</w:t>
      </w:r>
      <w:r>
        <w:rPr>
          <w:rFonts w:ascii="Calibri" w:hAnsi="Calibri" w:cs="Arial"/>
          <w:b/>
        </w:rPr>
        <w:t xml:space="preserve">ILITIES </w:t>
      </w:r>
    </w:p>
    <w:p w14:paraId="72DB429F" w14:textId="77777777" w:rsidR="00E53B4A" w:rsidRPr="00CF0E35" w:rsidRDefault="00E53B4A" w:rsidP="00E53B4A">
      <w:pPr>
        <w:pStyle w:val="ListParagraph"/>
        <w:numPr>
          <w:ilvl w:val="0"/>
          <w:numId w:val="28"/>
        </w:numPr>
        <w:spacing w:after="0" w:line="240" w:lineRule="auto"/>
        <w:rPr>
          <w:rFonts w:ascii="Calibri" w:hAnsi="Calibri" w:cs="Arial"/>
        </w:rPr>
      </w:pPr>
      <w:r w:rsidRPr="00CF0E35">
        <w:rPr>
          <w:rFonts w:ascii="Calibri" w:hAnsi="Calibri" w:cs="Arial"/>
        </w:rPr>
        <w:t>Responds to patron questions regarding their library account.</w:t>
      </w:r>
    </w:p>
    <w:p w14:paraId="6097D109" w14:textId="77777777" w:rsidR="00E53B4A" w:rsidRPr="005A1D3B" w:rsidRDefault="00E53B4A" w:rsidP="00E53B4A">
      <w:pPr>
        <w:pStyle w:val="ListParagraph"/>
        <w:numPr>
          <w:ilvl w:val="0"/>
          <w:numId w:val="28"/>
        </w:numPr>
        <w:spacing w:line="240" w:lineRule="auto"/>
        <w:rPr>
          <w:rFonts w:ascii="Calibri" w:hAnsi="Calibri" w:cs="Arial"/>
        </w:rPr>
      </w:pPr>
      <w:r w:rsidRPr="005A1D3B">
        <w:rPr>
          <w:rFonts w:ascii="Calibri" w:hAnsi="Calibri" w:cs="Arial"/>
        </w:rPr>
        <w:t>Refer</w:t>
      </w:r>
      <w:r>
        <w:rPr>
          <w:rFonts w:ascii="Calibri" w:hAnsi="Calibri" w:cs="Arial"/>
        </w:rPr>
        <w:t>s</w:t>
      </w:r>
      <w:r w:rsidRPr="005A1D3B">
        <w:rPr>
          <w:rFonts w:ascii="Calibri" w:hAnsi="Calibri" w:cs="Arial"/>
        </w:rPr>
        <w:t xml:space="preserve"> patron queries and issues beyond the</w:t>
      </w:r>
      <w:r>
        <w:rPr>
          <w:rFonts w:ascii="Calibri" w:hAnsi="Calibri" w:cs="Arial"/>
        </w:rPr>
        <w:t>ir</w:t>
      </w:r>
      <w:r w:rsidRPr="005A1D3B">
        <w:rPr>
          <w:rFonts w:ascii="Calibri" w:hAnsi="Calibri" w:cs="Arial"/>
        </w:rPr>
        <w:t xml:space="preserve"> scope of authority to the Circulation</w:t>
      </w:r>
      <w:r>
        <w:rPr>
          <w:rFonts w:ascii="Calibri" w:hAnsi="Calibri" w:cs="Arial"/>
        </w:rPr>
        <w:t xml:space="preserve"> Services</w:t>
      </w:r>
      <w:r w:rsidRPr="005A1D3B">
        <w:rPr>
          <w:rFonts w:ascii="Calibri" w:hAnsi="Calibri" w:cs="Arial"/>
        </w:rPr>
        <w:t xml:space="preserve"> </w:t>
      </w:r>
      <w:r>
        <w:rPr>
          <w:rFonts w:ascii="Calibri" w:hAnsi="Calibri" w:cs="Arial"/>
        </w:rPr>
        <w:t>Supervisor, Department Head</w:t>
      </w:r>
      <w:r w:rsidRPr="005A1D3B">
        <w:rPr>
          <w:rFonts w:ascii="Calibri" w:hAnsi="Calibri" w:cs="Arial"/>
        </w:rPr>
        <w:t xml:space="preserve"> or Director. </w:t>
      </w:r>
    </w:p>
    <w:p w14:paraId="3B3B291A" w14:textId="77777777" w:rsidR="00E53B4A" w:rsidRPr="004E2DD2" w:rsidRDefault="00E53B4A" w:rsidP="00E53B4A">
      <w:pPr>
        <w:pStyle w:val="ListParagraph"/>
        <w:numPr>
          <w:ilvl w:val="0"/>
          <w:numId w:val="28"/>
        </w:numPr>
        <w:spacing w:after="0" w:line="240" w:lineRule="auto"/>
        <w:rPr>
          <w:rFonts w:ascii="Calibri" w:hAnsi="Calibri" w:cs="Arial"/>
        </w:rPr>
      </w:pPr>
      <w:r>
        <w:rPr>
          <w:rFonts w:ascii="Calibri" w:hAnsi="Calibri" w:cs="Arial"/>
        </w:rPr>
        <w:t>Responsible for issuing and renewing library cards according to established policies;</w:t>
      </w:r>
      <w:r w:rsidRPr="004E2DD2">
        <w:rPr>
          <w:rFonts w:ascii="Calibri" w:hAnsi="Calibri" w:cs="Arial"/>
        </w:rPr>
        <w:t xml:space="preserve"> accurately and efficiently checks out materials to qualified </w:t>
      </w:r>
      <w:r>
        <w:rPr>
          <w:rFonts w:ascii="Calibri" w:hAnsi="Calibri" w:cs="Arial"/>
        </w:rPr>
        <w:t>cardholders</w:t>
      </w:r>
      <w:r w:rsidRPr="004E2DD2">
        <w:rPr>
          <w:rFonts w:ascii="Calibri" w:hAnsi="Calibri" w:cs="Arial"/>
        </w:rPr>
        <w:t>.</w:t>
      </w:r>
    </w:p>
    <w:p w14:paraId="67A49453" w14:textId="77777777" w:rsidR="00E53B4A" w:rsidRPr="00872780" w:rsidRDefault="00E53B4A" w:rsidP="00E53B4A">
      <w:pPr>
        <w:pStyle w:val="ListParagraph"/>
        <w:numPr>
          <w:ilvl w:val="0"/>
          <w:numId w:val="28"/>
        </w:numPr>
        <w:spacing w:line="240" w:lineRule="auto"/>
        <w:rPr>
          <w:rFonts w:ascii="Calibri" w:hAnsi="Calibri" w:cs="Arial"/>
        </w:rPr>
      </w:pPr>
      <w:r>
        <w:rPr>
          <w:rFonts w:ascii="Calibri" w:hAnsi="Calibri" w:cs="Arial"/>
        </w:rPr>
        <w:t>Alerts patrons of fines, fees and other charges to their account; processes payments for such according to established procedures.</w:t>
      </w:r>
    </w:p>
    <w:p w14:paraId="2FDB11BD" w14:textId="77777777" w:rsidR="00E53B4A" w:rsidRDefault="00E53B4A" w:rsidP="00E53B4A">
      <w:pPr>
        <w:pStyle w:val="ListParagraph"/>
        <w:numPr>
          <w:ilvl w:val="0"/>
          <w:numId w:val="28"/>
        </w:numPr>
        <w:spacing w:after="0" w:line="240" w:lineRule="auto"/>
        <w:rPr>
          <w:rFonts w:ascii="Calibri" w:hAnsi="Calibri" w:cs="Arial"/>
        </w:rPr>
      </w:pPr>
      <w:r w:rsidRPr="004E2DD2">
        <w:rPr>
          <w:rFonts w:ascii="Calibri" w:hAnsi="Calibri" w:cs="Arial"/>
        </w:rPr>
        <w:t>Accurately and efficiently checks in returned materials</w:t>
      </w:r>
      <w:r>
        <w:rPr>
          <w:rFonts w:ascii="Calibri" w:hAnsi="Calibri" w:cs="Arial"/>
        </w:rPr>
        <w:t>.</w:t>
      </w:r>
    </w:p>
    <w:p w14:paraId="0244547C" w14:textId="77777777" w:rsidR="00E53B4A" w:rsidRDefault="00E53B4A" w:rsidP="00E53B4A">
      <w:pPr>
        <w:pStyle w:val="ListParagraph"/>
        <w:numPr>
          <w:ilvl w:val="1"/>
          <w:numId w:val="28"/>
        </w:numPr>
        <w:spacing w:after="0" w:line="240" w:lineRule="auto"/>
        <w:ind w:left="1080"/>
        <w:rPr>
          <w:rFonts w:ascii="Calibri" w:hAnsi="Calibri" w:cs="Arial"/>
        </w:rPr>
      </w:pPr>
      <w:r>
        <w:rPr>
          <w:rFonts w:ascii="Calibri" w:hAnsi="Calibri" w:cs="Arial"/>
        </w:rPr>
        <w:t>Reviews returned materials for</w:t>
      </w:r>
      <w:r w:rsidRPr="004E2DD2">
        <w:rPr>
          <w:rFonts w:ascii="Calibri" w:hAnsi="Calibri" w:cs="Arial"/>
        </w:rPr>
        <w:t xml:space="preserve"> completeness and condition. </w:t>
      </w:r>
    </w:p>
    <w:p w14:paraId="1269BDD7" w14:textId="77777777" w:rsidR="00E53B4A" w:rsidRPr="004E2DD2" w:rsidRDefault="00E53B4A" w:rsidP="00E53B4A">
      <w:pPr>
        <w:pStyle w:val="ListParagraph"/>
        <w:numPr>
          <w:ilvl w:val="1"/>
          <w:numId w:val="28"/>
        </w:numPr>
        <w:spacing w:after="0" w:line="240" w:lineRule="auto"/>
        <w:ind w:left="1080"/>
        <w:rPr>
          <w:rFonts w:ascii="Calibri" w:hAnsi="Calibri" w:cs="Arial"/>
        </w:rPr>
      </w:pPr>
      <w:r w:rsidRPr="004E2DD2">
        <w:rPr>
          <w:rFonts w:ascii="Calibri" w:hAnsi="Calibri" w:cs="Arial"/>
        </w:rPr>
        <w:lastRenderedPageBreak/>
        <w:t>Follows up with patrons who have returned incomplete or damaged items.</w:t>
      </w:r>
    </w:p>
    <w:p w14:paraId="7DA49BB3" w14:textId="77777777" w:rsidR="00E53B4A" w:rsidRPr="00CF0E35" w:rsidRDefault="00E53B4A" w:rsidP="00E53B4A">
      <w:pPr>
        <w:pStyle w:val="ListParagraph"/>
        <w:numPr>
          <w:ilvl w:val="1"/>
          <w:numId w:val="28"/>
        </w:numPr>
        <w:spacing w:after="0" w:line="240" w:lineRule="auto"/>
        <w:ind w:left="1080"/>
        <w:rPr>
          <w:rFonts w:ascii="Calibri" w:hAnsi="Calibri" w:cs="Arial"/>
        </w:rPr>
      </w:pPr>
      <w:r w:rsidRPr="00CF0E35">
        <w:rPr>
          <w:rFonts w:ascii="Calibri" w:hAnsi="Calibri" w:cs="Arial"/>
        </w:rPr>
        <w:t>Resolves exceptions according to established practices and procedures.</w:t>
      </w:r>
    </w:p>
    <w:p w14:paraId="2EF61485" w14:textId="77777777" w:rsidR="00E53B4A" w:rsidRPr="00CF0E35" w:rsidRDefault="00E53B4A" w:rsidP="00E53B4A">
      <w:pPr>
        <w:pStyle w:val="ListParagraph"/>
        <w:numPr>
          <w:ilvl w:val="0"/>
          <w:numId w:val="28"/>
        </w:numPr>
        <w:spacing w:after="0" w:line="240" w:lineRule="auto"/>
        <w:rPr>
          <w:rFonts w:ascii="Calibri" w:hAnsi="Calibri" w:cs="Arial"/>
        </w:rPr>
      </w:pPr>
      <w:r w:rsidRPr="00CF0E35">
        <w:rPr>
          <w:rFonts w:ascii="Calibri" w:hAnsi="Calibri" w:cs="Arial"/>
        </w:rPr>
        <w:t xml:space="preserve">Responsible for </w:t>
      </w:r>
      <w:r w:rsidRPr="00CF0E35">
        <w:rPr>
          <w:rFonts w:ascii="Calibri" w:hAnsi="Calibri" w:cs="Calibri"/>
        </w:rPr>
        <w:t xml:space="preserve">generating and transmitting library overdue notices and bills, and </w:t>
      </w:r>
      <w:r w:rsidRPr="00CF0E35">
        <w:rPr>
          <w:rFonts w:ascii="Calibri" w:hAnsi="Calibri" w:cs="Arial"/>
        </w:rPr>
        <w:t>updating patron records with hold or fine information.</w:t>
      </w:r>
    </w:p>
    <w:p w14:paraId="317DFAC6" w14:textId="77777777" w:rsidR="00E53B4A" w:rsidRPr="00CF0E35" w:rsidRDefault="00E53B4A" w:rsidP="00E53B4A">
      <w:pPr>
        <w:pStyle w:val="ListParagraph"/>
        <w:numPr>
          <w:ilvl w:val="0"/>
          <w:numId w:val="28"/>
        </w:numPr>
        <w:spacing w:after="0" w:line="240" w:lineRule="auto"/>
        <w:rPr>
          <w:rFonts w:ascii="Calibri" w:hAnsi="Calibri" w:cs="Arial"/>
        </w:rPr>
      </w:pPr>
      <w:r w:rsidRPr="00CF0E35">
        <w:rPr>
          <w:rFonts w:ascii="Calibri" w:hAnsi="Calibri" w:cs="Arial"/>
        </w:rPr>
        <w:t xml:space="preserve">Responsible for maintenance of the Hold Shelf, including use of the library’s automation system to run required hold reports. </w:t>
      </w:r>
    </w:p>
    <w:p w14:paraId="490A4A35" w14:textId="77777777" w:rsidR="00E53B4A" w:rsidRPr="00CF0E35" w:rsidRDefault="00E53B4A" w:rsidP="00E53B4A">
      <w:pPr>
        <w:pStyle w:val="ListParagraph"/>
        <w:numPr>
          <w:ilvl w:val="0"/>
          <w:numId w:val="28"/>
        </w:numPr>
        <w:spacing w:after="0" w:line="240" w:lineRule="auto"/>
        <w:rPr>
          <w:rFonts w:ascii="Calibri" w:hAnsi="Calibri" w:cs="Arial"/>
          <w:b/>
        </w:rPr>
      </w:pPr>
      <w:r w:rsidRPr="00CF0E35">
        <w:rPr>
          <w:rFonts w:ascii="Calibri" w:hAnsi="Calibri" w:cs="Arial"/>
        </w:rPr>
        <w:t>Assists patrons in the use of self-check stations and equipment, including the purchase, reloading and use of prepaid copy cards.</w:t>
      </w:r>
    </w:p>
    <w:p w14:paraId="2ACDA9A6" w14:textId="77777777" w:rsidR="00E53B4A" w:rsidRDefault="00E53B4A" w:rsidP="00E53B4A">
      <w:pPr>
        <w:pStyle w:val="ListParagraph"/>
        <w:numPr>
          <w:ilvl w:val="0"/>
          <w:numId w:val="28"/>
        </w:numPr>
        <w:spacing w:after="0" w:line="240" w:lineRule="auto"/>
        <w:rPr>
          <w:rFonts w:ascii="Calibri" w:hAnsi="Calibri" w:cs="Arial"/>
        </w:rPr>
      </w:pPr>
      <w:r w:rsidRPr="005A1D3B">
        <w:rPr>
          <w:rFonts w:ascii="Calibri" w:hAnsi="Calibri" w:cs="Arial"/>
        </w:rPr>
        <w:t>Respond</w:t>
      </w:r>
      <w:r>
        <w:rPr>
          <w:rFonts w:ascii="Calibri" w:hAnsi="Calibri" w:cs="Arial"/>
        </w:rPr>
        <w:t>s</w:t>
      </w:r>
      <w:r w:rsidRPr="005A1D3B">
        <w:rPr>
          <w:rFonts w:ascii="Calibri" w:hAnsi="Calibri" w:cs="Arial"/>
        </w:rPr>
        <w:t xml:space="preserve"> to gate alarm when it sounds</w:t>
      </w:r>
      <w:r>
        <w:rPr>
          <w:rFonts w:ascii="Calibri" w:hAnsi="Calibri" w:cs="Arial"/>
        </w:rPr>
        <w:t xml:space="preserve">. </w:t>
      </w:r>
    </w:p>
    <w:p w14:paraId="2EF20957" w14:textId="77777777" w:rsidR="00E53B4A" w:rsidRPr="005A1D3B" w:rsidRDefault="00E53B4A" w:rsidP="00E53B4A">
      <w:pPr>
        <w:pStyle w:val="ListParagraph"/>
        <w:numPr>
          <w:ilvl w:val="0"/>
          <w:numId w:val="28"/>
        </w:numPr>
        <w:spacing w:after="0" w:line="240" w:lineRule="auto"/>
        <w:rPr>
          <w:rFonts w:ascii="Calibri" w:hAnsi="Calibri" w:cs="Arial"/>
        </w:rPr>
      </w:pPr>
      <w:r>
        <w:rPr>
          <w:rFonts w:ascii="Calibri" w:hAnsi="Calibri" w:cs="Arial"/>
        </w:rPr>
        <w:t xml:space="preserve">Enforces library policies </w:t>
      </w:r>
      <w:r w:rsidRPr="005A1D3B">
        <w:rPr>
          <w:rFonts w:ascii="Calibri" w:hAnsi="Calibri" w:cs="Arial"/>
        </w:rPr>
        <w:t>using a polite and professional approach.</w:t>
      </w:r>
    </w:p>
    <w:p w14:paraId="165D25C0" w14:textId="77777777" w:rsidR="00E53B4A" w:rsidRPr="00610250" w:rsidRDefault="00E53B4A" w:rsidP="00E53B4A">
      <w:pPr>
        <w:pStyle w:val="ListParagraph"/>
        <w:numPr>
          <w:ilvl w:val="0"/>
          <w:numId w:val="28"/>
        </w:numPr>
        <w:spacing w:after="0" w:line="240" w:lineRule="auto"/>
        <w:rPr>
          <w:rFonts w:ascii="Calibri" w:hAnsi="Calibri" w:cs="Calibri"/>
        </w:rPr>
      </w:pPr>
      <w:r w:rsidRPr="00ED6B04">
        <w:rPr>
          <w:rFonts w:ascii="Calibri" w:hAnsi="Calibri" w:cs="Calibri"/>
        </w:rPr>
        <w:t>Writes detailed, clear and concise incident reports, obtaining case numbers in the event of police involvement.</w:t>
      </w:r>
    </w:p>
    <w:p w14:paraId="0E7DF3BF" w14:textId="77777777" w:rsidR="00E53B4A" w:rsidRPr="00610250" w:rsidRDefault="00E53B4A" w:rsidP="00E53B4A">
      <w:pPr>
        <w:pStyle w:val="ListParagraph"/>
        <w:numPr>
          <w:ilvl w:val="0"/>
          <w:numId w:val="28"/>
        </w:numPr>
        <w:spacing w:after="0" w:line="240" w:lineRule="auto"/>
        <w:rPr>
          <w:rFonts w:ascii="Calibri" w:hAnsi="Calibri" w:cs="Arial"/>
        </w:rPr>
      </w:pPr>
      <w:r>
        <w:rPr>
          <w:rFonts w:ascii="Calibri" w:hAnsi="Calibri" w:cs="Calibri"/>
        </w:rPr>
        <w:t>S</w:t>
      </w:r>
      <w:r w:rsidRPr="005A1D3B">
        <w:rPr>
          <w:rFonts w:ascii="Calibri" w:hAnsi="Calibri" w:cs="Calibri"/>
        </w:rPr>
        <w:t>upport</w:t>
      </w:r>
      <w:r>
        <w:rPr>
          <w:rFonts w:ascii="Calibri" w:hAnsi="Calibri" w:cs="Calibri"/>
        </w:rPr>
        <w:t>s</w:t>
      </w:r>
      <w:r w:rsidRPr="005A1D3B">
        <w:rPr>
          <w:rFonts w:ascii="Calibri" w:hAnsi="Calibri" w:cs="Calibri"/>
        </w:rPr>
        <w:t xml:space="preserve"> </w:t>
      </w:r>
      <w:r>
        <w:rPr>
          <w:rFonts w:ascii="Calibri" w:hAnsi="Calibri" w:cs="Calibri"/>
        </w:rPr>
        <w:t>Community Relations</w:t>
      </w:r>
      <w:r w:rsidRPr="005A1D3B">
        <w:rPr>
          <w:rFonts w:ascii="Calibri" w:hAnsi="Calibri" w:cs="Calibri"/>
        </w:rPr>
        <w:t xml:space="preserve"> or </w:t>
      </w:r>
      <w:r>
        <w:rPr>
          <w:rFonts w:ascii="Calibri" w:hAnsi="Calibri" w:cs="Calibri"/>
        </w:rPr>
        <w:t>Building Monitor</w:t>
      </w:r>
      <w:r w:rsidRPr="005A1D3B">
        <w:rPr>
          <w:rFonts w:ascii="Calibri" w:hAnsi="Calibri" w:cs="Calibri"/>
        </w:rPr>
        <w:t xml:space="preserve"> with </w:t>
      </w:r>
      <w:r>
        <w:rPr>
          <w:rFonts w:ascii="Calibri" w:hAnsi="Calibri" w:cs="Calibri"/>
        </w:rPr>
        <w:t>patron interactions regarding meeting room reservations.</w:t>
      </w:r>
    </w:p>
    <w:p w14:paraId="10FC9452" w14:textId="77777777" w:rsidR="00E53B4A" w:rsidRDefault="00E53B4A" w:rsidP="00E53B4A">
      <w:pPr>
        <w:pStyle w:val="ListParagraph"/>
        <w:numPr>
          <w:ilvl w:val="0"/>
          <w:numId w:val="28"/>
        </w:numPr>
        <w:spacing w:after="0" w:line="240" w:lineRule="auto"/>
        <w:rPr>
          <w:rFonts w:ascii="Calibri" w:hAnsi="Calibri" w:cs="Calibri"/>
        </w:rPr>
      </w:pPr>
      <w:r>
        <w:rPr>
          <w:rFonts w:ascii="Calibri" w:hAnsi="Calibri" w:cs="Calibri"/>
        </w:rPr>
        <w:t>Assist with programs and outreach, including set-up, clean-up, manning stations and general assistance as assigned.</w:t>
      </w:r>
    </w:p>
    <w:p w14:paraId="44D2CE87" w14:textId="77777777" w:rsidR="00E53B4A" w:rsidRPr="00CF0E35" w:rsidRDefault="00E53B4A" w:rsidP="00E53B4A">
      <w:pPr>
        <w:pStyle w:val="ListParagraph"/>
        <w:numPr>
          <w:ilvl w:val="0"/>
          <w:numId w:val="28"/>
        </w:numPr>
        <w:spacing w:line="240" w:lineRule="auto"/>
        <w:rPr>
          <w:rFonts w:ascii="Calibri" w:hAnsi="Calibri" w:cs="Calibri"/>
          <w:sz w:val="20"/>
        </w:rPr>
      </w:pPr>
      <w:r w:rsidRPr="00A44C47">
        <w:rPr>
          <w:rFonts w:ascii="Calibri" w:hAnsi="Calibri" w:cs="Calibri"/>
        </w:rPr>
        <w:t>Maintains neat and orderly library appearance throughout each shift.</w:t>
      </w:r>
    </w:p>
    <w:p w14:paraId="6649E87B" w14:textId="77777777" w:rsidR="00E53B4A" w:rsidRPr="005A1D3B" w:rsidRDefault="00E53B4A" w:rsidP="00E53B4A">
      <w:pPr>
        <w:spacing w:after="0"/>
        <w:rPr>
          <w:rFonts w:ascii="Calibri" w:hAnsi="Calibri" w:cs="Arial"/>
          <w:b/>
        </w:rPr>
      </w:pPr>
    </w:p>
    <w:p w14:paraId="3C68B5EA" w14:textId="77777777" w:rsidR="00E53B4A" w:rsidRPr="00873700" w:rsidRDefault="00E53B4A" w:rsidP="00E53B4A">
      <w:pPr>
        <w:spacing w:after="0"/>
        <w:rPr>
          <w:rFonts w:ascii="Calibri" w:hAnsi="Calibri" w:cs="Calibri"/>
          <w:b/>
        </w:rPr>
      </w:pPr>
      <w:r w:rsidRPr="00873700">
        <w:rPr>
          <w:rFonts w:ascii="Calibri" w:hAnsi="Calibri" w:cs="Calibri"/>
          <w:b/>
        </w:rPr>
        <w:t>OTHER DUTIES AND RESPONSIBILTIES</w:t>
      </w:r>
    </w:p>
    <w:p w14:paraId="181795D2" w14:textId="77777777" w:rsidR="00E53B4A" w:rsidRPr="005A1D3B" w:rsidRDefault="00E53B4A" w:rsidP="00E53B4A">
      <w:pPr>
        <w:pStyle w:val="ListParagraph"/>
        <w:numPr>
          <w:ilvl w:val="0"/>
          <w:numId w:val="28"/>
        </w:numPr>
        <w:spacing w:line="240" w:lineRule="auto"/>
        <w:rPr>
          <w:rFonts w:ascii="Calibri" w:hAnsi="Calibri" w:cs="Arial"/>
        </w:rPr>
      </w:pPr>
      <w:r w:rsidRPr="005A1D3B">
        <w:rPr>
          <w:rFonts w:ascii="Calibri" w:hAnsi="Calibri" w:cs="Arial"/>
        </w:rPr>
        <w:t>Stay</w:t>
      </w:r>
      <w:r>
        <w:rPr>
          <w:rFonts w:ascii="Calibri" w:hAnsi="Calibri" w:cs="Arial"/>
        </w:rPr>
        <w:t>s</w:t>
      </w:r>
      <w:r w:rsidRPr="005A1D3B">
        <w:rPr>
          <w:rFonts w:ascii="Calibri" w:hAnsi="Calibri" w:cs="Arial"/>
        </w:rPr>
        <w:t xml:space="preserve"> informed of library news and events via review of all forms of library communication: website, email, SharePoint, library newsletter a</w:t>
      </w:r>
      <w:r>
        <w:rPr>
          <w:rFonts w:ascii="Calibri" w:hAnsi="Calibri" w:cs="Arial"/>
        </w:rPr>
        <w:t xml:space="preserve">nd blog. </w:t>
      </w:r>
      <w:r w:rsidRPr="005A1D3B">
        <w:rPr>
          <w:rFonts w:ascii="Calibri" w:hAnsi="Calibri" w:cs="Arial"/>
        </w:rPr>
        <w:t>Contribute</w:t>
      </w:r>
      <w:r>
        <w:rPr>
          <w:rFonts w:ascii="Calibri" w:hAnsi="Calibri" w:cs="Arial"/>
        </w:rPr>
        <w:t>s</w:t>
      </w:r>
      <w:r w:rsidRPr="005A1D3B">
        <w:rPr>
          <w:rFonts w:ascii="Calibri" w:hAnsi="Calibri" w:cs="Arial"/>
        </w:rPr>
        <w:t xml:space="preserve"> content as appropriate.</w:t>
      </w:r>
    </w:p>
    <w:p w14:paraId="5BDB5B86" w14:textId="77777777" w:rsidR="00E53B4A" w:rsidRPr="00097887" w:rsidRDefault="00E53B4A" w:rsidP="00E53B4A">
      <w:pPr>
        <w:pStyle w:val="ListParagraph"/>
        <w:numPr>
          <w:ilvl w:val="0"/>
          <w:numId w:val="28"/>
        </w:numPr>
        <w:spacing w:line="240" w:lineRule="auto"/>
        <w:rPr>
          <w:rFonts w:ascii="Calibri" w:hAnsi="Calibri" w:cs="Arial"/>
        </w:rPr>
      </w:pPr>
      <w:r w:rsidRPr="005A1D3B">
        <w:rPr>
          <w:rFonts w:ascii="Calibri" w:hAnsi="Calibri" w:cs="Arial"/>
        </w:rPr>
        <w:t>Accept</w:t>
      </w:r>
      <w:r>
        <w:rPr>
          <w:rFonts w:ascii="Calibri" w:hAnsi="Calibri" w:cs="Arial"/>
        </w:rPr>
        <w:t>s</w:t>
      </w:r>
      <w:r w:rsidRPr="005A1D3B">
        <w:rPr>
          <w:rFonts w:ascii="Calibri" w:hAnsi="Calibri" w:cs="Arial"/>
        </w:rPr>
        <w:t xml:space="preserve"> special assignments or duties in support of the library’s goals and objectives.</w:t>
      </w:r>
      <w:r>
        <w:rPr>
          <w:rFonts w:ascii="Calibri" w:hAnsi="Calibri" w:cs="Arial"/>
        </w:rPr>
        <w:t xml:space="preserve"> </w:t>
      </w:r>
      <w:r w:rsidRPr="001B3BF0">
        <w:rPr>
          <w:rFonts w:ascii="Calibri" w:hAnsi="Calibri" w:cs="Arial"/>
        </w:rPr>
        <w:t>Serves on workgroups/committees and participates in initiatives as assigned.</w:t>
      </w:r>
    </w:p>
    <w:p w14:paraId="09531367" w14:textId="77777777" w:rsidR="00E53B4A" w:rsidRPr="005A1D3B" w:rsidRDefault="00E53B4A" w:rsidP="00E53B4A">
      <w:pPr>
        <w:pStyle w:val="ListParagraph"/>
        <w:spacing w:after="0"/>
        <w:ind w:left="0"/>
        <w:rPr>
          <w:rFonts w:ascii="Calibri" w:hAnsi="Calibri" w:cs="Arial"/>
        </w:rPr>
      </w:pPr>
    </w:p>
    <w:p w14:paraId="531C0339" w14:textId="77777777" w:rsidR="00E53B4A" w:rsidRPr="005A1D3B" w:rsidRDefault="00E53B4A" w:rsidP="00E53B4A">
      <w:pPr>
        <w:spacing w:after="0"/>
        <w:rPr>
          <w:rFonts w:ascii="Calibri" w:hAnsi="Calibri" w:cs="Arial"/>
          <w:b/>
        </w:rPr>
      </w:pPr>
      <w:r w:rsidRPr="005A1D3B">
        <w:rPr>
          <w:rFonts w:ascii="Calibri" w:hAnsi="Calibri" w:cs="Arial"/>
          <w:b/>
        </w:rPr>
        <w:t>REQUIRED QUALIFICATIONS AND SKILLS</w:t>
      </w:r>
    </w:p>
    <w:p w14:paraId="74B4935F" w14:textId="77777777" w:rsidR="00E53B4A" w:rsidRDefault="00E53B4A" w:rsidP="00E53B4A">
      <w:pPr>
        <w:pStyle w:val="ListParagraph"/>
        <w:numPr>
          <w:ilvl w:val="0"/>
          <w:numId w:val="29"/>
        </w:numPr>
        <w:tabs>
          <w:tab w:val="left" w:pos="360"/>
        </w:tabs>
        <w:spacing w:after="0" w:line="240" w:lineRule="auto"/>
        <w:ind w:left="360"/>
        <w:rPr>
          <w:rFonts w:ascii="Calibri" w:hAnsi="Calibri" w:cs="Arial"/>
        </w:rPr>
      </w:pPr>
      <w:r w:rsidRPr="004C05CE">
        <w:rPr>
          <w:rFonts w:ascii="Calibri" w:hAnsi="Calibri" w:cs="Arial"/>
        </w:rPr>
        <w:t>Basic knowledge typically associated with the completion of a high school diploma.</w:t>
      </w:r>
    </w:p>
    <w:p w14:paraId="4E869268" w14:textId="77777777" w:rsidR="00E53B4A" w:rsidRPr="004076DA" w:rsidRDefault="00E53B4A" w:rsidP="00E53B4A">
      <w:pPr>
        <w:pStyle w:val="ListParagraph"/>
        <w:numPr>
          <w:ilvl w:val="0"/>
          <w:numId w:val="29"/>
        </w:numPr>
        <w:spacing w:after="0" w:line="240" w:lineRule="auto"/>
        <w:ind w:left="360"/>
        <w:rPr>
          <w:rFonts w:ascii="Calibri" w:hAnsi="Calibri" w:cs="Arial"/>
        </w:rPr>
      </w:pPr>
      <w:r w:rsidRPr="005A1D3B">
        <w:rPr>
          <w:rFonts w:ascii="Calibri" w:hAnsi="Calibri" w:cs="Arial"/>
        </w:rPr>
        <w:t>High</w:t>
      </w:r>
      <w:r>
        <w:rPr>
          <w:rFonts w:ascii="Calibri" w:hAnsi="Calibri" w:cs="Arial"/>
        </w:rPr>
        <w:t>-</w:t>
      </w:r>
      <w:r w:rsidRPr="005A1D3B">
        <w:rPr>
          <w:rFonts w:ascii="Calibri" w:hAnsi="Calibri" w:cs="Arial"/>
        </w:rPr>
        <w:t>level verbal a</w:t>
      </w:r>
      <w:r>
        <w:rPr>
          <w:rFonts w:ascii="Calibri" w:hAnsi="Calibri" w:cs="Arial"/>
        </w:rPr>
        <w:t>nd written communication skills; ability to d</w:t>
      </w:r>
      <w:r w:rsidRPr="005A1D3B">
        <w:rPr>
          <w:rFonts w:ascii="Calibri" w:hAnsi="Calibri" w:cs="Arial"/>
        </w:rPr>
        <w:t>eliver tactful and decisive explanations to an audience not always receptive to the information being communicat</w:t>
      </w:r>
      <w:r>
        <w:rPr>
          <w:rFonts w:ascii="Calibri" w:hAnsi="Calibri" w:cs="Arial"/>
        </w:rPr>
        <w:t>ed.</w:t>
      </w:r>
    </w:p>
    <w:p w14:paraId="1BAB7307" w14:textId="77777777" w:rsidR="00E53B4A" w:rsidRPr="005A1D3B" w:rsidRDefault="00E53B4A" w:rsidP="00E53B4A">
      <w:pPr>
        <w:pStyle w:val="ListParagraph"/>
        <w:numPr>
          <w:ilvl w:val="0"/>
          <w:numId w:val="29"/>
        </w:numPr>
        <w:tabs>
          <w:tab w:val="left" w:pos="360"/>
        </w:tabs>
        <w:spacing w:after="0" w:line="240" w:lineRule="auto"/>
        <w:ind w:left="360"/>
        <w:rPr>
          <w:rFonts w:ascii="Calibri" w:hAnsi="Calibri" w:cs="Arial"/>
        </w:rPr>
      </w:pPr>
      <w:r w:rsidRPr="005A1D3B">
        <w:rPr>
          <w:rFonts w:ascii="Calibri" w:hAnsi="Calibri" w:cs="Arial"/>
        </w:rPr>
        <w:t>Consistent display of public service attitude tha</w:t>
      </w:r>
      <w:r>
        <w:rPr>
          <w:rFonts w:ascii="Calibri" w:hAnsi="Calibri" w:cs="Arial"/>
        </w:rPr>
        <w:t>t reflects the library’s values.</w:t>
      </w:r>
    </w:p>
    <w:p w14:paraId="1B68A5D1" w14:textId="77777777" w:rsidR="00E53B4A" w:rsidRPr="00096762" w:rsidRDefault="00E53B4A" w:rsidP="00E53B4A">
      <w:pPr>
        <w:pStyle w:val="ListParagraph"/>
        <w:numPr>
          <w:ilvl w:val="0"/>
          <w:numId w:val="29"/>
        </w:numPr>
        <w:tabs>
          <w:tab w:val="left" w:pos="0"/>
        </w:tabs>
        <w:spacing w:after="0" w:line="240" w:lineRule="auto"/>
        <w:ind w:left="360"/>
        <w:rPr>
          <w:rFonts w:ascii="Calibri" w:hAnsi="Calibri" w:cs="Arial"/>
        </w:rPr>
      </w:pPr>
      <w:r w:rsidRPr="00096762">
        <w:rPr>
          <w:rFonts w:ascii="Calibri" w:hAnsi="Calibri"/>
        </w:rPr>
        <w:t>Ability to work effectively with a diverse public</w:t>
      </w:r>
      <w:r w:rsidRPr="00096762">
        <w:rPr>
          <w:rFonts w:ascii="Calibri" w:hAnsi="Calibri" w:cs="Verdana"/>
        </w:rPr>
        <w:t>; including children and teenagers.</w:t>
      </w:r>
    </w:p>
    <w:p w14:paraId="18AE0757" w14:textId="77777777" w:rsidR="00E53B4A" w:rsidRPr="005A1D3B" w:rsidRDefault="00E53B4A" w:rsidP="00E53B4A">
      <w:pPr>
        <w:pStyle w:val="ListParagraph"/>
        <w:numPr>
          <w:ilvl w:val="0"/>
          <w:numId w:val="29"/>
        </w:numPr>
        <w:spacing w:after="0" w:line="240" w:lineRule="auto"/>
        <w:ind w:left="360"/>
        <w:rPr>
          <w:rFonts w:ascii="Calibri" w:hAnsi="Calibri" w:cs="Calibri"/>
        </w:rPr>
      </w:pPr>
      <w:r w:rsidRPr="005A1D3B">
        <w:rPr>
          <w:rFonts w:ascii="Calibri" w:hAnsi="Calibri" w:cs="Calibri"/>
          <w:color w:val="0C0C0C"/>
          <w:lang w:val="en"/>
        </w:rPr>
        <w:t>Ability to effectively exercise initiative and independent judgment, and assume responsibility without close supervision</w:t>
      </w:r>
      <w:r>
        <w:rPr>
          <w:rFonts w:ascii="Calibri" w:hAnsi="Calibri" w:cs="Calibri"/>
          <w:color w:val="0C0C0C"/>
          <w:lang w:val="en"/>
        </w:rPr>
        <w:t>.</w:t>
      </w:r>
    </w:p>
    <w:p w14:paraId="675C41DC" w14:textId="77777777" w:rsidR="00E53B4A" w:rsidRDefault="00E53B4A" w:rsidP="00E53B4A">
      <w:pPr>
        <w:pStyle w:val="ListParagraph"/>
        <w:numPr>
          <w:ilvl w:val="0"/>
          <w:numId w:val="29"/>
        </w:numPr>
        <w:spacing w:after="0" w:line="240" w:lineRule="auto"/>
        <w:ind w:left="360"/>
        <w:rPr>
          <w:rFonts w:ascii="Calibri" w:hAnsi="Calibri" w:cs="Calibri"/>
        </w:rPr>
      </w:pPr>
      <w:r w:rsidRPr="001C6E13">
        <w:rPr>
          <w:rFonts w:ascii="Calibri" w:hAnsi="Calibri" w:cs="Calibri"/>
        </w:rPr>
        <w:t>Ability to maintain discretion in handling confidential library matters</w:t>
      </w:r>
      <w:r>
        <w:rPr>
          <w:rFonts w:ascii="Calibri" w:hAnsi="Calibri" w:cs="Calibri"/>
        </w:rPr>
        <w:t>.</w:t>
      </w:r>
    </w:p>
    <w:p w14:paraId="59578A09" w14:textId="77777777" w:rsidR="00E53B4A" w:rsidRPr="004076DA" w:rsidRDefault="00E53B4A" w:rsidP="00E53B4A">
      <w:pPr>
        <w:pStyle w:val="ListParagraph"/>
        <w:numPr>
          <w:ilvl w:val="0"/>
          <w:numId w:val="29"/>
        </w:numPr>
        <w:tabs>
          <w:tab w:val="left" w:pos="0"/>
        </w:tabs>
        <w:spacing w:after="0" w:line="240" w:lineRule="auto"/>
        <w:ind w:left="360"/>
        <w:rPr>
          <w:rFonts w:ascii="Calibri" w:hAnsi="Calibri" w:cs="Arial"/>
        </w:rPr>
      </w:pPr>
      <w:r>
        <w:rPr>
          <w:rFonts w:ascii="Calibri" w:hAnsi="Calibri" w:cs="Arial"/>
        </w:rPr>
        <w:t>Familiarity</w:t>
      </w:r>
      <w:r w:rsidRPr="005A1D3B">
        <w:rPr>
          <w:rFonts w:ascii="Calibri" w:hAnsi="Calibri" w:cs="Arial"/>
        </w:rPr>
        <w:t xml:space="preserve"> with Microsoft Office applications and common office equipment</w:t>
      </w:r>
      <w:r>
        <w:rPr>
          <w:rFonts w:ascii="Calibri" w:hAnsi="Calibri" w:cs="Arial"/>
        </w:rPr>
        <w:t xml:space="preserve">, </w:t>
      </w:r>
      <w:r w:rsidRPr="005A1D3B">
        <w:rPr>
          <w:rFonts w:ascii="Calibri" w:hAnsi="Calibri" w:cs="Arial"/>
        </w:rPr>
        <w:t>cash register and credit card equipment</w:t>
      </w:r>
      <w:r>
        <w:rPr>
          <w:rFonts w:ascii="Calibri" w:hAnsi="Calibri" w:cs="Arial"/>
        </w:rPr>
        <w:t>.</w:t>
      </w:r>
    </w:p>
    <w:p w14:paraId="0E575171" w14:textId="77777777" w:rsidR="00E53B4A" w:rsidRPr="00807BB7" w:rsidRDefault="00E53B4A" w:rsidP="00E53B4A">
      <w:pPr>
        <w:pStyle w:val="ListParagraph"/>
        <w:numPr>
          <w:ilvl w:val="0"/>
          <w:numId w:val="29"/>
        </w:numPr>
        <w:tabs>
          <w:tab w:val="left" w:pos="0"/>
        </w:tabs>
        <w:spacing w:after="0" w:line="240" w:lineRule="auto"/>
        <w:ind w:left="360"/>
        <w:rPr>
          <w:rFonts w:ascii="Calibri" w:hAnsi="Calibri" w:cs="Arial"/>
        </w:rPr>
      </w:pPr>
      <w:r w:rsidRPr="005A1D3B">
        <w:rPr>
          <w:rFonts w:ascii="Calibri" w:hAnsi="Calibri" w:cs="Arial"/>
        </w:rPr>
        <w:t xml:space="preserve">Efficient and accurate </w:t>
      </w:r>
      <w:r>
        <w:rPr>
          <w:rFonts w:ascii="Calibri" w:hAnsi="Calibri" w:cs="Arial"/>
        </w:rPr>
        <w:t xml:space="preserve">keyboarding and </w:t>
      </w:r>
      <w:r w:rsidRPr="00807BB7">
        <w:rPr>
          <w:rFonts w:ascii="Calibri" w:hAnsi="Calibri" w:cs="Arial"/>
        </w:rPr>
        <w:t>data entry.</w:t>
      </w:r>
    </w:p>
    <w:p w14:paraId="46DC0B2E" w14:textId="77777777" w:rsidR="00E53B4A" w:rsidRPr="004076DA" w:rsidRDefault="00E53B4A" w:rsidP="00E53B4A">
      <w:pPr>
        <w:pStyle w:val="ListParagraph"/>
        <w:numPr>
          <w:ilvl w:val="0"/>
          <w:numId w:val="30"/>
        </w:numPr>
        <w:tabs>
          <w:tab w:val="left" w:pos="0"/>
        </w:tabs>
        <w:spacing w:after="0" w:line="240" w:lineRule="auto"/>
        <w:rPr>
          <w:rFonts w:ascii="Calibri" w:hAnsi="Calibri" w:cs="Arial"/>
        </w:rPr>
      </w:pPr>
      <w:r w:rsidRPr="005A1D3B">
        <w:rPr>
          <w:rFonts w:ascii="Calibri" w:hAnsi="Calibri" w:cs="Arial"/>
        </w:rPr>
        <w:t>Punctuality and dependability</w:t>
      </w:r>
      <w:r>
        <w:rPr>
          <w:rFonts w:ascii="Calibri" w:hAnsi="Calibri" w:cs="Arial"/>
        </w:rPr>
        <w:t>.</w:t>
      </w:r>
    </w:p>
    <w:p w14:paraId="02A5C738" w14:textId="77777777" w:rsidR="00E53B4A" w:rsidRPr="005A1D3B" w:rsidRDefault="00E53B4A" w:rsidP="00E53B4A">
      <w:pPr>
        <w:spacing w:after="0"/>
        <w:rPr>
          <w:rFonts w:ascii="Calibri" w:hAnsi="Calibri" w:cs="Arial"/>
        </w:rPr>
      </w:pPr>
    </w:p>
    <w:p w14:paraId="2CD86B37" w14:textId="77777777" w:rsidR="00E53B4A" w:rsidRPr="00096762" w:rsidRDefault="00E53B4A" w:rsidP="00E53B4A">
      <w:pPr>
        <w:spacing w:after="0"/>
        <w:rPr>
          <w:rFonts w:ascii="Calibri" w:hAnsi="Calibri" w:cs="Calibri"/>
          <w:b/>
        </w:rPr>
      </w:pPr>
      <w:r w:rsidRPr="005A1D3B">
        <w:rPr>
          <w:rFonts w:ascii="Calibri" w:hAnsi="Calibri" w:cs="Calibri"/>
          <w:b/>
        </w:rPr>
        <w:t>PREFERRED QUALIFICA</w:t>
      </w:r>
      <w:r>
        <w:rPr>
          <w:rFonts w:ascii="Calibri" w:hAnsi="Calibri" w:cs="Calibri"/>
          <w:b/>
        </w:rPr>
        <w:t>TIONS</w:t>
      </w:r>
    </w:p>
    <w:p w14:paraId="0595D57C" w14:textId="77777777" w:rsidR="00E53B4A" w:rsidRPr="005A1D3B" w:rsidRDefault="00E53B4A" w:rsidP="00E53B4A">
      <w:pPr>
        <w:pStyle w:val="ListParagraph"/>
        <w:numPr>
          <w:ilvl w:val="0"/>
          <w:numId w:val="31"/>
        </w:numPr>
        <w:spacing w:after="0" w:line="240" w:lineRule="auto"/>
        <w:rPr>
          <w:rFonts w:ascii="Calibri" w:hAnsi="Calibri" w:cs="Calibri"/>
        </w:rPr>
      </w:pPr>
      <w:r w:rsidRPr="005A1D3B">
        <w:rPr>
          <w:rFonts w:ascii="Calibri" w:hAnsi="Calibri" w:cs="Calibri"/>
        </w:rPr>
        <w:t>Prior experience in a public library or compara</w:t>
      </w:r>
      <w:r>
        <w:rPr>
          <w:rFonts w:ascii="Calibri" w:hAnsi="Calibri" w:cs="Calibri"/>
        </w:rPr>
        <w:t>ble customer service experience.</w:t>
      </w:r>
    </w:p>
    <w:p w14:paraId="602B9883" w14:textId="77777777" w:rsidR="00E53B4A" w:rsidRPr="005A1D3B" w:rsidRDefault="00E53B4A" w:rsidP="00E53B4A">
      <w:pPr>
        <w:pStyle w:val="ListParagraph"/>
        <w:numPr>
          <w:ilvl w:val="0"/>
          <w:numId w:val="31"/>
        </w:numPr>
        <w:spacing w:after="0" w:line="240" w:lineRule="auto"/>
        <w:rPr>
          <w:rFonts w:ascii="Calibri" w:hAnsi="Calibri" w:cs="Calibri"/>
        </w:rPr>
      </w:pPr>
      <w:r w:rsidRPr="005A1D3B">
        <w:rPr>
          <w:rFonts w:ascii="Calibri" w:hAnsi="Calibri" w:cs="Calibri"/>
        </w:rPr>
        <w:t>Familiarity with Innovative Interfaces Inc.</w:t>
      </w:r>
      <w:r>
        <w:rPr>
          <w:rFonts w:ascii="Calibri" w:hAnsi="Calibri" w:cs="Calibri"/>
        </w:rPr>
        <w:t>’s Sierra automation system.</w:t>
      </w:r>
    </w:p>
    <w:p w14:paraId="0386C8B6" w14:textId="77777777" w:rsidR="00E53B4A" w:rsidRPr="00872780" w:rsidRDefault="00E53B4A" w:rsidP="00E53B4A">
      <w:pPr>
        <w:pStyle w:val="ListParagraph"/>
        <w:numPr>
          <w:ilvl w:val="0"/>
          <w:numId w:val="31"/>
        </w:numPr>
        <w:spacing w:after="0" w:line="240" w:lineRule="auto"/>
        <w:rPr>
          <w:rFonts w:ascii="Calibri" w:hAnsi="Calibri" w:cs="Calibri"/>
        </w:rPr>
      </w:pPr>
      <w:r w:rsidRPr="005A1D3B">
        <w:rPr>
          <w:rFonts w:ascii="Calibri" w:hAnsi="Calibri" w:cs="Calibri"/>
          <w:color w:val="0C0C0C"/>
          <w:lang w:val="en"/>
        </w:rPr>
        <w:t>Knowledge of library operations and services, including an understanding of and adherence to the privacy rights of patrons</w:t>
      </w:r>
      <w:r>
        <w:rPr>
          <w:rFonts w:ascii="Calibri" w:hAnsi="Calibri" w:cs="Calibri"/>
          <w:color w:val="0C0C0C"/>
          <w:lang w:val="en"/>
        </w:rPr>
        <w:t>.</w:t>
      </w:r>
    </w:p>
    <w:p w14:paraId="64CEAFE7" w14:textId="77777777" w:rsidR="00E53B4A" w:rsidRPr="005A1D3B" w:rsidRDefault="00E53B4A" w:rsidP="00E53B4A">
      <w:pPr>
        <w:spacing w:after="0"/>
        <w:rPr>
          <w:rFonts w:ascii="Calibri" w:hAnsi="Calibri" w:cs="Calibri"/>
          <w:b/>
        </w:rPr>
      </w:pPr>
    </w:p>
    <w:p w14:paraId="683F1D30" w14:textId="77777777" w:rsidR="00E53B4A" w:rsidRPr="00006720" w:rsidRDefault="00E53B4A" w:rsidP="00E53B4A">
      <w:pPr>
        <w:spacing w:after="0"/>
        <w:rPr>
          <w:rFonts w:ascii="Calibri" w:hAnsi="Calibri" w:cs="Calibri"/>
          <w:b/>
        </w:rPr>
      </w:pPr>
      <w:r>
        <w:rPr>
          <w:rFonts w:ascii="Calibri" w:hAnsi="Calibri" w:cs="Calibri"/>
          <w:b/>
        </w:rPr>
        <w:t>ESSENTIAL FUNCTIONS</w:t>
      </w:r>
    </w:p>
    <w:p w14:paraId="584FA655" w14:textId="77777777" w:rsidR="00E53B4A" w:rsidRPr="005A1D3B" w:rsidRDefault="00E53B4A" w:rsidP="00E53B4A">
      <w:pPr>
        <w:pStyle w:val="ListParagraph"/>
        <w:numPr>
          <w:ilvl w:val="0"/>
          <w:numId w:val="31"/>
        </w:numPr>
        <w:spacing w:after="0" w:line="240" w:lineRule="auto"/>
        <w:rPr>
          <w:rFonts w:ascii="Calibri" w:hAnsi="Calibri" w:cs="Calibri"/>
        </w:rPr>
      </w:pPr>
      <w:r w:rsidRPr="005A1D3B">
        <w:rPr>
          <w:rFonts w:ascii="Calibri" w:hAnsi="Calibri" w:cs="Calibri"/>
        </w:rPr>
        <w:t>Sufficient physical agility to stand, walk, bend, stoop, reach, sit, lift up to 40 lbs., and push carts weighing up to 200 lbs.</w:t>
      </w:r>
    </w:p>
    <w:p w14:paraId="02ACFA4D" w14:textId="77777777" w:rsidR="00E53B4A" w:rsidRPr="005A1D3B" w:rsidRDefault="00E53B4A" w:rsidP="00E53B4A">
      <w:pPr>
        <w:pStyle w:val="ListParagraph"/>
        <w:numPr>
          <w:ilvl w:val="0"/>
          <w:numId w:val="31"/>
        </w:numPr>
        <w:spacing w:after="0" w:line="240" w:lineRule="auto"/>
        <w:rPr>
          <w:rFonts w:ascii="Calibri" w:hAnsi="Calibri" w:cs="Calibri"/>
        </w:rPr>
      </w:pPr>
      <w:r w:rsidRPr="005A1D3B">
        <w:rPr>
          <w:rFonts w:ascii="Calibri" w:hAnsi="Calibri" w:cs="Calibri"/>
        </w:rPr>
        <w:t>Manual dexterity and visual acuity sufficient to grab, hold, and shelve materials</w:t>
      </w:r>
      <w:r>
        <w:rPr>
          <w:rFonts w:ascii="Calibri" w:hAnsi="Calibri" w:cs="Calibri"/>
        </w:rPr>
        <w:t xml:space="preserve"> and read small print on labels.</w:t>
      </w:r>
    </w:p>
    <w:p w14:paraId="410B1345" w14:textId="77777777" w:rsidR="00E53B4A" w:rsidRPr="002E6B6D" w:rsidRDefault="00E53B4A" w:rsidP="00E53B4A">
      <w:pPr>
        <w:pStyle w:val="ListParagraph"/>
        <w:numPr>
          <w:ilvl w:val="0"/>
          <w:numId w:val="31"/>
        </w:numPr>
        <w:spacing w:after="0" w:line="240" w:lineRule="auto"/>
        <w:rPr>
          <w:rFonts w:ascii="Calibri" w:hAnsi="Calibri" w:cs="Calibri"/>
        </w:rPr>
      </w:pPr>
      <w:r w:rsidRPr="002E6B6D">
        <w:rPr>
          <w:rFonts w:ascii="Calibri" w:hAnsi="Calibri" w:cs="Calibri"/>
        </w:rPr>
        <w:t>Ability to efficiently review, comprehend and produce a wide variety of materials in both electronic and hard copy form.</w:t>
      </w:r>
    </w:p>
    <w:p w14:paraId="60EF19DB" w14:textId="77777777" w:rsidR="00E53B4A" w:rsidRPr="002E6B6D" w:rsidRDefault="00E53B4A" w:rsidP="00E53B4A">
      <w:pPr>
        <w:pStyle w:val="ListParagraph"/>
        <w:numPr>
          <w:ilvl w:val="0"/>
          <w:numId w:val="31"/>
        </w:numPr>
        <w:spacing w:after="0" w:line="240" w:lineRule="auto"/>
        <w:rPr>
          <w:rFonts w:ascii="Calibri" w:hAnsi="Calibri" w:cs="Calibri"/>
        </w:rPr>
      </w:pPr>
      <w:r w:rsidRPr="002E6B6D">
        <w:rPr>
          <w:rFonts w:ascii="Calibri" w:hAnsi="Calibri" w:cs="Calibri"/>
        </w:rPr>
        <w:t>Ability to communicate clearly and effectively, in writing and verbally.</w:t>
      </w:r>
    </w:p>
    <w:p w14:paraId="4FBFC498" w14:textId="77777777" w:rsidR="00E53B4A" w:rsidRPr="005A1D3B" w:rsidRDefault="00E53B4A" w:rsidP="00E53B4A">
      <w:pPr>
        <w:pStyle w:val="ListParagraph"/>
        <w:numPr>
          <w:ilvl w:val="0"/>
          <w:numId w:val="31"/>
        </w:numPr>
        <w:spacing w:after="0" w:line="240" w:lineRule="auto"/>
        <w:rPr>
          <w:rFonts w:ascii="Calibri" w:hAnsi="Calibri" w:cs="Calibri"/>
        </w:rPr>
      </w:pPr>
      <w:r w:rsidRPr="005A1D3B">
        <w:rPr>
          <w:rFonts w:ascii="Calibri" w:hAnsi="Calibri" w:cs="Calibri"/>
        </w:rPr>
        <w:t xml:space="preserve">Ability to work effectively under stressful conditions in a fast-paced </w:t>
      </w:r>
      <w:r>
        <w:rPr>
          <w:rFonts w:ascii="Calibri" w:hAnsi="Calibri" w:cs="Calibri"/>
        </w:rPr>
        <w:t>environment.</w:t>
      </w:r>
    </w:p>
    <w:p w14:paraId="2DEF14D7" w14:textId="6B7FDC26" w:rsidR="00E53B4A" w:rsidRPr="005A1D3B" w:rsidRDefault="00E53B4A" w:rsidP="00E53B4A">
      <w:pPr>
        <w:pStyle w:val="ListParagraph"/>
        <w:spacing w:after="0"/>
        <w:ind w:left="0"/>
        <w:rPr>
          <w:rFonts w:ascii="Calibri" w:hAnsi="Calibri" w:cs="Calibri"/>
        </w:rPr>
      </w:pPr>
    </w:p>
    <w:p w14:paraId="47FF38F2" w14:textId="77777777" w:rsidR="00E53B4A" w:rsidRPr="00610250" w:rsidRDefault="00E53B4A" w:rsidP="00E53B4A">
      <w:pPr>
        <w:spacing w:after="0" w:line="259" w:lineRule="auto"/>
        <w:jc w:val="both"/>
        <w:rPr>
          <w:rFonts w:ascii="Calibri" w:hAnsi="Calibri"/>
          <w:i/>
          <w:sz w:val="18"/>
        </w:rPr>
      </w:pPr>
      <w:r w:rsidRPr="00610250">
        <w:rPr>
          <w:rFonts w:ascii="Calibri" w:hAnsi="Calibri"/>
          <w:i/>
          <w:sz w:val="18"/>
        </w:rPr>
        <w:t xml:space="preserve">Canton Public Library is an equal opportunity employer and values diversity. All employment is decided based on qualifications, merit and business need. Reasonable accommodations may be made to enable individuals with disabilities to perform essential functions. </w:t>
      </w:r>
    </w:p>
    <w:p w14:paraId="253888A3" w14:textId="77777777" w:rsidR="00E53B4A" w:rsidRPr="00610250" w:rsidRDefault="00E53B4A" w:rsidP="00E53B4A">
      <w:pPr>
        <w:spacing w:after="0" w:line="259" w:lineRule="auto"/>
        <w:jc w:val="both"/>
        <w:rPr>
          <w:rFonts w:ascii="Calibri" w:hAnsi="Calibri"/>
          <w:i/>
          <w:sz w:val="18"/>
        </w:rPr>
      </w:pPr>
    </w:p>
    <w:p w14:paraId="7B404867" w14:textId="218FE786" w:rsidR="0049758A" w:rsidRPr="00E53B4A" w:rsidRDefault="00E53B4A" w:rsidP="00E53B4A">
      <w:pPr>
        <w:spacing w:after="0" w:line="259" w:lineRule="auto"/>
        <w:jc w:val="both"/>
        <w:rPr>
          <w:rFonts w:ascii="Calibri" w:hAnsi="Calibri"/>
          <w:i/>
          <w:sz w:val="18"/>
        </w:rPr>
      </w:pPr>
      <w:r w:rsidRPr="00610250">
        <w:rPr>
          <w:rFonts w:ascii="Calibri" w:hAnsi="Calibri"/>
          <w:i/>
          <w:sz w:val="18"/>
        </w:rPr>
        <w:t>This job description is not a contract between the library and the employee, nor an all-inclusive listing of work requirements. Individuals may perform other duties as assigned, including work in other functional areas. The library reserves the right to revise this job description at its discretion.</w:t>
      </w:r>
    </w:p>
    <w:sectPr w:rsidR="0049758A" w:rsidRPr="00E53B4A" w:rsidSect="00D550B4">
      <w:footerReference w:type="even" r:id="rId15"/>
      <w:footerReference w:type="default" r:id="rId16"/>
      <w:headerReference w:type="first" r:id="rId17"/>
      <w:pgSz w:w="12240" w:h="15840"/>
      <w:pgMar w:top="720" w:right="1008" w:bottom="720" w:left="1008"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B5105" w14:textId="77777777" w:rsidR="00D34656" w:rsidRDefault="00D34656" w:rsidP="00D34656">
      <w:pPr>
        <w:spacing w:after="0" w:line="240" w:lineRule="auto"/>
      </w:pPr>
      <w:r>
        <w:separator/>
      </w:r>
    </w:p>
  </w:endnote>
  <w:endnote w:type="continuationSeparator" w:id="0">
    <w:p w14:paraId="09DB1D3E" w14:textId="77777777" w:rsidR="00D34656" w:rsidRDefault="00D34656" w:rsidP="00D3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100AAD" w14:paraId="15FF82C9" w14:textId="77777777">
      <w:tc>
        <w:tcPr>
          <w:tcW w:w="918" w:type="dxa"/>
        </w:tcPr>
        <w:p w14:paraId="75AD6C63" w14:textId="77777777" w:rsidR="00100AAD" w:rsidRPr="00100AAD" w:rsidRDefault="00100AAD">
          <w:pPr>
            <w:pStyle w:val="Footer"/>
            <w:jc w:val="right"/>
            <w:rPr>
              <w:b/>
              <w:bCs/>
              <w:color w:val="4F81BD" w:themeColor="accent1"/>
              <w:sz w:val="32"/>
              <w:szCs w:val="32"/>
            </w:rPr>
          </w:pPr>
          <w:r w:rsidRPr="00100AAD">
            <w:fldChar w:fldCharType="begin"/>
          </w:r>
          <w:r w:rsidRPr="00100AAD">
            <w:instrText xml:space="preserve"> PAGE   \* MERGEFORMAT </w:instrText>
          </w:r>
          <w:r w:rsidRPr="00100AAD">
            <w:fldChar w:fldCharType="separate"/>
          </w:r>
          <w:r w:rsidRPr="00100AAD">
            <w:rPr>
              <w:b/>
              <w:bCs/>
              <w:noProof/>
              <w:color w:val="4F81BD" w:themeColor="accent1"/>
              <w:sz w:val="32"/>
              <w:szCs w:val="32"/>
            </w:rPr>
            <w:t>1</w:t>
          </w:r>
          <w:r w:rsidRPr="00100AAD">
            <w:rPr>
              <w:b/>
              <w:bCs/>
              <w:noProof/>
              <w:color w:val="4F81BD" w:themeColor="accent1"/>
              <w:sz w:val="32"/>
              <w:szCs w:val="32"/>
            </w:rPr>
            <w:fldChar w:fldCharType="end"/>
          </w:r>
        </w:p>
      </w:tc>
      <w:tc>
        <w:tcPr>
          <w:tcW w:w="7938" w:type="dxa"/>
        </w:tcPr>
        <w:p w14:paraId="192405CF" w14:textId="77777777" w:rsidR="00100AAD" w:rsidRDefault="00100AAD">
          <w:pPr>
            <w:pStyle w:val="Footer"/>
          </w:pPr>
        </w:p>
      </w:tc>
    </w:tr>
  </w:tbl>
  <w:p w14:paraId="49EC380B" w14:textId="77777777" w:rsidR="00100AAD" w:rsidRDefault="00100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60"/>
      <w:gridCol w:w="9164"/>
    </w:tblGrid>
    <w:tr w:rsidR="00FF7AB9" w:rsidRPr="00BA4130" w14:paraId="3E8483C9" w14:textId="77777777">
      <w:tc>
        <w:tcPr>
          <w:tcW w:w="918" w:type="dxa"/>
        </w:tcPr>
        <w:p w14:paraId="03E64A49" w14:textId="57A9C0DF" w:rsidR="00FF7AB9" w:rsidRPr="00BA4130" w:rsidRDefault="00FF7AB9">
          <w:pPr>
            <w:pStyle w:val="Footer"/>
            <w:jc w:val="right"/>
            <w:rPr>
              <w:b/>
              <w:bCs/>
              <w:color w:val="4F81BD" w:themeColor="accent1"/>
            </w:rPr>
          </w:pPr>
          <w:r w:rsidRPr="00BA4130">
            <w:fldChar w:fldCharType="begin"/>
          </w:r>
          <w:r w:rsidRPr="00BA4130">
            <w:instrText xml:space="preserve"> PAGE   \* MERGEFORMAT </w:instrText>
          </w:r>
          <w:r w:rsidRPr="00BA4130">
            <w:fldChar w:fldCharType="separate"/>
          </w:r>
          <w:r w:rsidR="00D550B4" w:rsidRPr="00D550B4">
            <w:rPr>
              <w:b/>
              <w:bCs/>
              <w:noProof/>
              <w:color w:val="4F81BD" w:themeColor="accent1"/>
            </w:rPr>
            <w:t>3</w:t>
          </w:r>
          <w:r w:rsidRPr="00BA4130">
            <w:rPr>
              <w:b/>
              <w:bCs/>
              <w:noProof/>
              <w:color w:val="4F81BD" w:themeColor="accent1"/>
            </w:rPr>
            <w:fldChar w:fldCharType="end"/>
          </w:r>
        </w:p>
      </w:tc>
      <w:tc>
        <w:tcPr>
          <w:tcW w:w="7938" w:type="dxa"/>
        </w:tcPr>
        <w:p w14:paraId="34BC7FED" w14:textId="7ED268A5" w:rsidR="00FF7AB9" w:rsidRPr="00BA4130" w:rsidRDefault="00AC05ED" w:rsidP="00261594">
          <w:pPr>
            <w:pStyle w:val="Footer"/>
            <w:jc w:val="right"/>
          </w:pPr>
          <w:r w:rsidRPr="00B16D9C">
            <w:rPr>
              <w:sz w:val="18"/>
            </w:rPr>
            <w:t>CPL</w:t>
          </w:r>
          <w:r w:rsidR="00261594">
            <w:rPr>
              <w:sz w:val="18"/>
            </w:rPr>
            <w:t>/Job Postings: 10/2022</w:t>
          </w:r>
        </w:p>
      </w:tc>
    </w:tr>
  </w:tbl>
  <w:p w14:paraId="4117772F" w14:textId="77777777" w:rsidR="00D34656" w:rsidRDefault="00D34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0F73B" w14:textId="77777777" w:rsidR="00D34656" w:rsidRDefault="00D34656" w:rsidP="00D34656">
      <w:pPr>
        <w:spacing w:after="0" w:line="240" w:lineRule="auto"/>
      </w:pPr>
      <w:r>
        <w:separator/>
      </w:r>
    </w:p>
  </w:footnote>
  <w:footnote w:type="continuationSeparator" w:id="0">
    <w:p w14:paraId="35B54494" w14:textId="77777777" w:rsidR="00D34656" w:rsidRDefault="00D34656" w:rsidP="00D34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2A33C" w14:textId="7BD63505" w:rsidR="00D550B4" w:rsidRDefault="00D550B4" w:rsidP="00D550B4">
    <w:pPr>
      <w:pStyle w:val="Header"/>
      <w:tabs>
        <w:tab w:val="clear" w:pos="4680"/>
        <w:tab w:val="clear" w:pos="9360"/>
        <w:tab w:val="left" w:pos="3116"/>
        <w:tab w:val="left" w:pos="3960"/>
        <w:tab w:val="left" w:pos="5685"/>
      </w:tabs>
    </w:pPr>
    <w:r w:rsidRPr="00491879">
      <w:rPr>
        <w:rFonts w:eastAsia="Times New Roman" w:cs="Times New Roman"/>
        <w:noProof/>
        <w:color w:val="0C0C0C"/>
      </w:rPr>
      <mc:AlternateContent>
        <mc:Choice Requires="wps">
          <w:drawing>
            <wp:anchor distT="0" distB="0" distL="114300" distR="114300" simplePos="0" relativeHeight="251661312" behindDoc="0" locked="0" layoutInCell="1" allowOverlap="1" wp14:anchorId="3B70395D" wp14:editId="5B558777">
              <wp:simplePos x="0" y="0"/>
              <wp:positionH relativeFrom="column">
                <wp:posOffset>3238500</wp:posOffset>
              </wp:positionH>
              <wp:positionV relativeFrom="paragraph">
                <wp:posOffset>361950</wp:posOffset>
              </wp:positionV>
              <wp:extent cx="2800350" cy="495300"/>
              <wp:effectExtent l="19050" t="19050" r="38100" b="381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495300"/>
                      </a:xfrm>
                      <a:prstGeom prst="roundRect">
                        <a:avLst>
                          <a:gd name="adj" fmla="val 16667"/>
                        </a:avLst>
                      </a:prstGeom>
                      <a:solidFill>
                        <a:sysClr val="window" lastClr="FFFFFF">
                          <a:lumMod val="100000"/>
                          <a:lumOff val="0"/>
                        </a:sysClr>
                      </a:solidFill>
                      <a:ln w="63500" cmpd="thickThin">
                        <a:solidFill>
                          <a:srgbClr val="5B9BD5">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A12256" w14:textId="77777777" w:rsidR="00D550B4" w:rsidRDefault="00D550B4" w:rsidP="00D550B4">
                          <w:pPr>
                            <w:contextualSpacing/>
                            <w:jc w:val="center"/>
                            <w:rPr>
                              <w:b/>
                              <w:sz w:val="28"/>
                              <w:szCs w:val="28"/>
                            </w:rPr>
                          </w:pPr>
                          <w:r w:rsidRPr="00491879">
                            <w:rPr>
                              <w:b/>
                              <w:sz w:val="28"/>
                              <w:szCs w:val="28"/>
                            </w:rPr>
                            <w:t>Canton Public Library Job Posting</w:t>
                          </w:r>
                        </w:p>
                        <w:p w14:paraId="5BAF2B16" w14:textId="77777777" w:rsidR="00D550B4" w:rsidRPr="00491879" w:rsidRDefault="00D550B4" w:rsidP="00D550B4">
                          <w:pPr>
                            <w:contextualSpacing/>
                            <w:jc w:val="center"/>
                            <w:rPr>
                              <w:b/>
                              <w:sz w:val="28"/>
                              <w:szCs w:val="28"/>
                            </w:rPr>
                          </w:pPr>
                          <w:r>
                            <w:rPr>
                              <w:b/>
                              <w:sz w:val="28"/>
                              <w:szCs w:val="28"/>
                            </w:rPr>
                            <w:t>Adult Librarian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0395D" id="AutoShape 2" o:spid="_x0000_s1026" style="position:absolute;margin-left:255pt;margin-top:28.5pt;width:220.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" strokecolor="#5b9bd5" strokeweight="5pt">
              <v:stroke linestyle="thickThin"/>
              <v:shadow color="#868686"/>
              <v:textbox>
                <w:txbxContent>
                  <w:p w14:paraId="57A12256" w14:textId="77777777" w:rsidR="00D550B4" w:rsidRDefault="00D550B4" w:rsidP="00D550B4">
                    <w:pPr>
                      <w:contextualSpacing/>
                      <w:jc w:val="center"/>
                      <w:rPr>
                        <w:b/>
                        <w:sz w:val="28"/>
                        <w:szCs w:val="28"/>
                      </w:rPr>
                    </w:pPr>
                    <w:r w:rsidRPr="00491879">
                      <w:rPr>
                        <w:b/>
                        <w:sz w:val="28"/>
                        <w:szCs w:val="28"/>
                      </w:rPr>
                      <w:t>Canton Public Library Job Posting</w:t>
                    </w:r>
                  </w:p>
                  <w:p w14:paraId="5BAF2B16" w14:textId="77777777" w:rsidR="00D550B4" w:rsidRPr="00491879" w:rsidRDefault="00D550B4" w:rsidP="00D550B4">
                    <w:pPr>
                      <w:contextualSpacing/>
                      <w:jc w:val="center"/>
                      <w:rPr>
                        <w:b/>
                        <w:sz w:val="28"/>
                        <w:szCs w:val="28"/>
                      </w:rPr>
                    </w:pPr>
                    <w:r>
                      <w:rPr>
                        <w:b/>
                        <w:sz w:val="28"/>
                        <w:szCs w:val="28"/>
                      </w:rPr>
                      <w:t>Adult Librarian</w:t>
                    </w:r>
                  </w:p>
                </w:txbxContent>
              </v:textbox>
            </v:roundrect>
          </w:pict>
        </mc:Fallback>
      </mc:AlternateContent>
    </w:r>
    <w:r>
      <w:rPr>
        <w:rFonts w:eastAsia="Times New Roman" w:cs="Times New Roman"/>
        <w:noProof/>
        <w:color w:val="0C0C0C"/>
      </w:rPr>
      <w:drawing>
        <wp:inline distT="0" distB="0" distL="0" distR="0" wp14:anchorId="7B3AC288" wp14:editId="1845E79A">
          <wp:extent cx="1150706" cy="93494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mCPLlogo.jpg"/>
                  <pic:cNvPicPr/>
                </pic:nvPicPr>
                <pic:blipFill>
                  <a:blip r:embed="rId1">
                    <a:extLst>
                      <a:ext uri="{28A0092B-C50C-407E-A947-70E740481C1C}">
                        <a14:useLocalDpi xmlns:a14="http://schemas.microsoft.com/office/drawing/2010/main" val="0"/>
                      </a:ext>
                    </a:extLst>
                  </a:blip>
                  <a:stretch>
                    <a:fillRect/>
                  </a:stretch>
                </pic:blipFill>
                <pic:spPr>
                  <a:xfrm>
                    <a:off x="0" y="0"/>
                    <a:ext cx="1150706" cy="934948"/>
                  </a:xfrm>
                  <a:prstGeom prst="rect">
                    <a:avLst/>
                  </a:prstGeom>
                </pic:spPr>
              </pic:pic>
            </a:graphicData>
          </a:graphic>
        </wp:inline>
      </w:drawing>
    </w:r>
    <w:r>
      <w:tab/>
    </w:r>
    <w:r>
      <w:tab/>
    </w:r>
    <w:r>
      <w:tab/>
    </w:r>
    <w:r>
      <w:tab/>
    </w:r>
    <w:r>
      <w:tab/>
    </w:r>
    <w:r>
      <w:tab/>
    </w:r>
  </w:p>
  <w:p w14:paraId="63BCF122" w14:textId="77777777" w:rsidR="00D550B4" w:rsidRDefault="00D550B4" w:rsidP="00D550B4">
    <w:pPr>
      <w:pStyle w:val="Header"/>
      <w:tabs>
        <w:tab w:val="clear" w:pos="4680"/>
        <w:tab w:val="clear" w:pos="9360"/>
        <w:tab w:val="left" w:pos="3116"/>
        <w:tab w:val="left" w:pos="3960"/>
        <w:tab w:val="left" w:pos="56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70F3"/>
    <w:multiLevelType w:val="hybridMultilevel"/>
    <w:tmpl w:val="DBD4F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661A3"/>
    <w:multiLevelType w:val="hybridMultilevel"/>
    <w:tmpl w:val="F364C53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25E08"/>
    <w:multiLevelType w:val="hybridMultilevel"/>
    <w:tmpl w:val="8A44D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1029C"/>
    <w:multiLevelType w:val="hybridMultilevel"/>
    <w:tmpl w:val="FAE8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9544E"/>
    <w:multiLevelType w:val="hybridMultilevel"/>
    <w:tmpl w:val="6A28D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24D60"/>
    <w:multiLevelType w:val="hybridMultilevel"/>
    <w:tmpl w:val="70C00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525B92"/>
    <w:multiLevelType w:val="hybridMultilevel"/>
    <w:tmpl w:val="5E44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06AB7"/>
    <w:multiLevelType w:val="hybridMultilevel"/>
    <w:tmpl w:val="7D6614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B4829"/>
    <w:multiLevelType w:val="hybridMultilevel"/>
    <w:tmpl w:val="176C1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36EA0"/>
    <w:multiLevelType w:val="hybridMultilevel"/>
    <w:tmpl w:val="6CE0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E5C6C"/>
    <w:multiLevelType w:val="hybridMultilevel"/>
    <w:tmpl w:val="CB8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B1EE5"/>
    <w:multiLevelType w:val="hybridMultilevel"/>
    <w:tmpl w:val="DD443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9F2180"/>
    <w:multiLevelType w:val="hybridMultilevel"/>
    <w:tmpl w:val="53B83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447902"/>
    <w:multiLevelType w:val="hybridMultilevel"/>
    <w:tmpl w:val="7348F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2767FF"/>
    <w:multiLevelType w:val="hybridMultilevel"/>
    <w:tmpl w:val="6B88B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746AC4"/>
    <w:multiLevelType w:val="hybridMultilevel"/>
    <w:tmpl w:val="77707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B862E5"/>
    <w:multiLevelType w:val="hybridMultilevel"/>
    <w:tmpl w:val="69CA072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C325F5"/>
    <w:multiLevelType w:val="hybridMultilevel"/>
    <w:tmpl w:val="CF883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F30268"/>
    <w:multiLevelType w:val="hybridMultilevel"/>
    <w:tmpl w:val="D9761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7A78B6"/>
    <w:multiLevelType w:val="hybridMultilevel"/>
    <w:tmpl w:val="6D28F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4F4415"/>
    <w:multiLevelType w:val="hybridMultilevel"/>
    <w:tmpl w:val="5AB2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0D00"/>
    <w:multiLevelType w:val="hybridMultilevel"/>
    <w:tmpl w:val="E404F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D2FC4"/>
    <w:multiLevelType w:val="hybridMultilevel"/>
    <w:tmpl w:val="7C3A1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B43D2"/>
    <w:multiLevelType w:val="hybridMultilevel"/>
    <w:tmpl w:val="1C6A5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A75C1E"/>
    <w:multiLevelType w:val="hybridMultilevel"/>
    <w:tmpl w:val="474E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C709E"/>
    <w:multiLevelType w:val="hybridMultilevel"/>
    <w:tmpl w:val="A79240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B14CE6"/>
    <w:multiLevelType w:val="hybridMultilevel"/>
    <w:tmpl w:val="C09EDFE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DE7824"/>
    <w:multiLevelType w:val="hybridMultilevel"/>
    <w:tmpl w:val="944A3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EF410A"/>
    <w:multiLevelType w:val="hybridMultilevel"/>
    <w:tmpl w:val="BF08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EF7009"/>
    <w:multiLevelType w:val="hybridMultilevel"/>
    <w:tmpl w:val="C936D3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7C74C3"/>
    <w:multiLevelType w:val="hybridMultilevel"/>
    <w:tmpl w:val="49BE4B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970DCF"/>
    <w:multiLevelType w:val="hybridMultilevel"/>
    <w:tmpl w:val="88966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0"/>
  </w:num>
  <w:num w:numId="4">
    <w:abstractNumId w:val="27"/>
  </w:num>
  <w:num w:numId="5">
    <w:abstractNumId w:val="23"/>
  </w:num>
  <w:num w:numId="6">
    <w:abstractNumId w:val="13"/>
  </w:num>
  <w:num w:numId="7">
    <w:abstractNumId w:val="1"/>
  </w:num>
  <w:num w:numId="8">
    <w:abstractNumId w:val="25"/>
  </w:num>
  <w:num w:numId="9">
    <w:abstractNumId w:val="21"/>
  </w:num>
  <w:num w:numId="10">
    <w:abstractNumId w:val="0"/>
  </w:num>
  <w:num w:numId="11">
    <w:abstractNumId w:val="17"/>
  </w:num>
  <w:num w:numId="12">
    <w:abstractNumId w:val="24"/>
  </w:num>
  <w:num w:numId="13">
    <w:abstractNumId w:val="28"/>
  </w:num>
  <w:num w:numId="14">
    <w:abstractNumId w:val="15"/>
  </w:num>
  <w:num w:numId="15">
    <w:abstractNumId w:val="29"/>
  </w:num>
  <w:num w:numId="16">
    <w:abstractNumId w:val="7"/>
  </w:num>
  <w:num w:numId="17">
    <w:abstractNumId w:val="2"/>
  </w:num>
  <w:num w:numId="18">
    <w:abstractNumId w:val="11"/>
  </w:num>
  <w:num w:numId="19">
    <w:abstractNumId w:val="5"/>
  </w:num>
  <w:num w:numId="20">
    <w:abstractNumId w:val="22"/>
  </w:num>
  <w:num w:numId="21">
    <w:abstractNumId w:val="19"/>
  </w:num>
  <w:num w:numId="22">
    <w:abstractNumId w:val="3"/>
  </w:num>
  <w:num w:numId="23">
    <w:abstractNumId w:val="30"/>
  </w:num>
  <w:num w:numId="24">
    <w:abstractNumId w:val="26"/>
  </w:num>
  <w:num w:numId="25">
    <w:abstractNumId w:val="16"/>
  </w:num>
  <w:num w:numId="26">
    <w:abstractNumId w:val="18"/>
  </w:num>
  <w:num w:numId="27">
    <w:abstractNumId w:val="9"/>
  </w:num>
  <w:num w:numId="28">
    <w:abstractNumId w:val="31"/>
  </w:num>
  <w:num w:numId="29">
    <w:abstractNumId w:val="10"/>
  </w:num>
  <w:num w:numId="30">
    <w:abstractNumId w:val="14"/>
  </w:num>
  <w:num w:numId="31">
    <w:abstractNumId w:val="4"/>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DC"/>
    <w:rsid w:val="00051793"/>
    <w:rsid w:val="00054E53"/>
    <w:rsid w:val="000727AA"/>
    <w:rsid w:val="000A7F24"/>
    <w:rsid w:val="000D32D6"/>
    <w:rsid w:val="000E3340"/>
    <w:rsid w:val="000F321B"/>
    <w:rsid w:val="000F7412"/>
    <w:rsid w:val="00100AAD"/>
    <w:rsid w:val="00106260"/>
    <w:rsid w:val="001239E1"/>
    <w:rsid w:val="0014096E"/>
    <w:rsid w:val="00141AC0"/>
    <w:rsid w:val="001420BC"/>
    <w:rsid w:val="00160D4C"/>
    <w:rsid w:val="001715C3"/>
    <w:rsid w:val="001A1F2D"/>
    <w:rsid w:val="001A3B21"/>
    <w:rsid w:val="001D5331"/>
    <w:rsid w:val="001D7378"/>
    <w:rsid w:val="002562EF"/>
    <w:rsid w:val="00261594"/>
    <w:rsid w:val="00263402"/>
    <w:rsid w:val="00266CD5"/>
    <w:rsid w:val="00273AA5"/>
    <w:rsid w:val="002B4612"/>
    <w:rsid w:val="002B5A66"/>
    <w:rsid w:val="002F519D"/>
    <w:rsid w:val="00312024"/>
    <w:rsid w:val="00330FF4"/>
    <w:rsid w:val="0035337E"/>
    <w:rsid w:val="00354B28"/>
    <w:rsid w:val="003A1CE0"/>
    <w:rsid w:val="003A5CDC"/>
    <w:rsid w:val="003D7083"/>
    <w:rsid w:val="004240A6"/>
    <w:rsid w:val="004464CA"/>
    <w:rsid w:val="004572D8"/>
    <w:rsid w:val="00472115"/>
    <w:rsid w:val="004776CD"/>
    <w:rsid w:val="004809DC"/>
    <w:rsid w:val="004818E2"/>
    <w:rsid w:val="004835CA"/>
    <w:rsid w:val="0049758A"/>
    <w:rsid w:val="004B6000"/>
    <w:rsid w:val="004E175B"/>
    <w:rsid w:val="004E5FA4"/>
    <w:rsid w:val="004F71C0"/>
    <w:rsid w:val="0050413D"/>
    <w:rsid w:val="00512E6D"/>
    <w:rsid w:val="0052387B"/>
    <w:rsid w:val="00533CC6"/>
    <w:rsid w:val="00551B4E"/>
    <w:rsid w:val="00585369"/>
    <w:rsid w:val="005922BA"/>
    <w:rsid w:val="005A3004"/>
    <w:rsid w:val="005B1221"/>
    <w:rsid w:val="005C498A"/>
    <w:rsid w:val="00602B27"/>
    <w:rsid w:val="006130E4"/>
    <w:rsid w:val="006459FB"/>
    <w:rsid w:val="00664177"/>
    <w:rsid w:val="006C328D"/>
    <w:rsid w:val="00755597"/>
    <w:rsid w:val="00757A28"/>
    <w:rsid w:val="007874AF"/>
    <w:rsid w:val="00796E11"/>
    <w:rsid w:val="007A23C0"/>
    <w:rsid w:val="008000A0"/>
    <w:rsid w:val="00831828"/>
    <w:rsid w:val="00845314"/>
    <w:rsid w:val="0085430A"/>
    <w:rsid w:val="00856FE8"/>
    <w:rsid w:val="008B3A0A"/>
    <w:rsid w:val="008D0E09"/>
    <w:rsid w:val="009106F6"/>
    <w:rsid w:val="00930337"/>
    <w:rsid w:val="0099573F"/>
    <w:rsid w:val="009A7A9E"/>
    <w:rsid w:val="009B09AA"/>
    <w:rsid w:val="009B1A71"/>
    <w:rsid w:val="009B2E87"/>
    <w:rsid w:val="009C02A1"/>
    <w:rsid w:val="009C0AE1"/>
    <w:rsid w:val="009C1451"/>
    <w:rsid w:val="009C336B"/>
    <w:rsid w:val="009F34DC"/>
    <w:rsid w:val="00A901C2"/>
    <w:rsid w:val="00AA34E9"/>
    <w:rsid w:val="00AB571F"/>
    <w:rsid w:val="00AC05ED"/>
    <w:rsid w:val="00AD72F0"/>
    <w:rsid w:val="00AF1F03"/>
    <w:rsid w:val="00B06AF6"/>
    <w:rsid w:val="00B16D9C"/>
    <w:rsid w:val="00B31CF3"/>
    <w:rsid w:val="00B36467"/>
    <w:rsid w:val="00B509CF"/>
    <w:rsid w:val="00B70A6D"/>
    <w:rsid w:val="00B8250E"/>
    <w:rsid w:val="00B8273E"/>
    <w:rsid w:val="00BA3DD5"/>
    <w:rsid w:val="00BA4130"/>
    <w:rsid w:val="00BE260B"/>
    <w:rsid w:val="00BF1B4A"/>
    <w:rsid w:val="00BF465A"/>
    <w:rsid w:val="00C06475"/>
    <w:rsid w:val="00C2035B"/>
    <w:rsid w:val="00C24C25"/>
    <w:rsid w:val="00C65308"/>
    <w:rsid w:val="00CA4FC3"/>
    <w:rsid w:val="00D16BCB"/>
    <w:rsid w:val="00D34656"/>
    <w:rsid w:val="00D5285E"/>
    <w:rsid w:val="00D550B4"/>
    <w:rsid w:val="00D753B8"/>
    <w:rsid w:val="00D77011"/>
    <w:rsid w:val="00D873FE"/>
    <w:rsid w:val="00DA3C15"/>
    <w:rsid w:val="00DE5811"/>
    <w:rsid w:val="00E03285"/>
    <w:rsid w:val="00E214A9"/>
    <w:rsid w:val="00E219B9"/>
    <w:rsid w:val="00E23643"/>
    <w:rsid w:val="00E53B4A"/>
    <w:rsid w:val="00E75F0F"/>
    <w:rsid w:val="00EA2BBA"/>
    <w:rsid w:val="00EB04FD"/>
    <w:rsid w:val="00EB134D"/>
    <w:rsid w:val="00EF1346"/>
    <w:rsid w:val="00F42329"/>
    <w:rsid w:val="00F43B60"/>
    <w:rsid w:val="00F5191A"/>
    <w:rsid w:val="00F85549"/>
    <w:rsid w:val="00F87826"/>
    <w:rsid w:val="00FB5921"/>
    <w:rsid w:val="00FE45E5"/>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9D5630A"/>
  <w15:docId w15:val="{D5943451-267D-48F7-952E-E3C1A9A9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E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7AA"/>
    <w:pPr>
      <w:ind w:left="720"/>
      <w:contextualSpacing/>
    </w:pPr>
  </w:style>
  <w:style w:type="paragraph" w:styleId="Header">
    <w:name w:val="header"/>
    <w:basedOn w:val="Normal"/>
    <w:link w:val="HeaderChar"/>
    <w:uiPriority w:val="99"/>
    <w:unhideWhenUsed/>
    <w:rsid w:val="00D34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656"/>
  </w:style>
  <w:style w:type="paragraph" w:styleId="Footer">
    <w:name w:val="footer"/>
    <w:basedOn w:val="Normal"/>
    <w:link w:val="FooterChar"/>
    <w:uiPriority w:val="99"/>
    <w:unhideWhenUsed/>
    <w:rsid w:val="00D34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656"/>
  </w:style>
  <w:style w:type="paragraph" w:styleId="BalloonText">
    <w:name w:val="Balloon Text"/>
    <w:basedOn w:val="Normal"/>
    <w:link w:val="BalloonTextChar"/>
    <w:uiPriority w:val="99"/>
    <w:semiHidden/>
    <w:unhideWhenUsed/>
    <w:rsid w:val="00757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A28"/>
    <w:rPr>
      <w:rFonts w:ascii="Tahoma" w:hAnsi="Tahoma" w:cs="Tahoma"/>
      <w:sz w:val="16"/>
      <w:szCs w:val="16"/>
    </w:rPr>
  </w:style>
  <w:style w:type="character" w:styleId="CommentReference">
    <w:name w:val="annotation reference"/>
    <w:basedOn w:val="DefaultParagraphFont"/>
    <w:uiPriority w:val="99"/>
    <w:semiHidden/>
    <w:unhideWhenUsed/>
    <w:rsid w:val="00B36467"/>
    <w:rPr>
      <w:sz w:val="16"/>
      <w:szCs w:val="16"/>
    </w:rPr>
  </w:style>
  <w:style w:type="paragraph" w:styleId="CommentText">
    <w:name w:val="annotation text"/>
    <w:basedOn w:val="Normal"/>
    <w:link w:val="CommentTextChar"/>
    <w:uiPriority w:val="99"/>
    <w:semiHidden/>
    <w:unhideWhenUsed/>
    <w:rsid w:val="00B36467"/>
    <w:pPr>
      <w:spacing w:line="240" w:lineRule="auto"/>
    </w:pPr>
    <w:rPr>
      <w:sz w:val="20"/>
      <w:szCs w:val="20"/>
    </w:rPr>
  </w:style>
  <w:style w:type="character" w:customStyle="1" w:styleId="CommentTextChar">
    <w:name w:val="Comment Text Char"/>
    <w:basedOn w:val="DefaultParagraphFont"/>
    <w:link w:val="CommentText"/>
    <w:uiPriority w:val="99"/>
    <w:semiHidden/>
    <w:rsid w:val="00B36467"/>
    <w:rPr>
      <w:sz w:val="20"/>
      <w:szCs w:val="20"/>
    </w:rPr>
  </w:style>
  <w:style w:type="paragraph" w:styleId="CommentSubject">
    <w:name w:val="annotation subject"/>
    <w:basedOn w:val="CommentText"/>
    <w:next w:val="CommentText"/>
    <w:link w:val="CommentSubjectChar"/>
    <w:uiPriority w:val="99"/>
    <w:semiHidden/>
    <w:unhideWhenUsed/>
    <w:rsid w:val="00B36467"/>
    <w:rPr>
      <w:b/>
      <w:bCs/>
    </w:rPr>
  </w:style>
  <w:style w:type="character" w:customStyle="1" w:styleId="CommentSubjectChar">
    <w:name w:val="Comment Subject Char"/>
    <w:basedOn w:val="CommentTextChar"/>
    <w:link w:val="CommentSubject"/>
    <w:uiPriority w:val="99"/>
    <w:semiHidden/>
    <w:rsid w:val="00B36467"/>
    <w:rPr>
      <w:b/>
      <w:bCs/>
      <w:sz w:val="20"/>
      <w:szCs w:val="20"/>
    </w:rPr>
  </w:style>
  <w:style w:type="paragraph" w:styleId="Revision">
    <w:name w:val="Revision"/>
    <w:hidden/>
    <w:uiPriority w:val="99"/>
    <w:semiHidden/>
    <w:rsid w:val="00B36467"/>
    <w:pPr>
      <w:spacing w:after="0" w:line="240" w:lineRule="auto"/>
    </w:pPr>
  </w:style>
  <w:style w:type="character" w:styleId="Hyperlink">
    <w:name w:val="Hyperlink"/>
    <w:basedOn w:val="DefaultParagraphFont"/>
    <w:uiPriority w:val="99"/>
    <w:unhideWhenUsed/>
    <w:rsid w:val="009C33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antonpl.org/wp-content/uploads/sites/106/2021/08/CPL_Employment_Applicat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cantonp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PLDocCategory xmlns="26ea0610-4712-48ae-b330-fdb0209de91b">
      <Value>Job Description</Value>
    </CPLDocCategory>
    <PublishingExpirationDate xmlns="http://schemas.microsoft.com/sharepoint/v3" xsi:nil="true"/>
    <PublishingStartDate xmlns="http://schemas.microsoft.com/sharepoint/v3" xsi:nil="true"/>
    <_dlc_DocId xmlns="26ea0610-4712-48ae-b330-fdb0209de91b">CANTONPL-34-33758</_dlc_DocId>
    <_dlc_DocIdUrl xmlns="26ea0610-4712-48ae-b330-fdb0209de91b">
      <Url>https://portal.cantonpl.org/docs/_layouts/15/DocIdRedir.aspx?ID=CANTONPL-34-33758</Url>
      <Description>CANTONPL-34-33758</Description>
    </_dlc_DocIdUrl>
    <IconOverlay xmlns="http://schemas.microsoft.com/sharepoint/v4" xsi:nil="true"/>
    <Maintainer xmlns="a4de4a6b-7145-4663-a4a7-9046a13a85b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F7A8855F656A847803576F3D737A3C0" ma:contentTypeVersion="15" ma:contentTypeDescription="Create a new document." ma:contentTypeScope="" ma:versionID="c074a35c02430457a345a197f5b72c76">
  <xsd:schema xmlns:xsd="http://www.w3.org/2001/XMLSchema" xmlns:xs="http://www.w3.org/2001/XMLSchema" xmlns:p="http://schemas.microsoft.com/office/2006/metadata/properties" xmlns:ns1="http://schemas.microsoft.com/sharepoint/v3" xmlns:ns2="26ea0610-4712-48ae-b330-fdb0209de91b" xmlns:ns4="http://schemas.microsoft.com/sharepoint/v4" xmlns:ns5="a4de4a6b-7145-4663-a4a7-9046a13a85b1" targetNamespace="http://schemas.microsoft.com/office/2006/metadata/properties" ma:root="true" ma:fieldsID="9ba50998cf135ada2b03444d248c2cd5" ns1:_="" ns2:_="" ns4:_="" ns5:_="">
    <xsd:import namespace="http://schemas.microsoft.com/sharepoint/v3"/>
    <xsd:import namespace="26ea0610-4712-48ae-b330-fdb0209de91b"/>
    <xsd:import namespace="http://schemas.microsoft.com/sharepoint/v4"/>
    <xsd:import namespace="a4de4a6b-7145-4663-a4a7-9046a13a85b1"/>
    <xsd:element name="properties">
      <xsd:complexType>
        <xsd:sequence>
          <xsd:element name="documentManagement">
            <xsd:complexType>
              <xsd:all>
                <xsd:element ref="ns2:CPLDocCategory" minOccurs="0"/>
                <xsd:element ref="ns1:PublishingStartDate" minOccurs="0"/>
                <xsd:element ref="ns1:PublishingExpirationDate" minOccurs="0"/>
                <xsd:element ref="ns2:_dlc_DocId" minOccurs="0"/>
                <xsd:element ref="ns2:_dlc_DocIdUrl" minOccurs="0"/>
                <xsd:element ref="ns2:_dlc_DocIdPersistId" minOccurs="0"/>
                <xsd:element ref="ns4:IconOverlay" minOccurs="0"/>
                <xsd:element ref="ns5:Maintai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ea0610-4712-48ae-b330-fdb0209de91b" elementFormDefault="qualified">
    <xsd:import namespace="http://schemas.microsoft.com/office/2006/documentManagement/types"/>
    <xsd:import namespace="http://schemas.microsoft.com/office/infopath/2007/PartnerControls"/>
    <xsd:element name="CPLDocCategory" ma:index="2" nillable="true" ma:displayName="CPL Doc Category" ma:internalName="CPLDocCategory">
      <xsd:complexType>
        <xsd:complexContent>
          <xsd:extension base="dms:MultiChoiceFillIn">
            <xsd:sequence>
              <xsd:element name="Value" maxOccurs="unbounded" minOccurs="0" nillable="true">
                <xsd:simpleType>
                  <xsd:union memberTypes="dms:Text">
                    <xsd:simpleType>
                      <xsd:restriction base="dms:Choice">
                        <xsd:enumeration value="Form"/>
                        <xsd:enumeration value="Guideline"/>
                        <xsd:enumeration value="Minutes"/>
                        <xsd:enumeration value="Policy"/>
                        <xsd:enumeration value="Procedure"/>
                        <xsd:enumeration value="Report"/>
                        <xsd:enumeration value="Statistics"/>
                        <xsd:enumeration value="Template"/>
                        <xsd:enumeration value="Tutorial"/>
                      </xsd:restriction>
                    </xsd:simpleType>
                  </xsd:union>
                </xsd:simpleType>
              </xsd:element>
            </xsd:sequence>
          </xsd:extension>
        </xsd:complexContent>
      </xsd:complex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e4a6b-7145-4663-a4a7-9046a13a85b1" elementFormDefault="qualified">
    <xsd:import namespace="http://schemas.microsoft.com/office/2006/documentManagement/types"/>
    <xsd:import namespace="http://schemas.microsoft.com/office/infopath/2007/PartnerControls"/>
    <xsd:element name="Maintainer" ma:index="16" nillable="true" ma:displayName="Maintainer" ma:description="Departments can indicate who is responsible for updating and maintaining a document." ma:internalName="Maintai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CCFD0A-F2C8-473D-BA0D-976C90612164}">
  <ds:schemaRefs>
    <ds:schemaRef ds:uri="http://schemas.microsoft.com/sharepoint/v3/contenttype/forms"/>
  </ds:schemaRefs>
</ds:datastoreItem>
</file>

<file path=customXml/itemProps3.xml><?xml version="1.0" encoding="utf-8"?>
<ds:datastoreItem xmlns:ds="http://schemas.openxmlformats.org/officeDocument/2006/customXml" ds:itemID="{173F0C86-3AA2-4AF7-BA47-C9768DA6F532}">
  <ds:schemaRefs>
    <ds:schemaRef ds:uri="http://schemas.microsoft.com/office/2006/documentManagement/type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a4de4a6b-7145-4663-a4a7-9046a13a85b1"/>
    <ds:schemaRef ds:uri="26ea0610-4712-48ae-b330-fdb0209de91b"/>
    <ds:schemaRef ds:uri="http://www.w3.org/XML/1998/namespace"/>
  </ds:schemaRefs>
</ds:datastoreItem>
</file>

<file path=customXml/itemProps4.xml><?xml version="1.0" encoding="utf-8"?>
<ds:datastoreItem xmlns:ds="http://schemas.openxmlformats.org/officeDocument/2006/customXml" ds:itemID="{F47036B1-3BAB-42B1-AD4D-0C4C9094B3E7}">
  <ds:schemaRefs>
    <ds:schemaRef ds:uri="http://schemas.microsoft.com/sharepoint/events"/>
  </ds:schemaRefs>
</ds:datastoreItem>
</file>

<file path=customXml/itemProps5.xml><?xml version="1.0" encoding="utf-8"?>
<ds:datastoreItem xmlns:ds="http://schemas.openxmlformats.org/officeDocument/2006/customXml" ds:itemID="{9F41A33D-24A3-4211-A83E-1C6B1EDBD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a0610-4712-48ae-b330-fdb0209de91b"/>
    <ds:schemaRef ds:uri="http://schemas.microsoft.com/sharepoint/v4"/>
    <ds:schemaRef ds:uri="a4de4a6b-7145-4663-a4a7-9046a13a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16FBAE-D448-4476-853F-7624C0EC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Posting: Adult Librarian</vt:lpstr>
    </vt:vector>
  </TitlesOfParts>
  <Company>Canton Public Library</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 Adult Librarian</dc:title>
  <dc:subject/>
  <dc:creator>CPL Public</dc:creator>
  <cp:keywords>Information Services</cp:keywords>
  <dc:description/>
  <cp:lastModifiedBy>Sean Bewick</cp:lastModifiedBy>
  <cp:revision>8</cp:revision>
  <cp:lastPrinted>2022-10-31T19:36:00Z</cp:lastPrinted>
  <dcterms:created xsi:type="dcterms:W3CDTF">2022-10-31T19:32:00Z</dcterms:created>
  <dcterms:modified xsi:type="dcterms:W3CDTF">2022-10-31T19:37:00Z</dcterms:modified>
  <cp:category>Information Services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0x010100EF7A8855F656A847803576F3D737A3C0</vt:lpwstr>
  </property>
  <property fmtid="{D5CDD505-2E9C-101B-9397-08002B2CF9AE}" pid="3" name="Order">
    <vt:r8>584200</vt:r8>
  </property>
  <property fmtid="{D5CDD505-2E9C-101B-9397-08002B2CF9AE}" pid="4" name="xd_ProgID">
    <vt:lpwstr/>
  </property>
  <property fmtid="{D5CDD505-2E9C-101B-9397-08002B2CF9AE}" pid="5" name="TemplateUrl">
    <vt:lpwstr/>
  </property>
  <property fmtid="{D5CDD505-2E9C-101B-9397-08002B2CF9AE}" pid="6" name="URL">
    <vt:lpwstr/>
  </property>
  <property fmtid="{D5CDD505-2E9C-101B-9397-08002B2CF9AE}" pid="7" name="VideoSetShowDownloadLink">
    <vt:bool>true</vt:bool>
  </property>
  <property fmtid="{D5CDD505-2E9C-101B-9397-08002B2CF9AE}" pid="8" name="VideoSetShowEmbedLink">
    <vt:bool>true</vt:bool>
  </property>
  <property fmtid="{D5CDD505-2E9C-101B-9397-08002B2CF9AE}" pid="9" name="NoCrawl">
    <vt:bool>false</vt:bool>
  </property>
  <property fmtid="{D5CDD505-2E9C-101B-9397-08002B2CF9AE}" pid="10" name="_dlc_DocIdItemGuid">
    <vt:lpwstr>b2be22f4-8475-43e7-a9f0-2bbbbef137e7</vt:lpwstr>
  </property>
  <property fmtid="{D5CDD505-2E9C-101B-9397-08002B2CF9AE}" pid="11" name="Create Blog Post">
    <vt:lpwstr>, </vt:lpwstr>
  </property>
</Properties>
</file>