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5397" w14:textId="3AA81A48" w:rsidR="007F02EF" w:rsidRDefault="007F02EF" w:rsidP="007F02EF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D2D2D"/>
          <w:bdr w:val="none" w:sz="0" w:space="0" w:color="auto" w:frame="1"/>
        </w:rPr>
      </w:pPr>
      <w:r>
        <w:rPr>
          <w:b/>
          <w:bCs/>
          <w:noProof/>
          <w:color w:val="2D2D2D"/>
          <w:bdr w:val="none" w:sz="0" w:space="0" w:color="auto" w:frame="1"/>
        </w:rPr>
        <w:drawing>
          <wp:inline distT="0" distB="0" distL="0" distR="0" wp14:anchorId="7CBF82C3" wp14:editId="4365FD02">
            <wp:extent cx="4889500" cy="181038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7F460" w14:textId="3C76E12B" w:rsidR="007F02EF" w:rsidRDefault="007F02EF" w:rsidP="007F02EF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D2D2D"/>
          <w:bdr w:val="none" w:sz="0" w:space="0" w:color="auto" w:frame="1"/>
        </w:rPr>
      </w:pPr>
    </w:p>
    <w:p w14:paraId="3CB2306C" w14:textId="652A0965" w:rsidR="007F02EF" w:rsidRPr="007F02EF" w:rsidRDefault="007F02EF" w:rsidP="007F02EF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D2D2D"/>
          <w:bdr w:val="none" w:sz="0" w:space="0" w:color="auto" w:frame="1"/>
        </w:rPr>
      </w:pPr>
      <w:r w:rsidRPr="007F02EF">
        <w:rPr>
          <w:b/>
          <w:bCs/>
          <w:color w:val="2D2D2D"/>
          <w:bdr w:val="none" w:sz="0" w:space="0" w:color="auto" w:frame="1"/>
        </w:rPr>
        <w:t>November 1, 2021</w:t>
      </w:r>
    </w:p>
    <w:p w14:paraId="06C13245" w14:textId="77777777" w:rsidR="007F02EF" w:rsidRDefault="007F02EF" w:rsidP="007F02EF">
      <w:pPr>
        <w:pStyle w:val="NormalWeb"/>
        <w:spacing w:before="0" w:beforeAutospacing="0" w:after="0" w:afterAutospacing="0"/>
        <w:rPr>
          <w:rStyle w:val="Strong"/>
          <w:color w:val="0E101A"/>
        </w:rPr>
      </w:pPr>
    </w:p>
    <w:p w14:paraId="3F33CDDD" w14:textId="3D948BBA" w:rsidR="007F02EF" w:rsidRDefault="007F02EF" w:rsidP="007F02EF">
      <w:pPr>
        <w:pStyle w:val="NormalWeb"/>
        <w:spacing w:before="0" w:beforeAutospacing="0" w:after="0" w:afterAutospacing="0"/>
        <w:jc w:val="center"/>
        <w:rPr>
          <w:color w:val="0E101A"/>
        </w:rPr>
      </w:pPr>
      <w:r>
        <w:rPr>
          <w:rStyle w:val="Strong"/>
          <w:color w:val="0E101A"/>
        </w:rPr>
        <w:t>Marketing &amp; Community Relations Coordinator</w:t>
      </w:r>
    </w:p>
    <w:p w14:paraId="20BEB199" w14:textId="3FC29E6E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  <w:r>
        <w:rPr>
          <w:color w:val="0E101A"/>
        </w:rPr>
        <w:t xml:space="preserve"> </w:t>
      </w:r>
      <w:r>
        <w:rPr>
          <w:color w:val="0E101A"/>
        </w:rPr>
        <w:t> </w:t>
      </w:r>
    </w:p>
    <w:p w14:paraId="4EB0001D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The Farmington Community Library is seeking a creative and energetic Marketing and Community Relations Coordinator.</w:t>
      </w:r>
    </w:p>
    <w:p w14:paraId="510147F4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3932394D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Position Available:                        </w:t>
      </w:r>
      <w:r>
        <w:rPr>
          <w:color w:val="0E101A"/>
        </w:rPr>
        <w:t>Marketing &amp; Community Relations Coordinator                        </w:t>
      </w:r>
    </w:p>
    <w:p w14:paraId="56CD1AC2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Salary Range:                                </w:t>
      </w:r>
      <w:r>
        <w:rPr>
          <w:color w:val="0E101A"/>
        </w:rPr>
        <w:t>$42,788 – $62,898 </w:t>
      </w:r>
    </w:p>
    <w:p w14:paraId="158871E0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Full-Time Position                         </w:t>
      </w:r>
      <w:r>
        <w:rPr>
          <w:color w:val="0E101A"/>
        </w:rPr>
        <w:t>40 hours per week, including some evening and weekend events</w:t>
      </w:r>
    </w:p>
    <w:p w14:paraId="2E855958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Fringe Benefits:                             </w:t>
      </w:r>
      <w:r>
        <w:rPr>
          <w:color w:val="0E101A"/>
        </w:rPr>
        <w:t>Excellent</w:t>
      </w:r>
    </w:p>
    <w:p w14:paraId="4CC15CEF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</w:p>
    <w:p w14:paraId="3117201B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Please include your cover letter, resume, and application. Application available at:</w:t>
      </w:r>
      <w:r>
        <w:rPr>
          <w:color w:val="0E101A"/>
        </w:rPr>
        <w:t> </w:t>
      </w:r>
      <w:hyperlink r:id="rId5" w:tgtFrame="_blank" w:history="1">
        <w:r>
          <w:rPr>
            <w:rStyle w:val="Hyperlink"/>
            <w:color w:val="4A6EE0"/>
          </w:rPr>
          <w:t>http://history.farmlib.org/pdfs/Employment_Application_3_2018.pdf</w:t>
        </w:r>
      </w:hyperlink>
    </w:p>
    <w:p w14:paraId="5F377922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</w:p>
    <w:p w14:paraId="6E2EF892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 xml:space="preserve">The deadline for application packet is November 23, </w:t>
      </w:r>
      <w:proofErr w:type="gramStart"/>
      <w:r>
        <w:rPr>
          <w:rStyle w:val="Strong"/>
          <w:color w:val="0E101A"/>
        </w:rPr>
        <w:t>2021</w:t>
      </w:r>
      <w:proofErr w:type="gramEnd"/>
      <w:r>
        <w:rPr>
          <w:rStyle w:val="Strong"/>
          <w:color w:val="0E101A"/>
        </w:rPr>
        <w:t xml:space="preserve"> to:</w:t>
      </w:r>
    </w:p>
    <w:p w14:paraId="1B02F679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Crystal Peterson</w:t>
      </w:r>
    </w:p>
    <w:p w14:paraId="5BB63621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                            Crystal.Peterson@farmlib.org</w:t>
      </w:r>
    </w:p>
    <w:p w14:paraId="78477656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                            Farmington Community Library</w:t>
      </w:r>
    </w:p>
    <w:p w14:paraId="6893C617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                            32737 West 12 Mile Road</w:t>
      </w:r>
    </w:p>
    <w:p w14:paraId="08233C25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                            Farmington Hills, MI 48334</w:t>
      </w:r>
    </w:p>
    <w:p w14:paraId="4AC71E79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53E8E94A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Job Summary</w:t>
      </w:r>
    </w:p>
    <w:p w14:paraId="294A93DA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The successful candidate will be responsible for all aspects of communication through print and digital modes; website design and messaging; market surveys; data analytics; and collaborating internally to meet market demands. Responsibilities may include supervising staff; managing projects; and preparing marketing strategies.  </w:t>
      </w:r>
    </w:p>
    <w:p w14:paraId="2D16CF1D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 </w:t>
      </w:r>
    </w:p>
    <w:p w14:paraId="5F1458DC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Essential Duties/Responsibilities May Include:</w:t>
      </w:r>
    </w:p>
    <w:p w14:paraId="2AA1DB25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 • Sets and guides the strategy for all marketing efforts and messaging to consistently communicate the </w:t>
      </w:r>
      <w:proofErr w:type="gramStart"/>
      <w:r>
        <w:rPr>
          <w:color w:val="0E101A"/>
        </w:rPr>
        <w:t>Library’s</w:t>
      </w:r>
      <w:proofErr w:type="gramEnd"/>
      <w:r>
        <w:rPr>
          <w:color w:val="0E101A"/>
        </w:rPr>
        <w:t xml:space="preserve"> mission and brand on social media and website</w:t>
      </w:r>
    </w:p>
    <w:p w14:paraId="1E60F183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• Writes and distributes news releases regarding programs, services, special events, etc. </w:t>
      </w:r>
    </w:p>
    <w:p w14:paraId="081DE49E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lastRenderedPageBreak/>
        <w:t>• Manages internal print and electronic written and graphic communications to promote programs and reach intended audiences</w:t>
      </w:r>
    </w:p>
    <w:p w14:paraId="7DD83372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• Manages the Library’s social media outlets, including creating relevant content and responding to comments and direct messages from the public</w:t>
      </w:r>
    </w:p>
    <w:p w14:paraId="6A3AA980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Creates and disseminates surveys to capture interests in existing and potential markets; analyze and communicate results; prepare and deliver presentations to various audiences, and perform related marketing tasks</w:t>
      </w:r>
    </w:p>
    <w:p w14:paraId="678594E6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• Develops and maintains media and business partnerships that enhance opportunities for the library’s expanded success</w:t>
      </w:r>
    </w:p>
    <w:p w14:paraId="0AAE2FFF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Plans major events, such as fundraising galas or community-wide events in collaboration with the heads of Adult, Children's, Young Adult, Outreach and Administration</w:t>
      </w:r>
    </w:p>
    <w:p w14:paraId="57740774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•Runs Public Relations campaigns</w:t>
      </w:r>
    </w:p>
    <w:p w14:paraId="194EC15D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Is aware of emerging trends of library service and works with other staff to analyze library operations in preparation for addressing those trends</w:t>
      </w:r>
    </w:p>
    <w:p w14:paraId="7D5CC68D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Identifying funding opportunities, including capital fund drives, grants, gifts, sponsorships, corporate partnerships, etc.</w:t>
      </w:r>
    </w:p>
    <w:p w14:paraId="6B3A1125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 • Manages assigned projects, </w:t>
      </w:r>
      <w:proofErr w:type="gramStart"/>
      <w:r>
        <w:rPr>
          <w:color w:val="0E101A"/>
        </w:rPr>
        <w:t>including:</w:t>
      </w:r>
      <w:proofErr w:type="gramEnd"/>
      <w:r>
        <w:rPr>
          <w:color w:val="0E101A"/>
        </w:rPr>
        <w:t xml:space="preserve"> setting project timelines; assigning project roles; and monitoring project progress. May include training, facility use, and other broad tasks</w:t>
      </w:r>
    </w:p>
    <w:p w14:paraId="2DB0B772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Chairs Publicity committee; oversees work/goals of committee</w:t>
      </w:r>
    </w:p>
    <w:p w14:paraId="6F7A65C1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• Participates in local, regional, and national organizations; may serve in leadership roles on committees and/or make presentations to large audiences</w:t>
      </w:r>
    </w:p>
    <w:p w14:paraId="459E990B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Demonstrates knowledge of materials and Library services, with a competency sufficient to direct and train both professional and assistant staff in these areas</w:t>
      </w:r>
    </w:p>
    <w:p w14:paraId="7062259E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May supervise staff, including mentoring, training, and evaluation of performance</w:t>
      </w:r>
    </w:p>
    <w:p w14:paraId="004A0A73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337F8E8F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3F8CC0F1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This job description is intended to represent only the key areas of responsibilities; specific position assignments will vary depending on the business needs of the department.</w:t>
      </w:r>
    </w:p>
    <w:p w14:paraId="15D2C03C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512579BD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Minimum Qualifications:</w:t>
      </w:r>
    </w:p>
    <w:p w14:paraId="25BC2D7D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Bachelor’s degree in Marketing, Business, or other related programs; 2+ years of progressively responsible experience in public relations and innovation; or combination of education and experience equivalent to perform the essential duties of the position.</w:t>
      </w:r>
    </w:p>
    <w:p w14:paraId="3F29E87B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• Some supervisory experience required.</w:t>
      </w:r>
    </w:p>
    <w:p w14:paraId="45C888E1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Valid driver’s license required.</w:t>
      </w:r>
    </w:p>
    <w:p w14:paraId="3938038B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34ECC33D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Required Skills and Knowledge:</w:t>
      </w:r>
    </w:p>
    <w:p w14:paraId="7A0AC988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Knowledge of marketing principles and processes</w:t>
      </w:r>
    </w:p>
    <w:p w14:paraId="0AE26676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Knowledge of electronic communication tools</w:t>
      </w:r>
    </w:p>
    <w:p w14:paraId="2A8180AE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Experience with organizational promotion and branding</w:t>
      </w:r>
    </w:p>
    <w:p w14:paraId="45325573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• Excellent written and public speaking communication skills</w:t>
      </w:r>
    </w:p>
    <w:p w14:paraId="3704E622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51FD7985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  <w:r>
        <w:rPr>
          <w:rStyle w:val="Strong"/>
          <w:color w:val="0E101A"/>
        </w:rPr>
        <w:t>Physical Activity Requirements:</w:t>
      </w:r>
    </w:p>
    <w:p w14:paraId="042BD4FD" w14:textId="77777777" w:rsidR="007F02EF" w:rsidRDefault="007F02EF" w:rsidP="007F02E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Light Work: Exerting up to 20 pounds of force occasionally, and/or up to 10 pounds of force frequently, and/or a negligible amount of force constantly to move objects. </w:t>
      </w:r>
    </w:p>
    <w:p w14:paraId="3C71CE7F" w14:textId="77777777" w:rsidR="006C4CDA" w:rsidRDefault="007F02EF"/>
    <w:sectPr w:rsidR="006C4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EF"/>
    <w:rsid w:val="007D7FD8"/>
    <w:rsid w:val="007F02EF"/>
    <w:rsid w:val="008D7FA2"/>
    <w:rsid w:val="00A0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1345"/>
  <w15:chartTrackingRefBased/>
  <w15:docId w15:val="{2D32224E-13F2-43FC-8B57-448D77D6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2E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02EF"/>
    <w:rPr>
      <w:color w:val="0000FF"/>
      <w:u w:val="single"/>
    </w:rPr>
  </w:style>
  <w:style w:type="paragraph" w:customStyle="1" w:styleId="xmsonormal">
    <w:name w:val="x_msonormal"/>
    <w:basedOn w:val="Normal"/>
    <w:rsid w:val="007F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istory.farmlib.org/pdfs/Employment_Application_3_2018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Peterson</dc:creator>
  <cp:keywords/>
  <dc:description/>
  <cp:lastModifiedBy>Crystal Peterson</cp:lastModifiedBy>
  <cp:revision>1</cp:revision>
  <dcterms:created xsi:type="dcterms:W3CDTF">2021-11-01T16:35:00Z</dcterms:created>
  <dcterms:modified xsi:type="dcterms:W3CDTF">2021-11-01T16:40:00Z</dcterms:modified>
</cp:coreProperties>
</file>